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9B0B7" w14:textId="77777777" w:rsidR="001B47F8" w:rsidRPr="002B64BE" w:rsidRDefault="001B47F8" w:rsidP="007E0E2F">
      <w:pPr>
        <w:pageBreakBefore/>
        <w:rPr>
          <w:b/>
          <w:color w:val="000000" w:themeColor="text1"/>
          <w:sz w:val="28"/>
          <w:szCs w:val="28"/>
        </w:rPr>
      </w:pPr>
      <w:r w:rsidRPr="002B64BE">
        <w:rPr>
          <w:noProof/>
          <w:color w:val="000000" w:themeColor="text1"/>
        </w:rPr>
        <w:drawing>
          <wp:anchor distT="0" distB="0" distL="114300" distR="114300" simplePos="0" relativeHeight="251732992" behindDoc="0" locked="0" layoutInCell="1" allowOverlap="1" wp14:anchorId="26295E31" wp14:editId="1C0F4450">
            <wp:simplePos x="0" y="0"/>
            <wp:positionH relativeFrom="column">
              <wp:posOffset>5029200</wp:posOffset>
            </wp:positionH>
            <wp:positionV relativeFrom="paragraph">
              <wp:posOffset>-571500</wp:posOffset>
            </wp:positionV>
            <wp:extent cx="1228110" cy="1028700"/>
            <wp:effectExtent l="0" t="0" r="0" b="0"/>
            <wp:wrapNone/>
            <wp:docPr id="2" name="Picture 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A3D210A" w14:textId="77777777" w:rsidR="001B47F8" w:rsidRPr="002B64BE" w:rsidRDefault="001B47F8" w:rsidP="001B47F8">
      <w:pPr>
        <w:rPr>
          <w:color w:val="000000" w:themeColor="text1"/>
        </w:rPr>
      </w:pPr>
      <w:r w:rsidRPr="002B64BE">
        <w:rPr>
          <w:b/>
          <w:color w:val="000000" w:themeColor="text1"/>
        </w:rPr>
        <w:t>Wisconsin Swimming, Inc.</w:t>
      </w:r>
    </w:p>
    <w:p w14:paraId="358A2FA0" w14:textId="1544E292" w:rsidR="001B47F8" w:rsidRPr="002B64BE" w:rsidRDefault="001B47F8" w:rsidP="001B47F8">
      <w:pPr>
        <w:pStyle w:val="Heading1"/>
        <w:rPr>
          <w:rFonts w:asciiTheme="minorHAnsi" w:hAnsiTheme="minorHAnsi"/>
          <w:color w:val="000000" w:themeColor="text1"/>
          <w:sz w:val="24"/>
          <w:szCs w:val="24"/>
        </w:rPr>
      </w:pPr>
      <w:bookmarkStart w:id="0" w:name="_Toc496548451"/>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28</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Swimmers with a Disability</w:t>
      </w:r>
      <w:bookmarkEnd w:id="0"/>
    </w:p>
    <w:p w14:paraId="1151D6B5" w14:textId="77777777" w:rsidR="001B47F8" w:rsidRPr="002B64BE" w:rsidRDefault="001B47F8" w:rsidP="001B47F8">
      <w:pPr>
        <w:rPr>
          <w:color w:val="000000" w:themeColor="text1"/>
        </w:rPr>
      </w:pPr>
    </w:p>
    <w:p w14:paraId="0BA69F78" w14:textId="0F0D3B8B" w:rsidR="001B47F8" w:rsidRPr="002B64BE" w:rsidRDefault="001B47F8" w:rsidP="001B47F8">
      <w:pPr>
        <w:rPr>
          <w:color w:val="000000" w:themeColor="text1"/>
        </w:rPr>
      </w:pPr>
      <w:r w:rsidRPr="002B64BE">
        <w:rPr>
          <w:color w:val="000000" w:themeColor="text1"/>
        </w:rPr>
        <w:t xml:space="preserve">Effective Date: </w:t>
      </w:r>
      <w:r w:rsidR="00ED0F2E">
        <w:rPr>
          <w:i/>
          <w:color w:val="000000" w:themeColor="text1"/>
        </w:rPr>
        <w:t>January 22, 2019</w:t>
      </w:r>
    </w:p>
    <w:p w14:paraId="12407D89" w14:textId="77777777" w:rsidR="001B47F8" w:rsidRPr="002B64BE" w:rsidRDefault="001B47F8" w:rsidP="001B47F8">
      <w:pPr>
        <w:rPr>
          <w:color w:val="000000" w:themeColor="text1"/>
        </w:rPr>
      </w:pPr>
    </w:p>
    <w:p w14:paraId="4F1CBA6C" w14:textId="77777777" w:rsidR="001B47F8" w:rsidRPr="002B64BE" w:rsidRDefault="001B47F8" w:rsidP="001B47F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for all elements relating to meet entry </w:t>
      </w:r>
      <w:r w:rsidRPr="00445142">
        <w:rPr>
          <w:i/>
          <w:color w:val="000000" w:themeColor="text1"/>
        </w:rPr>
        <w:t xml:space="preserve">inclusion </w:t>
      </w:r>
      <w:r>
        <w:rPr>
          <w:i/>
          <w:color w:val="000000" w:themeColor="text1"/>
        </w:rPr>
        <w:t xml:space="preserve">and </w:t>
      </w:r>
      <w:r w:rsidRPr="00445142">
        <w:rPr>
          <w:i/>
          <w:color w:val="000000" w:themeColor="text1"/>
        </w:rPr>
        <w:t>accommodat</w:t>
      </w:r>
      <w:r>
        <w:rPr>
          <w:i/>
          <w:color w:val="000000" w:themeColor="text1"/>
        </w:rPr>
        <w:t>ion of</w:t>
      </w:r>
      <w:r w:rsidRPr="00445142">
        <w:rPr>
          <w:i/>
          <w:color w:val="000000" w:themeColor="text1"/>
        </w:rPr>
        <w:t xml:space="preserve"> swimmers with a disability</w:t>
      </w:r>
      <w:r w:rsidRPr="002B64BE">
        <w:rPr>
          <w:i/>
          <w:color w:val="000000" w:themeColor="text1"/>
        </w:rPr>
        <w:t>. Where conflicts between USA Swimming and LSC policy appear, USA Swimming shall prevail.</w:t>
      </w:r>
    </w:p>
    <w:p w14:paraId="1C28B048" w14:textId="77777777" w:rsidR="001B47F8" w:rsidRPr="002B64BE" w:rsidRDefault="001B47F8" w:rsidP="001B4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5FFF74F9" w14:textId="77777777" w:rsidR="001B47F8" w:rsidRPr="009371FF" w:rsidRDefault="001B47F8" w:rsidP="001B47F8">
      <w:pPr>
        <w:pStyle w:val="ListParagraph"/>
        <w:numPr>
          <w:ilvl w:val="0"/>
          <w:numId w:val="160"/>
        </w:numPr>
        <w:shd w:val="clear" w:color="auto" w:fill="FFFFFF"/>
        <w:rPr>
          <w:rFonts w:eastAsia="Times New Roman" w:cs="Arial"/>
          <w:color w:val="222222"/>
        </w:rPr>
      </w:pPr>
      <w:r w:rsidRPr="009371FF">
        <w:rPr>
          <w:rFonts w:eastAsia="Times New Roman" w:cs="Arial"/>
          <w:b/>
          <w:bCs/>
          <w:color w:val="222222"/>
        </w:rPr>
        <w:t>General Statement</w:t>
      </w:r>
    </w:p>
    <w:p w14:paraId="663764D9" w14:textId="77777777" w:rsidR="001B47F8" w:rsidRDefault="001B47F8" w:rsidP="001B47F8">
      <w:pPr>
        <w:pStyle w:val="ListParagraph"/>
        <w:numPr>
          <w:ilvl w:val="2"/>
          <w:numId w:val="160"/>
        </w:numPr>
        <w:shd w:val="clear" w:color="auto" w:fill="FFFFFF"/>
        <w:rPr>
          <w:rFonts w:eastAsia="Times New Roman" w:cs="Arial"/>
          <w:color w:val="222222"/>
        </w:rPr>
      </w:pPr>
      <w:r w:rsidRPr="008B1006">
        <w:rPr>
          <w:rFonts w:eastAsia="Times New Roman" w:cs="Arial"/>
          <w:color w:val="222222"/>
        </w:rPr>
        <w:t>Swimmers with a disability are highly encouraged to participate in any WI sanctioned or approved meets. "Disability" is defined as a permanent physical or mental impairment that substantially limits one or more major life activities. It is not necessary to have an International Paralympic Committee or any other classification. For more information, see Article 105 of the USA Swimming Rulebook and the disability swimming section of the USA Swimming website.</w:t>
      </w:r>
    </w:p>
    <w:p w14:paraId="0E7F485C" w14:textId="485D1316" w:rsidR="009960D3" w:rsidRPr="009960D3" w:rsidRDefault="009960D3" w:rsidP="00553B39">
      <w:pPr>
        <w:pStyle w:val="ListParagraph"/>
        <w:numPr>
          <w:ilvl w:val="2"/>
          <w:numId w:val="160"/>
        </w:numPr>
        <w:shd w:val="clear" w:color="auto" w:fill="FFFFFF"/>
        <w:spacing w:before="120"/>
        <w:contextualSpacing w:val="0"/>
        <w:rPr>
          <w:rFonts w:eastAsia="Times New Roman" w:cs="Arial"/>
          <w:color w:val="222222"/>
        </w:rPr>
      </w:pPr>
      <w:r>
        <w:rPr>
          <w:rFonts w:eastAsia="Times New Roman" w:cs="Arial"/>
          <w:color w:val="222222"/>
        </w:rPr>
        <w:t xml:space="preserve">Wisconsin Swimming recognizes the </w:t>
      </w:r>
      <w:r w:rsidR="00855661">
        <w:rPr>
          <w:rFonts w:eastAsia="Times New Roman" w:cs="Arial"/>
          <w:color w:val="222222"/>
        </w:rPr>
        <w:t xml:space="preserve">ability of swimmers to determine which of the </w:t>
      </w:r>
      <w:r>
        <w:rPr>
          <w:rFonts w:eastAsia="Times New Roman" w:cs="Arial"/>
          <w:color w:val="222222"/>
        </w:rPr>
        <w:t>following t</w:t>
      </w:r>
      <w:r w:rsidRPr="009960D3">
        <w:rPr>
          <w:rFonts w:eastAsia="Times New Roman" w:cs="Arial"/>
          <w:color w:val="222222"/>
        </w:rPr>
        <w:t>hree general</w:t>
      </w:r>
      <w:r>
        <w:rPr>
          <w:rFonts w:eastAsia="Times New Roman" w:cs="Arial"/>
          <w:color w:val="222222"/>
        </w:rPr>
        <w:t xml:space="preserve"> Para-</w:t>
      </w:r>
      <w:r w:rsidRPr="009960D3">
        <w:rPr>
          <w:rFonts w:eastAsia="Times New Roman" w:cs="Arial"/>
          <w:color w:val="222222"/>
        </w:rPr>
        <w:t>groups</w:t>
      </w:r>
      <w:r w:rsidR="00855661">
        <w:rPr>
          <w:rFonts w:eastAsia="Times New Roman" w:cs="Arial"/>
          <w:color w:val="222222"/>
        </w:rPr>
        <w:t xml:space="preserve"> are applicable based on their disabilities,</w:t>
      </w:r>
      <w:r w:rsidRPr="009960D3">
        <w:rPr>
          <w:rFonts w:eastAsia="Times New Roman" w:cs="Arial"/>
          <w:color w:val="222222"/>
        </w:rPr>
        <w:t xml:space="preserve"> </w:t>
      </w:r>
      <w:r>
        <w:rPr>
          <w:rFonts w:eastAsia="Times New Roman" w:cs="Arial"/>
          <w:color w:val="222222"/>
        </w:rPr>
        <w:t>as established by USA Swimming:</w:t>
      </w:r>
    </w:p>
    <w:p w14:paraId="63280889" w14:textId="77777777" w:rsidR="009960D3" w:rsidRDefault="009960D3" w:rsidP="00553B39">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P1 - non-ambulatory (wheelchair bound):  limited use of all four extremities.</w:t>
      </w:r>
      <w:r>
        <w:rPr>
          <w:rFonts w:eastAsia="Times New Roman" w:cs="Arial"/>
          <w:color w:val="222222"/>
          <w:sz w:val="22"/>
        </w:rPr>
        <w:t xml:space="preserve">  </w:t>
      </w:r>
    </w:p>
    <w:p w14:paraId="7295FE08" w14:textId="77777777" w:rsidR="009960D3" w:rsidRDefault="009960D3" w:rsidP="00553B39">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P2 - dwarfism, multiple limb deficiencies, ambulatory with assistance, can be wheelchair boun</w:t>
      </w:r>
      <w:r>
        <w:rPr>
          <w:rFonts w:eastAsia="Times New Roman" w:cs="Arial"/>
          <w:color w:val="222222"/>
          <w:sz w:val="22"/>
        </w:rPr>
        <w:t xml:space="preserve">d </w:t>
      </w:r>
      <w:r w:rsidRPr="00553B39">
        <w:rPr>
          <w:rFonts w:eastAsia="Times New Roman" w:cs="Arial"/>
          <w:color w:val="222222"/>
          <w:sz w:val="22"/>
        </w:rPr>
        <w:t xml:space="preserve">with high functioning upper body. </w:t>
      </w:r>
    </w:p>
    <w:p w14:paraId="31C84427" w14:textId="63D3CCDE" w:rsidR="009960D3" w:rsidRPr="00553B39" w:rsidRDefault="009960D3" w:rsidP="00553B39">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 xml:space="preserve">P3 - single limb deficiencies, visual impairments, and intellectual impairments, ambulatory </w:t>
      </w:r>
      <w:r w:rsidRPr="00553B39">
        <w:rPr>
          <w:rFonts w:eastAsia="Times New Roman" w:cs="Arial"/>
          <w:color w:val="222222"/>
        </w:rPr>
        <w:t>without significant assistance.</w:t>
      </w:r>
    </w:p>
    <w:p w14:paraId="7624C45A" w14:textId="77777777" w:rsidR="001B47F8" w:rsidRPr="009371FF" w:rsidRDefault="001B47F8" w:rsidP="001B47F8">
      <w:pPr>
        <w:pStyle w:val="ListParagraph"/>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Procedures</w:t>
      </w:r>
    </w:p>
    <w:p w14:paraId="7B8DA3A2" w14:textId="77777777" w:rsidR="001B47F8" w:rsidRDefault="001B47F8" w:rsidP="001B47F8">
      <w:pPr>
        <w:pStyle w:val="ListParagraph"/>
        <w:numPr>
          <w:ilvl w:val="2"/>
          <w:numId w:val="160"/>
        </w:numPr>
        <w:shd w:val="clear" w:color="auto" w:fill="FFFFFF"/>
        <w:rPr>
          <w:rFonts w:eastAsia="Times New Roman" w:cs="Arial"/>
          <w:color w:val="222222"/>
        </w:rPr>
      </w:pPr>
      <w:r w:rsidRPr="00F82DAB">
        <w:rPr>
          <w:rFonts w:eastAsia="Times New Roman" w:cs="Arial"/>
          <w:color w:val="222222"/>
        </w:rPr>
        <w:t xml:space="preserve">The coach or UNAT swimmer should contact the meet host at the time of the entry if any disability accommodations are needed. Between the time of entry and the start of the meet, the coach, meet host and meet referee should discuss and decide any special accommodations and seeding arrangement. An example of an accommodation would be extra time or assistance getting up on the block, personal assistant, in water start etc. </w:t>
      </w:r>
    </w:p>
    <w:p w14:paraId="03CB7045" w14:textId="09B20A28" w:rsidR="001B47F8" w:rsidRPr="00B47F8E" w:rsidRDefault="00692695" w:rsidP="001B47F8">
      <w:pPr>
        <w:pStyle w:val="ListParagraph"/>
        <w:numPr>
          <w:ilvl w:val="2"/>
          <w:numId w:val="160"/>
        </w:numPr>
        <w:shd w:val="clear" w:color="auto" w:fill="FFFFFF"/>
        <w:rPr>
          <w:rFonts w:eastAsia="Times New Roman" w:cs="Arial"/>
          <w:color w:val="222222"/>
        </w:rPr>
      </w:pPr>
      <w:r>
        <w:rPr>
          <w:rFonts w:eastAsia="Times New Roman" w:cs="Arial"/>
          <w:color w:val="222222"/>
        </w:rPr>
        <w:t>For other than LSC Championship Meets, e</w:t>
      </w:r>
      <w:r w:rsidR="001B47F8" w:rsidRPr="00F82DAB">
        <w:rPr>
          <w:rFonts w:eastAsia="Times New Roman" w:cs="Arial"/>
          <w:color w:val="222222"/>
        </w:rPr>
        <w:t xml:space="preserve">ntry and seeding arrangements must not have an unreasonable impact on any session timeline and must not adversely affect the opportunity for all swimmers to fairly compete. </w:t>
      </w:r>
      <w:r w:rsidR="001B47F8" w:rsidRPr="00B47F8E">
        <w:rPr>
          <w:rFonts w:eastAsia="Times New Roman" w:cs="Arial"/>
          <w:color w:val="222222"/>
        </w:rPr>
        <w:t>Appropriate seeding arrangements include but are not limited to:</w:t>
      </w:r>
    </w:p>
    <w:p w14:paraId="2E9EC8A1" w14:textId="77777777" w:rsidR="001B47F8" w:rsidRPr="00CE0C92" w:rsidRDefault="001B47F8" w:rsidP="001B47F8">
      <w:pPr>
        <w:pStyle w:val="ListParagraph"/>
        <w:numPr>
          <w:ilvl w:val="3"/>
          <w:numId w:val="160"/>
        </w:numPr>
        <w:shd w:val="clear" w:color="auto" w:fill="FFFFFF"/>
        <w:rPr>
          <w:rFonts w:eastAsia="Times New Roman" w:cs="Arial"/>
          <w:color w:val="222222"/>
        </w:rPr>
      </w:pPr>
      <w:r w:rsidRPr="00CE0C92">
        <w:rPr>
          <w:rFonts w:eastAsia="Times New Roman" w:cs="Arial"/>
          <w:color w:val="222222"/>
        </w:rPr>
        <w:t>swimming out of event by completing an intermediate distance of a longer race in the swimmer's actual age group, or</w:t>
      </w:r>
    </w:p>
    <w:p w14:paraId="1C839FDB" w14:textId="77777777" w:rsidR="001B47F8" w:rsidRDefault="001B47F8" w:rsidP="001B47F8">
      <w:pPr>
        <w:pStyle w:val="ListParagraph"/>
        <w:numPr>
          <w:ilvl w:val="3"/>
          <w:numId w:val="160"/>
        </w:numPr>
        <w:shd w:val="clear" w:color="auto" w:fill="FFFFFF"/>
        <w:rPr>
          <w:rFonts w:eastAsia="Times New Roman" w:cs="Arial"/>
          <w:color w:val="222222"/>
        </w:rPr>
      </w:pPr>
      <w:r>
        <w:rPr>
          <w:rFonts w:eastAsia="Times New Roman" w:cs="Arial"/>
          <w:color w:val="222222"/>
        </w:rPr>
        <w:t>s</w:t>
      </w:r>
      <w:r w:rsidRPr="00F82DAB">
        <w:rPr>
          <w:rFonts w:eastAsia="Times New Roman" w:cs="Arial"/>
          <w:color w:val="222222"/>
        </w:rPr>
        <w:t>wimming out of age group with swimmers of a different age who are achieving comparable times</w:t>
      </w:r>
      <w:r>
        <w:rPr>
          <w:rFonts w:eastAsia="Times New Roman" w:cs="Arial"/>
          <w:color w:val="222222"/>
        </w:rPr>
        <w:t xml:space="preserve">, or </w:t>
      </w:r>
    </w:p>
    <w:p w14:paraId="00986676"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special lane assignments for a deaf swimmer near a strobe light</w:t>
      </w:r>
      <w:r>
        <w:rPr>
          <w:rFonts w:eastAsia="Times New Roman" w:cs="Arial"/>
          <w:color w:val="222222"/>
        </w:rPr>
        <w:t>,</w:t>
      </w:r>
      <w:r w:rsidRPr="00F82DAB">
        <w:rPr>
          <w:rFonts w:eastAsia="Times New Roman" w:cs="Arial"/>
          <w:color w:val="222222"/>
        </w:rPr>
        <w:t xml:space="preserve"> or </w:t>
      </w:r>
    </w:p>
    <w:p w14:paraId="719F5E6F" w14:textId="77777777" w:rsidR="001B47F8" w:rsidRDefault="001B47F8" w:rsidP="001B47F8">
      <w:pPr>
        <w:pStyle w:val="ListParagraph"/>
        <w:numPr>
          <w:ilvl w:val="3"/>
          <w:numId w:val="160"/>
        </w:numPr>
        <w:shd w:val="clear" w:color="auto" w:fill="FFFFFF"/>
        <w:rPr>
          <w:rFonts w:eastAsia="Times New Roman" w:cs="Arial"/>
          <w:color w:val="222222"/>
        </w:rPr>
      </w:pPr>
      <w:proofErr w:type="gramStart"/>
      <w:r w:rsidRPr="00F82DAB">
        <w:rPr>
          <w:rFonts w:eastAsia="Times New Roman" w:cs="Arial"/>
          <w:color w:val="222222"/>
        </w:rPr>
        <w:t>a</w:t>
      </w:r>
      <w:proofErr w:type="gramEnd"/>
      <w:r w:rsidRPr="00F82DAB">
        <w:rPr>
          <w:rFonts w:eastAsia="Times New Roman" w:cs="Arial"/>
          <w:color w:val="222222"/>
        </w:rPr>
        <w:t xml:space="preserve"> swimmer needing to enter and exit the pool from the side.</w:t>
      </w:r>
    </w:p>
    <w:p w14:paraId="09F6B08E" w14:textId="77777777" w:rsidR="001B47F8" w:rsidRPr="00553B39" w:rsidRDefault="001B47F8" w:rsidP="00AE1CE5">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lastRenderedPageBreak/>
        <w:t>Entry into Regular Season Meets with No Time Standards</w:t>
      </w:r>
    </w:p>
    <w:p w14:paraId="16D32881" w14:textId="145989E4" w:rsidR="00AE1CE5" w:rsidRPr="009371FF" w:rsidRDefault="00DD4D80" w:rsidP="00FB670F">
      <w:pPr>
        <w:pStyle w:val="ListParagraph"/>
        <w:keepNext/>
        <w:keepLines/>
        <w:numPr>
          <w:ilvl w:val="1"/>
          <w:numId w:val="160"/>
        </w:numPr>
        <w:shd w:val="clear" w:color="auto" w:fill="FFFFFF"/>
        <w:contextualSpacing w:val="0"/>
        <w:rPr>
          <w:rFonts w:eastAsia="Times New Roman" w:cs="Arial"/>
          <w:color w:val="222222"/>
        </w:rPr>
      </w:pPr>
      <w:r w:rsidRPr="00DD4D80">
        <w:rPr>
          <w:rFonts w:eastAsia="Times New Roman" w:cs="Arial"/>
          <w:color w:val="222222"/>
        </w:rPr>
        <w:t>Swimmers with a disability may enter any LSC sanctioned meet for which there are no time standards. The swimmer's coach is responsible for determining readiness for a particular event and the swimmer is seeded appropriately in a way that does not adversely affect the meet timeline.</w:t>
      </w:r>
    </w:p>
    <w:p w14:paraId="4415D8D0" w14:textId="77777777" w:rsidR="001B47F8" w:rsidRPr="009960D3" w:rsidRDefault="001B47F8" w:rsidP="009960D3">
      <w:pPr>
        <w:pStyle w:val="ListParagraph"/>
        <w:keepNext/>
        <w:keepLines/>
        <w:numPr>
          <w:ilvl w:val="0"/>
          <w:numId w:val="160"/>
        </w:numPr>
        <w:shd w:val="clear" w:color="auto" w:fill="FFFFFF"/>
        <w:spacing w:before="120"/>
        <w:contextualSpacing w:val="0"/>
        <w:rPr>
          <w:rFonts w:eastAsia="Times New Roman" w:cs="Arial"/>
          <w:color w:val="222222"/>
        </w:rPr>
      </w:pPr>
      <w:r w:rsidRPr="009960D3">
        <w:rPr>
          <w:rFonts w:eastAsia="Times New Roman" w:cs="Arial"/>
          <w:b/>
          <w:bCs/>
          <w:color w:val="222222"/>
        </w:rPr>
        <w:t>Entry into State Championship Meets</w:t>
      </w:r>
    </w:p>
    <w:p w14:paraId="592C6145" w14:textId="77777777" w:rsidR="009960D3" w:rsidRPr="009960D3" w:rsidRDefault="001B47F8" w:rsidP="009960D3">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Swimmers with a disability shall compete in the appropriate meet for their actual age group. </w:t>
      </w:r>
    </w:p>
    <w:p w14:paraId="23BB07F1" w14:textId="5F0B2B59" w:rsidR="009960D3" w:rsidRDefault="009960D3" w:rsidP="009960D3">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Wisconsin Swimming shall accept the “USA Swimming Para Swim APPROVED Motivational Time Standards” </w:t>
      </w:r>
      <w:r w:rsidR="00855661">
        <w:rPr>
          <w:rFonts w:eastAsia="Times New Roman" w:cs="Arial"/>
          <w:color w:val="222222"/>
        </w:rPr>
        <w:t xml:space="preserve">for qualification of </w:t>
      </w:r>
      <w:r w:rsidRPr="009960D3">
        <w:rPr>
          <w:rFonts w:eastAsia="Times New Roman" w:cs="Arial"/>
          <w:color w:val="222222"/>
        </w:rPr>
        <w:t xml:space="preserve">para-athletes </w:t>
      </w:r>
      <w:r w:rsidR="00855661">
        <w:rPr>
          <w:rFonts w:eastAsia="Times New Roman" w:cs="Arial"/>
          <w:color w:val="222222"/>
        </w:rPr>
        <w:t>seeking</w:t>
      </w:r>
      <w:r w:rsidRPr="009960D3">
        <w:rPr>
          <w:rFonts w:eastAsia="Times New Roman" w:cs="Arial"/>
          <w:color w:val="222222"/>
        </w:rPr>
        <w:t xml:space="preserve"> to compete in Wisconsin Swimming LSC championship meets.</w:t>
      </w:r>
    </w:p>
    <w:p w14:paraId="169C812A" w14:textId="539B7BA4" w:rsidR="009960D3" w:rsidRPr="009960D3" w:rsidRDefault="009960D3" w:rsidP="009960D3">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Separate divisions shall be established </w:t>
      </w:r>
      <w:r w:rsidR="00855661">
        <w:rPr>
          <w:rFonts w:eastAsia="Times New Roman" w:cs="Arial"/>
          <w:color w:val="222222"/>
        </w:rPr>
        <w:t xml:space="preserve">for </w:t>
      </w:r>
      <w:r w:rsidR="00692695">
        <w:rPr>
          <w:rFonts w:eastAsia="Times New Roman" w:cs="Arial"/>
          <w:color w:val="222222"/>
        </w:rPr>
        <w:t xml:space="preserve">certain </w:t>
      </w:r>
      <w:r w:rsidR="00855661">
        <w:rPr>
          <w:rFonts w:eastAsia="Times New Roman" w:cs="Arial"/>
          <w:color w:val="222222"/>
        </w:rPr>
        <w:t xml:space="preserve">designated events </w:t>
      </w:r>
      <w:r w:rsidRPr="009960D3">
        <w:rPr>
          <w:rFonts w:eastAsia="Times New Roman" w:cs="Arial"/>
          <w:color w:val="222222"/>
        </w:rPr>
        <w:t>at these meets for para-athletes giving them the opportunity to compete in finals, score team points and receive awards.</w:t>
      </w:r>
    </w:p>
    <w:p w14:paraId="79BE3D19" w14:textId="77777777" w:rsidR="001B47F8" w:rsidRPr="00B47F8E"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Personal Assistants</w:t>
      </w:r>
    </w:p>
    <w:p w14:paraId="123AF12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Swimmers with a disability may need help from personal assistant who can assist with meet routines, tapping, starts, safety provisions, personal care etc. </w:t>
      </w:r>
    </w:p>
    <w:p w14:paraId="7A413B0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Personal assistants should be regarded as disability accommodations. </w:t>
      </w:r>
    </w:p>
    <w:p w14:paraId="33818229" w14:textId="77777777" w:rsidR="001B47F8" w:rsidRPr="00B47F8E"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shall be provided by the athlete and allowed on deck with the approval of the Meet Referee. Service dogs should be allowed on deck if requested. </w:t>
      </w:r>
    </w:p>
    <w:p w14:paraId="0A6B2ED9"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may not coach unless they are registered as Coach Members. Personal Assistants must not interfere with meet operations. </w:t>
      </w:r>
    </w:p>
    <w:p w14:paraId="4CF0E70A"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requirements and insurance issues:</w:t>
      </w:r>
    </w:p>
    <w:p w14:paraId="50DC4AEA"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is not required.</w:t>
      </w:r>
    </w:p>
    <w:p w14:paraId="2E32DC82"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are protected by USA Swimming general liability insurance</w:t>
      </w:r>
    </w:p>
    <w:p w14:paraId="70423779"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do not have the benefit of excess accident insur</w:t>
      </w:r>
      <w:r>
        <w:rPr>
          <w:rFonts w:eastAsia="Times New Roman" w:cs="Arial"/>
          <w:bCs/>
          <w:color w:val="222222"/>
        </w:rPr>
        <w:t>ance.</w:t>
      </w:r>
    </w:p>
    <w:p w14:paraId="37570B67"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 xml:space="preserve">Recommend that long term Personal Assistants become Non-Athlete Members of USA Swimming in order to have general liability insurance </w:t>
      </w:r>
      <w:r w:rsidRPr="008C7671">
        <w:rPr>
          <w:rFonts w:eastAsia="Times New Roman" w:cs="Arial"/>
          <w:bCs/>
          <w:color w:val="222222"/>
          <w:u w:val="single"/>
        </w:rPr>
        <w:t>and</w:t>
      </w:r>
      <w:r w:rsidRPr="008C7671">
        <w:rPr>
          <w:rFonts w:eastAsia="Times New Roman" w:cs="Arial"/>
          <w:bCs/>
          <w:color w:val="222222"/>
        </w:rPr>
        <w:t xml:space="preserve"> excess accident insurance. </w:t>
      </w:r>
    </w:p>
    <w:p w14:paraId="215D3E5E" w14:textId="77777777" w:rsidR="001B47F8" w:rsidRPr="008C7671" w:rsidRDefault="001B47F8" w:rsidP="00553B39">
      <w:pPr>
        <w:pStyle w:val="ListParagraph"/>
        <w:keepNext/>
        <w:keepLines/>
        <w:widowControl w:val="0"/>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Places and awards</w:t>
      </w:r>
    </w:p>
    <w:p w14:paraId="112E6EB9" w14:textId="1A43D369" w:rsidR="001B47F8" w:rsidRDefault="00C14F2D" w:rsidP="00553B39">
      <w:pPr>
        <w:pStyle w:val="ListParagraph"/>
        <w:keepNext/>
        <w:keepLines/>
        <w:widowControl w:val="0"/>
        <w:numPr>
          <w:ilvl w:val="2"/>
          <w:numId w:val="160"/>
        </w:numPr>
        <w:shd w:val="clear" w:color="auto" w:fill="FFFFFF"/>
        <w:contextualSpacing w:val="0"/>
        <w:rPr>
          <w:rFonts w:eastAsia="Times New Roman" w:cs="Arial"/>
          <w:color w:val="222222"/>
        </w:rPr>
      </w:pPr>
      <w:r>
        <w:rPr>
          <w:rFonts w:eastAsia="Times New Roman" w:cs="Arial"/>
          <w:color w:val="222222"/>
        </w:rPr>
        <w:t>For other than LSC Championship Meets, p</w:t>
      </w:r>
      <w:r w:rsidR="001B47F8" w:rsidRPr="008C7671">
        <w:rPr>
          <w:rFonts w:eastAsia="Times New Roman" w:cs="Arial"/>
          <w:color w:val="222222"/>
        </w:rPr>
        <w:t>laces and awards for swimmers with a disability can only be earned in the swimmer's actual event and/or age group. At the discretion of the meet host, an award mechanism specifically designed for swimmers with a disability may be implemented. </w:t>
      </w:r>
    </w:p>
    <w:p w14:paraId="3D5A6921" w14:textId="77777777" w:rsidR="001B47F8" w:rsidRPr="008047DB"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Proof of Time</w:t>
      </w:r>
    </w:p>
    <w:p w14:paraId="363A1BC2" w14:textId="30D0655F" w:rsidR="00E74E93" w:rsidRDefault="00E74E93" w:rsidP="008047DB">
      <w:pPr>
        <w:pStyle w:val="ListParagraph"/>
        <w:keepNext/>
        <w:keepLines/>
        <w:numPr>
          <w:ilvl w:val="1"/>
          <w:numId w:val="160"/>
        </w:numPr>
        <w:shd w:val="clear" w:color="auto" w:fill="FFFFFF"/>
        <w:contextualSpacing w:val="0"/>
        <w:rPr>
          <w:rFonts w:eastAsia="Times New Roman" w:cs="Arial"/>
          <w:color w:val="222222"/>
        </w:rPr>
      </w:pPr>
      <w:r w:rsidRPr="00E74E93">
        <w:rPr>
          <w:rFonts w:eastAsia="Times New Roman" w:cs="Arial"/>
          <w:color w:val="222222"/>
        </w:rPr>
        <w:t xml:space="preserve">Swimmers with a disability are subject to the same proof of time requirement as any other swimmer as stated in the meet announcement, or as these policy rules are applied.  </w:t>
      </w:r>
    </w:p>
    <w:p w14:paraId="02CB9595" w14:textId="6DC91D1C" w:rsidR="008047DB" w:rsidRDefault="008047DB" w:rsidP="00553B39">
      <w:pPr>
        <w:pStyle w:val="ListParagraph"/>
        <w:numPr>
          <w:ilvl w:val="0"/>
          <w:numId w:val="160"/>
        </w:numPr>
        <w:spacing w:before="120"/>
        <w:contextualSpacing w:val="0"/>
        <w:rPr>
          <w:rFonts w:eastAsia="Times New Roman" w:cs="Arial"/>
          <w:b/>
          <w:color w:val="222222"/>
        </w:rPr>
      </w:pPr>
      <w:r w:rsidRPr="008047DB">
        <w:rPr>
          <w:rFonts w:eastAsia="Times New Roman" w:cs="Arial"/>
          <w:b/>
          <w:color w:val="222222"/>
        </w:rPr>
        <w:t>Entry into Central Zone Meets</w:t>
      </w:r>
    </w:p>
    <w:p w14:paraId="4BE9D275" w14:textId="1B3CA017" w:rsidR="001B47F8" w:rsidRDefault="001B47F8" w:rsidP="008047DB">
      <w:pPr>
        <w:pStyle w:val="ListParagraph"/>
        <w:numPr>
          <w:ilvl w:val="1"/>
          <w:numId w:val="160"/>
        </w:numPr>
      </w:pPr>
      <w:r w:rsidRPr="00E74E93">
        <w:t xml:space="preserve">Please consult the meet announcement and appropriate websites/manuals for current rules concerning entry into the Zone Meets. Swimmers with a disability who </w:t>
      </w:r>
      <w:r w:rsidR="00C14F2D" w:rsidRPr="00E74E93">
        <w:t>have question about competing on</w:t>
      </w:r>
      <w:r w:rsidRPr="00E74E93">
        <w:t xml:space="preserve"> the WI Zone Team should contact the WI LSC Swimming Disability Chairperson</w:t>
      </w:r>
      <w:r w:rsidR="00C14F2D" w:rsidRPr="00E74E93">
        <w:t>.</w:t>
      </w:r>
      <w:r w:rsidRPr="00E74E93">
        <w:t xml:space="preserve"> </w:t>
      </w:r>
      <w:proofErr w:type="gramStart"/>
      <w:r w:rsidRPr="00E74E93">
        <w:t>at</w:t>
      </w:r>
      <w:proofErr w:type="gramEnd"/>
      <w:r w:rsidRPr="00E74E93">
        <w:t xml:space="preserve"> least two months prior to the zone meet entry deadline for information.</w:t>
      </w:r>
    </w:p>
    <w:p w14:paraId="7E75F94C" w14:textId="77777777" w:rsidR="00FD1D72" w:rsidRDefault="00FD1D72" w:rsidP="00FD1D72">
      <w:pPr>
        <w:pStyle w:val="ListParagraph"/>
        <w:ind w:left="936"/>
      </w:pPr>
    </w:p>
    <w:p w14:paraId="203FFC1B" w14:textId="77777777" w:rsidR="00FD1D72" w:rsidRPr="00E74E93" w:rsidRDefault="00FD1D72" w:rsidP="00FD1D72">
      <w:pPr>
        <w:pStyle w:val="ListParagraph"/>
        <w:ind w:left="936"/>
      </w:pPr>
      <w:bookmarkStart w:id="1" w:name="_GoBack"/>
      <w:bookmarkEnd w:id="1"/>
    </w:p>
    <w:tbl>
      <w:tblPr>
        <w:tblStyle w:val="TableGrid"/>
        <w:tblW w:w="9288" w:type="dxa"/>
        <w:tblLook w:val="04A0" w:firstRow="1" w:lastRow="0" w:firstColumn="1" w:lastColumn="0" w:noHBand="0" w:noVBand="1"/>
      </w:tblPr>
      <w:tblGrid>
        <w:gridCol w:w="2214"/>
        <w:gridCol w:w="2214"/>
        <w:gridCol w:w="4860"/>
      </w:tblGrid>
      <w:tr w:rsidR="009D3970" w:rsidRPr="002B64BE" w14:paraId="4CC7D962" w14:textId="77777777" w:rsidTr="001261F0">
        <w:tc>
          <w:tcPr>
            <w:tcW w:w="2214" w:type="dxa"/>
          </w:tcPr>
          <w:p w14:paraId="39827710" w14:textId="6EA01566"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D1E738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443169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278463E2" w14:textId="77777777" w:rsidTr="001261F0">
        <w:tc>
          <w:tcPr>
            <w:tcW w:w="2214" w:type="dxa"/>
          </w:tcPr>
          <w:p w14:paraId="29EB559A" w14:textId="764F3731" w:rsidR="009D3970" w:rsidRPr="002B64BE" w:rsidRDefault="00B84DC2" w:rsidP="00ED0F2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w:t>
            </w:r>
            <w:r w:rsidR="00ED0F2E">
              <w:rPr>
                <w:rFonts w:asciiTheme="minorHAnsi" w:hAnsiTheme="minorHAnsi"/>
                <w:color w:val="000000" w:themeColor="text1"/>
                <w:sz w:val="20"/>
              </w:rPr>
              <w:t>2</w:t>
            </w:r>
            <w:r>
              <w:rPr>
                <w:rFonts w:asciiTheme="minorHAnsi" w:hAnsiTheme="minorHAnsi"/>
                <w:color w:val="000000" w:themeColor="text1"/>
                <w:sz w:val="20"/>
              </w:rPr>
              <w:t>/201</w:t>
            </w:r>
            <w:r w:rsidR="00ED0F2E">
              <w:rPr>
                <w:rFonts w:asciiTheme="minorHAnsi" w:hAnsiTheme="minorHAnsi"/>
                <w:color w:val="000000" w:themeColor="text1"/>
                <w:sz w:val="20"/>
              </w:rPr>
              <w:t>9</w:t>
            </w:r>
          </w:p>
        </w:tc>
        <w:tc>
          <w:tcPr>
            <w:tcW w:w="2214" w:type="dxa"/>
          </w:tcPr>
          <w:p w14:paraId="443FB5FC" w14:textId="299B932C" w:rsidR="009D3970" w:rsidRPr="002B64BE" w:rsidRDefault="00B84DC2"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28.1; 28.2; 28.4; 28.6 28.8</w:t>
            </w:r>
          </w:p>
        </w:tc>
        <w:tc>
          <w:tcPr>
            <w:tcW w:w="4860" w:type="dxa"/>
          </w:tcPr>
          <w:p w14:paraId="5B35517F" w14:textId="0F1AE8C4" w:rsidR="009D3970" w:rsidRPr="002B64BE" w:rsidRDefault="00B84DC2"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 to implement USA Swimming recommendations for Para-Groups</w:t>
            </w:r>
            <w:r w:rsidR="00591ECB">
              <w:rPr>
                <w:rFonts w:asciiTheme="minorHAnsi" w:hAnsiTheme="minorHAnsi"/>
                <w:color w:val="000000" w:themeColor="text1"/>
                <w:sz w:val="20"/>
              </w:rPr>
              <w:t xml:space="preserve"> at LSC Championship Meets</w:t>
            </w:r>
          </w:p>
        </w:tc>
      </w:tr>
    </w:tbl>
    <w:p w14:paraId="12732A1C" w14:textId="77777777" w:rsidR="004B1EEF" w:rsidRDefault="004B1EEF" w:rsidP="004B1EEF">
      <w:pPr>
        <w:pStyle w:val="ListParagraph"/>
        <w:keepNext/>
        <w:shd w:val="clear" w:color="auto" w:fill="FFFFFF"/>
        <w:ind w:left="936"/>
        <w:rPr>
          <w:rFonts w:eastAsia="Times New Roman" w:cs="Arial"/>
          <w:color w:val="222222"/>
        </w:rPr>
      </w:pPr>
    </w:p>
    <w:p w14:paraId="672322B3" w14:textId="77777777" w:rsidR="004B1EEF" w:rsidRDefault="004B1EEF" w:rsidP="004B1EEF">
      <w:pPr>
        <w:pStyle w:val="ListParagraph"/>
        <w:keepNext/>
        <w:shd w:val="clear" w:color="auto" w:fill="FFFFFF"/>
        <w:ind w:left="936"/>
        <w:rPr>
          <w:rFonts w:eastAsia="Times New Roman" w:cs="Arial"/>
          <w:color w:val="222222"/>
        </w:rPr>
      </w:pPr>
    </w:p>
    <w:sectPr w:rsidR="004B1EEF" w:rsidSect="0012080D">
      <w:footerReference w:type="default" r:id="rId10"/>
      <w:pgSz w:w="12240" w:h="15840"/>
      <w:pgMar w:top="1380" w:right="1340" w:bottom="1080" w:left="13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49241" w14:textId="77777777" w:rsidR="004C2C79" w:rsidRDefault="004C2C79" w:rsidP="00443295">
      <w:r>
        <w:separator/>
      </w:r>
    </w:p>
  </w:endnote>
  <w:endnote w:type="continuationSeparator" w:id="0">
    <w:p w14:paraId="0CC0291D" w14:textId="77777777" w:rsidR="004C2C79" w:rsidRDefault="004C2C79"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3736"/>
      <w:docPartObj>
        <w:docPartGallery w:val="Page Numbers (Bottom of Page)"/>
        <w:docPartUnique/>
      </w:docPartObj>
    </w:sdtPr>
    <w:sdtEndPr>
      <w:rPr>
        <w:noProof/>
      </w:rPr>
    </w:sdtEndPr>
    <w:sdtContent>
      <w:p w14:paraId="7DB515B9" w14:textId="12A1E49B" w:rsidR="00AE1CE5" w:rsidRDefault="00AE1CE5">
        <w:pPr>
          <w:pStyle w:val="Footer"/>
        </w:pPr>
        <w:r>
          <w:t xml:space="preserve">Page | </w:t>
        </w:r>
        <w:r>
          <w:fldChar w:fldCharType="begin"/>
        </w:r>
        <w:r>
          <w:instrText xml:space="preserve"> PAGE   \* MERGEFORMAT </w:instrText>
        </w:r>
        <w:r>
          <w:fldChar w:fldCharType="separate"/>
        </w:r>
        <w:r w:rsidR="00553B39">
          <w:rPr>
            <w:noProof/>
          </w:rPr>
          <w:t>3</w:t>
        </w:r>
        <w:r>
          <w:rPr>
            <w:noProof/>
          </w:rPr>
          <w:fldChar w:fldCharType="end"/>
        </w:r>
      </w:p>
    </w:sdtContent>
  </w:sdt>
  <w:p w14:paraId="33A8997F" w14:textId="77777777" w:rsidR="00AE1CE5" w:rsidRDefault="00AE1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00C32" w14:textId="77777777" w:rsidR="004C2C79" w:rsidRDefault="004C2C79" w:rsidP="00443295">
      <w:r>
        <w:separator/>
      </w:r>
    </w:p>
  </w:footnote>
  <w:footnote w:type="continuationSeparator" w:id="0">
    <w:p w14:paraId="605B423A" w14:textId="77777777" w:rsidR="004C2C79" w:rsidRDefault="004C2C79" w:rsidP="0044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1">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4">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5">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5D75500"/>
    <w:multiLevelType w:val="multilevel"/>
    <w:tmpl w:val="B5B2E39E"/>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3">
    <w:nsid w:val="30CA0311"/>
    <w:multiLevelType w:val="hybridMultilevel"/>
    <w:tmpl w:val="74A66D4A"/>
    <w:lvl w:ilvl="0" w:tplc="262230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1">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4">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8">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8">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2">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4">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8">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09">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2">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1">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2">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28">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1">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5">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39">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0">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7">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8">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9">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3">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4"/>
  </w:num>
  <w:num w:numId="2">
    <w:abstractNumId w:val="91"/>
  </w:num>
  <w:num w:numId="3">
    <w:abstractNumId w:val="101"/>
  </w:num>
  <w:num w:numId="4">
    <w:abstractNumId w:val="61"/>
  </w:num>
  <w:num w:numId="5">
    <w:abstractNumId w:val="65"/>
  </w:num>
  <w:num w:numId="6">
    <w:abstractNumId w:val="122"/>
  </w:num>
  <w:num w:numId="7">
    <w:abstractNumId w:val="33"/>
  </w:num>
  <w:num w:numId="8">
    <w:abstractNumId w:val="40"/>
  </w:num>
  <w:num w:numId="9">
    <w:abstractNumId w:val="155"/>
  </w:num>
  <w:num w:numId="10">
    <w:abstractNumId w:val="98"/>
  </w:num>
  <w:num w:numId="11">
    <w:abstractNumId w:val="90"/>
  </w:num>
  <w:num w:numId="12">
    <w:abstractNumId w:val="19"/>
  </w:num>
  <w:num w:numId="13">
    <w:abstractNumId w:val="136"/>
  </w:num>
  <w:num w:numId="14">
    <w:abstractNumId w:val="20"/>
  </w:num>
  <w:num w:numId="15">
    <w:abstractNumId w:val="165"/>
  </w:num>
  <w:num w:numId="16">
    <w:abstractNumId w:val="113"/>
  </w:num>
  <w:num w:numId="17">
    <w:abstractNumId w:val="3"/>
  </w:num>
  <w:num w:numId="18">
    <w:abstractNumId w:val="146"/>
  </w:num>
  <w:num w:numId="19">
    <w:abstractNumId w:val="167"/>
  </w:num>
  <w:num w:numId="20">
    <w:abstractNumId w:val="16"/>
  </w:num>
  <w:num w:numId="21">
    <w:abstractNumId w:val="123"/>
  </w:num>
  <w:num w:numId="22">
    <w:abstractNumId w:val="96"/>
  </w:num>
  <w:num w:numId="23">
    <w:abstractNumId w:val="76"/>
  </w:num>
  <w:num w:numId="24">
    <w:abstractNumId w:val="166"/>
  </w:num>
  <w:num w:numId="25">
    <w:abstractNumId w:val="26"/>
  </w:num>
  <w:num w:numId="26">
    <w:abstractNumId w:val="7"/>
  </w:num>
  <w:num w:numId="27">
    <w:abstractNumId w:val="93"/>
  </w:num>
  <w:num w:numId="28">
    <w:abstractNumId w:val="143"/>
  </w:num>
  <w:num w:numId="29">
    <w:abstractNumId w:val="128"/>
  </w:num>
  <w:num w:numId="30">
    <w:abstractNumId w:val="43"/>
  </w:num>
  <w:num w:numId="31">
    <w:abstractNumId w:val="135"/>
  </w:num>
  <w:num w:numId="32">
    <w:abstractNumId w:val="6"/>
  </w:num>
  <w:num w:numId="33">
    <w:abstractNumId w:val="106"/>
  </w:num>
  <w:num w:numId="34">
    <w:abstractNumId w:val="22"/>
  </w:num>
  <w:num w:numId="35">
    <w:abstractNumId w:val="58"/>
  </w:num>
  <w:num w:numId="36">
    <w:abstractNumId w:val="54"/>
  </w:num>
  <w:num w:numId="37">
    <w:abstractNumId w:val="110"/>
  </w:num>
  <w:num w:numId="38">
    <w:abstractNumId w:val="66"/>
  </w:num>
  <w:num w:numId="39">
    <w:abstractNumId w:val="88"/>
  </w:num>
  <w:num w:numId="40">
    <w:abstractNumId w:val="32"/>
  </w:num>
  <w:num w:numId="41">
    <w:abstractNumId w:val="42"/>
  </w:num>
  <w:num w:numId="42">
    <w:abstractNumId w:val="57"/>
  </w:num>
  <w:num w:numId="43">
    <w:abstractNumId w:val="45"/>
  </w:num>
  <w:num w:numId="44">
    <w:abstractNumId w:val="137"/>
  </w:num>
  <w:num w:numId="45">
    <w:abstractNumId w:val="163"/>
  </w:num>
  <w:num w:numId="46">
    <w:abstractNumId w:val="125"/>
  </w:num>
  <w:num w:numId="47">
    <w:abstractNumId w:val="28"/>
  </w:num>
  <w:num w:numId="48">
    <w:abstractNumId w:val="14"/>
  </w:num>
  <w:num w:numId="49">
    <w:abstractNumId w:val="51"/>
  </w:num>
  <w:num w:numId="50">
    <w:abstractNumId w:val="145"/>
  </w:num>
  <w:num w:numId="51">
    <w:abstractNumId w:val="151"/>
  </w:num>
  <w:num w:numId="52">
    <w:abstractNumId w:val="144"/>
  </w:num>
  <w:num w:numId="53">
    <w:abstractNumId w:val="71"/>
  </w:num>
  <w:num w:numId="54">
    <w:abstractNumId w:val="5"/>
  </w:num>
  <w:num w:numId="55">
    <w:abstractNumId w:val="131"/>
  </w:num>
  <w:num w:numId="56">
    <w:abstractNumId w:val="63"/>
  </w:num>
  <w:num w:numId="57">
    <w:abstractNumId w:val="10"/>
  </w:num>
  <w:num w:numId="58">
    <w:abstractNumId w:val="36"/>
  </w:num>
  <w:num w:numId="59">
    <w:abstractNumId w:val="69"/>
  </w:num>
  <w:num w:numId="60">
    <w:abstractNumId w:val="34"/>
  </w:num>
  <w:num w:numId="61">
    <w:abstractNumId w:val="107"/>
  </w:num>
  <w:num w:numId="62">
    <w:abstractNumId w:val="126"/>
  </w:num>
  <w:num w:numId="63">
    <w:abstractNumId w:val="158"/>
  </w:num>
  <w:num w:numId="64">
    <w:abstractNumId w:val="1"/>
  </w:num>
  <w:num w:numId="65">
    <w:abstractNumId w:val="114"/>
  </w:num>
  <w:num w:numId="66">
    <w:abstractNumId w:val="75"/>
  </w:num>
  <w:num w:numId="67">
    <w:abstractNumId w:val="95"/>
  </w:num>
  <w:num w:numId="68">
    <w:abstractNumId w:val="80"/>
  </w:num>
  <w:num w:numId="69">
    <w:abstractNumId w:val="94"/>
  </w:num>
  <w:num w:numId="70">
    <w:abstractNumId w:val="142"/>
  </w:num>
  <w:num w:numId="71">
    <w:abstractNumId w:val="37"/>
  </w:num>
  <w:num w:numId="72">
    <w:abstractNumId w:val="140"/>
  </w:num>
  <w:num w:numId="73">
    <w:abstractNumId w:val="133"/>
  </w:num>
  <w:num w:numId="74">
    <w:abstractNumId w:val="68"/>
  </w:num>
  <w:num w:numId="75">
    <w:abstractNumId w:val="31"/>
  </w:num>
  <w:num w:numId="76">
    <w:abstractNumId w:val="15"/>
  </w:num>
  <w:num w:numId="77">
    <w:abstractNumId w:val="161"/>
  </w:num>
  <w:num w:numId="78">
    <w:abstractNumId w:val="87"/>
  </w:num>
  <w:num w:numId="79">
    <w:abstractNumId w:val="23"/>
  </w:num>
  <w:num w:numId="80">
    <w:abstractNumId w:val="109"/>
  </w:num>
  <w:num w:numId="81">
    <w:abstractNumId w:val="25"/>
  </w:num>
  <w:num w:numId="82">
    <w:abstractNumId w:val="70"/>
  </w:num>
  <w:num w:numId="83">
    <w:abstractNumId w:val="18"/>
  </w:num>
  <w:num w:numId="84">
    <w:abstractNumId w:val="59"/>
  </w:num>
  <w:num w:numId="85">
    <w:abstractNumId w:val="21"/>
  </w:num>
  <w:num w:numId="86">
    <w:abstractNumId w:val="62"/>
  </w:num>
  <w:num w:numId="87">
    <w:abstractNumId w:val="124"/>
  </w:num>
  <w:num w:numId="88">
    <w:abstractNumId w:val="159"/>
  </w:num>
  <w:num w:numId="89">
    <w:abstractNumId w:val="74"/>
  </w:num>
  <w:num w:numId="90">
    <w:abstractNumId w:val="141"/>
  </w:num>
  <w:num w:numId="91">
    <w:abstractNumId w:val="39"/>
  </w:num>
  <w:num w:numId="92">
    <w:abstractNumId w:val="72"/>
  </w:num>
  <w:num w:numId="93">
    <w:abstractNumId w:val="160"/>
  </w:num>
  <w:num w:numId="94">
    <w:abstractNumId w:val="81"/>
  </w:num>
  <w:num w:numId="95">
    <w:abstractNumId w:val="149"/>
  </w:num>
  <w:num w:numId="96">
    <w:abstractNumId w:val="150"/>
  </w:num>
  <w:num w:numId="97">
    <w:abstractNumId w:val="100"/>
  </w:num>
  <w:num w:numId="98">
    <w:abstractNumId w:val="157"/>
  </w:num>
  <w:num w:numId="99">
    <w:abstractNumId w:val="64"/>
  </w:num>
  <w:num w:numId="100">
    <w:abstractNumId w:val="84"/>
  </w:num>
  <w:num w:numId="101">
    <w:abstractNumId w:val="148"/>
  </w:num>
  <w:num w:numId="102">
    <w:abstractNumId w:val="99"/>
  </w:num>
  <w:num w:numId="103">
    <w:abstractNumId w:val="55"/>
  </w:num>
  <w:num w:numId="104">
    <w:abstractNumId w:val="104"/>
  </w:num>
  <w:num w:numId="105">
    <w:abstractNumId w:val="4"/>
  </w:num>
  <w:num w:numId="106">
    <w:abstractNumId w:val="97"/>
  </w:num>
  <w:num w:numId="107">
    <w:abstractNumId w:val="168"/>
  </w:num>
  <w:num w:numId="108">
    <w:abstractNumId w:val="102"/>
  </w:num>
  <w:num w:numId="109">
    <w:abstractNumId w:val="24"/>
  </w:num>
  <w:num w:numId="110">
    <w:abstractNumId w:val="8"/>
  </w:num>
  <w:num w:numId="111">
    <w:abstractNumId w:val="169"/>
  </w:num>
  <w:num w:numId="112">
    <w:abstractNumId w:val="38"/>
  </w:num>
  <w:num w:numId="113">
    <w:abstractNumId w:val="116"/>
  </w:num>
  <w:num w:numId="114">
    <w:abstractNumId w:val="60"/>
  </w:num>
  <w:num w:numId="115">
    <w:abstractNumId w:val="86"/>
  </w:num>
  <w:num w:numId="116">
    <w:abstractNumId w:val="153"/>
  </w:num>
  <w:num w:numId="117">
    <w:abstractNumId w:val="112"/>
  </w:num>
  <w:num w:numId="118">
    <w:abstractNumId w:val="127"/>
  </w:num>
  <w:num w:numId="119">
    <w:abstractNumId w:val="85"/>
  </w:num>
  <w:num w:numId="120">
    <w:abstractNumId w:val="152"/>
  </w:num>
  <w:num w:numId="121">
    <w:abstractNumId w:val="117"/>
  </w:num>
  <w:num w:numId="122">
    <w:abstractNumId w:val="11"/>
  </w:num>
  <w:num w:numId="123">
    <w:abstractNumId w:val="27"/>
  </w:num>
  <w:num w:numId="124">
    <w:abstractNumId w:val="44"/>
  </w:num>
  <w:num w:numId="125">
    <w:abstractNumId w:val="156"/>
  </w:num>
  <w:num w:numId="126">
    <w:abstractNumId w:val="53"/>
  </w:num>
  <w:num w:numId="127">
    <w:abstractNumId w:val="41"/>
  </w:num>
  <w:num w:numId="128">
    <w:abstractNumId w:val="92"/>
  </w:num>
  <w:num w:numId="129">
    <w:abstractNumId w:val="119"/>
  </w:num>
  <w:num w:numId="130">
    <w:abstractNumId w:val="17"/>
  </w:num>
  <w:num w:numId="131">
    <w:abstractNumId w:val="130"/>
  </w:num>
  <w:num w:numId="132">
    <w:abstractNumId w:val="129"/>
  </w:num>
  <w:num w:numId="133">
    <w:abstractNumId w:val="79"/>
  </w:num>
  <w:num w:numId="134">
    <w:abstractNumId w:val="115"/>
  </w:num>
  <w:num w:numId="135">
    <w:abstractNumId w:val="2"/>
  </w:num>
  <w:num w:numId="136">
    <w:abstractNumId w:val="12"/>
  </w:num>
  <w:num w:numId="137">
    <w:abstractNumId w:val="29"/>
  </w:num>
  <w:num w:numId="138">
    <w:abstractNumId w:val="9"/>
  </w:num>
  <w:num w:numId="139">
    <w:abstractNumId w:val="82"/>
  </w:num>
  <w:num w:numId="140">
    <w:abstractNumId w:val="48"/>
  </w:num>
  <w:num w:numId="141">
    <w:abstractNumId w:val="83"/>
  </w:num>
  <w:num w:numId="142">
    <w:abstractNumId w:val="52"/>
  </w:num>
  <w:num w:numId="143">
    <w:abstractNumId w:val="49"/>
  </w:num>
  <w:num w:numId="144">
    <w:abstractNumId w:val="162"/>
  </w:num>
  <w:num w:numId="145">
    <w:abstractNumId w:val="154"/>
  </w:num>
  <w:num w:numId="146">
    <w:abstractNumId w:val="132"/>
  </w:num>
  <w:num w:numId="147">
    <w:abstractNumId w:val="46"/>
  </w:num>
  <w:num w:numId="148">
    <w:abstractNumId w:val="47"/>
  </w:num>
  <w:num w:numId="149">
    <w:abstractNumId w:val="105"/>
  </w:num>
  <w:num w:numId="150">
    <w:abstractNumId w:val="103"/>
  </w:num>
  <w:num w:numId="151">
    <w:abstractNumId w:val="164"/>
  </w:num>
  <w:num w:numId="152">
    <w:abstractNumId w:val="67"/>
  </w:num>
  <w:num w:numId="153">
    <w:abstractNumId w:val="78"/>
  </w:num>
  <w:num w:numId="154">
    <w:abstractNumId w:val="30"/>
  </w:num>
  <w:num w:numId="155">
    <w:abstractNumId w:val="120"/>
  </w:num>
  <w:num w:numId="156">
    <w:abstractNumId w:val="56"/>
  </w:num>
  <w:num w:numId="157">
    <w:abstractNumId w:val="13"/>
  </w:num>
  <w:num w:numId="158">
    <w:abstractNumId w:val="35"/>
  </w:num>
  <w:num w:numId="159">
    <w:abstractNumId w:val="118"/>
  </w:num>
  <w:num w:numId="160">
    <w:abstractNumId w:val="0"/>
  </w:num>
  <w:num w:numId="161">
    <w:abstractNumId w:val="50"/>
  </w:num>
  <w:num w:numId="162">
    <w:abstractNumId w:val="73"/>
  </w:num>
  <w:num w:numId="163">
    <w:abstractNumId w:val="147"/>
  </w:num>
  <w:num w:numId="164">
    <w:abstractNumId w:val="139"/>
  </w:num>
  <w:num w:numId="165">
    <w:abstractNumId w:val="77"/>
  </w:num>
  <w:num w:numId="166">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1"/>
  </w:num>
  <w:num w:numId="176">
    <w:abstractNumId w:val="89"/>
  </w:num>
  <w:num w:numId="177">
    <w:abstractNumId w:val="121"/>
  </w:num>
  <w:num w:numId="178">
    <w:abstractNumId w:val="138"/>
  </w:num>
  <w:num w:numId="179">
    <w:abstractNumId w:val="108"/>
  </w:num>
  <w:num w:numId="180">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3"/>
    <w:rsid w:val="00001D0D"/>
    <w:rsid w:val="00007F24"/>
    <w:rsid w:val="00020006"/>
    <w:rsid w:val="000208D4"/>
    <w:rsid w:val="000317E1"/>
    <w:rsid w:val="00035751"/>
    <w:rsid w:val="00035BBB"/>
    <w:rsid w:val="00036548"/>
    <w:rsid w:val="00043BE5"/>
    <w:rsid w:val="000464D0"/>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C34B5"/>
    <w:rsid w:val="000C4A50"/>
    <w:rsid w:val="000C4ACC"/>
    <w:rsid w:val="000D0C66"/>
    <w:rsid w:val="000D74A5"/>
    <w:rsid w:val="000E0F7F"/>
    <w:rsid w:val="000E54A8"/>
    <w:rsid w:val="000F0746"/>
    <w:rsid w:val="000F25D0"/>
    <w:rsid w:val="000F4CA3"/>
    <w:rsid w:val="00100506"/>
    <w:rsid w:val="00101520"/>
    <w:rsid w:val="00115424"/>
    <w:rsid w:val="00115920"/>
    <w:rsid w:val="0012080D"/>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77675"/>
    <w:rsid w:val="00185D8C"/>
    <w:rsid w:val="00187F59"/>
    <w:rsid w:val="00191DF1"/>
    <w:rsid w:val="001932E5"/>
    <w:rsid w:val="001A0611"/>
    <w:rsid w:val="001A3BCA"/>
    <w:rsid w:val="001A4242"/>
    <w:rsid w:val="001A6C03"/>
    <w:rsid w:val="001B0018"/>
    <w:rsid w:val="001B47F8"/>
    <w:rsid w:val="001B74FA"/>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3139A"/>
    <w:rsid w:val="00233639"/>
    <w:rsid w:val="002368D4"/>
    <w:rsid w:val="00237258"/>
    <w:rsid w:val="002535BD"/>
    <w:rsid w:val="00255567"/>
    <w:rsid w:val="00256046"/>
    <w:rsid w:val="002670A0"/>
    <w:rsid w:val="00270EB9"/>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3568E"/>
    <w:rsid w:val="00346476"/>
    <w:rsid w:val="00352565"/>
    <w:rsid w:val="00352DC6"/>
    <w:rsid w:val="00361E42"/>
    <w:rsid w:val="00361ED9"/>
    <w:rsid w:val="003633B1"/>
    <w:rsid w:val="003637F8"/>
    <w:rsid w:val="0036573E"/>
    <w:rsid w:val="00365EC3"/>
    <w:rsid w:val="00381EC6"/>
    <w:rsid w:val="003904EB"/>
    <w:rsid w:val="0039122C"/>
    <w:rsid w:val="003914D0"/>
    <w:rsid w:val="003920B5"/>
    <w:rsid w:val="003942AD"/>
    <w:rsid w:val="00395C3C"/>
    <w:rsid w:val="003A4498"/>
    <w:rsid w:val="003B1C89"/>
    <w:rsid w:val="003B41B8"/>
    <w:rsid w:val="003B718E"/>
    <w:rsid w:val="003C033B"/>
    <w:rsid w:val="003C0F5C"/>
    <w:rsid w:val="003C78A1"/>
    <w:rsid w:val="003D3B08"/>
    <w:rsid w:val="003E0230"/>
    <w:rsid w:val="003E1E59"/>
    <w:rsid w:val="003E4ED6"/>
    <w:rsid w:val="003F03F0"/>
    <w:rsid w:val="00400EBF"/>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2C79"/>
    <w:rsid w:val="004C4221"/>
    <w:rsid w:val="004C483E"/>
    <w:rsid w:val="004C6355"/>
    <w:rsid w:val="004C7E75"/>
    <w:rsid w:val="004D71C4"/>
    <w:rsid w:val="004D7D05"/>
    <w:rsid w:val="004F7EBA"/>
    <w:rsid w:val="00500A84"/>
    <w:rsid w:val="00503798"/>
    <w:rsid w:val="0051010D"/>
    <w:rsid w:val="005232F4"/>
    <w:rsid w:val="00540384"/>
    <w:rsid w:val="00540AD6"/>
    <w:rsid w:val="005448F2"/>
    <w:rsid w:val="00551B30"/>
    <w:rsid w:val="005525F8"/>
    <w:rsid w:val="00553B39"/>
    <w:rsid w:val="00564680"/>
    <w:rsid w:val="00564C57"/>
    <w:rsid w:val="005650CB"/>
    <w:rsid w:val="00571C17"/>
    <w:rsid w:val="005753B2"/>
    <w:rsid w:val="00577E1A"/>
    <w:rsid w:val="005833BE"/>
    <w:rsid w:val="00591ECB"/>
    <w:rsid w:val="0059244E"/>
    <w:rsid w:val="00597BBD"/>
    <w:rsid w:val="00597FDF"/>
    <w:rsid w:val="005B55F2"/>
    <w:rsid w:val="005B7A36"/>
    <w:rsid w:val="005D4762"/>
    <w:rsid w:val="005D6780"/>
    <w:rsid w:val="005E4EAE"/>
    <w:rsid w:val="005E6B0C"/>
    <w:rsid w:val="005F402F"/>
    <w:rsid w:val="005F73FE"/>
    <w:rsid w:val="00605B1C"/>
    <w:rsid w:val="006065CF"/>
    <w:rsid w:val="00607033"/>
    <w:rsid w:val="006128ED"/>
    <w:rsid w:val="00627D14"/>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2695"/>
    <w:rsid w:val="00694B83"/>
    <w:rsid w:val="006967EA"/>
    <w:rsid w:val="006A0103"/>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501F1"/>
    <w:rsid w:val="00756623"/>
    <w:rsid w:val="00756717"/>
    <w:rsid w:val="00763495"/>
    <w:rsid w:val="00763A96"/>
    <w:rsid w:val="00763D5D"/>
    <w:rsid w:val="00765BBE"/>
    <w:rsid w:val="007672C1"/>
    <w:rsid w:val="007674F5"/>
    <w:rsid w:val="00774C3F"/>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47DB"/>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55661"/>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C79"/>
    <w:rsid w:val="008B424F"/>
    <w:rsid w:val="008B442D"/>
    <w:rsid w:val="008B4E00"/>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960D3"/>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362BE"/>
    <w:rsid w:val="00A40CE6"/>
    <w:rsid w:val="00A454C9"/>
    <w:rsid w:val="00A47B39"/>
    <w:rsid w:val="00A50C84"/>
    <w:rsid w:val="00A547D2"/>
    <w:rsid w:val="00A62423"/>
    <w:rsid w:val="00A64A6E"/>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5DB8"/>
    <w:rsid w:val="00AC733E"/>
    <w:rsid w:val="00AD280C"/>
    <w:rsid w:val="00AD5A2D"/>
    <w:rsid w:val="00AE0962"/>
    <w:rsid w:val="00AE1553"/>
    <w:rsid w:val="00AE1CE5"/>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DC2"/>
    <w:rsid w:val="00B84ECE"/>
    <w:rsid w:val="00B8549F"/>
    <w:rsid w:val="00B9248C"/>
    <w:rsid w:val="00B95451"/>
    <w:rsid w:val="00B9632D"/>
    <w:rsid w:val="00B97474"/>
    <w:rsid w:val="00BA4647"/>
    <w:rsid w:val="00BB1EE3"/>
    <w:rsid w:val="00BB62AD"/>
    <w:rsid w:val="00BC1BE7"/>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4F2D"/>
    <w:rsid w:val="00C15C80"/>
    <w:rsid w:val="00C16A79"/>
    <w:rsid w:val="00C2077F"/>
    <w:rsid w:val="00C2215B"/>
    <w:rsid w:val="00C229E7"/>
    <w:rsid w:val="00C2369A"/>
    <w:rsid w:val="00C246F8"/>
    <w:rsid w:val="00C32229"/>
    <w:rsid w:val="00C33A64"/>
    <w:rsid w:val="00C33E15"/>
    <w:rsid w:val="00C36330"/>
    <w:rsid w:val="00C4523B"/>
    <w:rsid w:val="00C4524B"/>
    <w:rsid w:val="00C4607F"/>
    <w:rsid w:val="00C50559"/>
    <w:rsid w:val="00C574EC"/>
    <w:rsid w:val="00C57CCA"/>
    <w:rsid w:val="00C63684"/>
    <w:rsid w:val="00C75DB0"/>
    <w:rsid w:val="00C813A7"/>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D03743"/>
    <w:rsid w:val="00D0550A"/>
    <w:rsid w:val="00D05736"/>
    <w:rsid w:val="00D067A8"/>
    <w:rsid w:val="00D07A16"/>
    <w:rsid w:val="00D13B78"/>
    <w:rsid w:val="00D158ED"/>
    <w:rsid w:val="00D16D65"/>
    <w:rsid w:val="00D25A80"/>
    <w:rsid w:val="00D26C09"/>
    <w:rsid w:val="00D3094E"/>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9095C"/>
    <w:rsid w:val="00D90D61"/>
    <w:rsid w:val="00D915F7"/>
    <w:rsid w:val="00D95C94"/>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4D80"/>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2B50"/>
    <w:rsid w:val="00E73D3E"/>
    <w:rsid w:val="00E74E93"/>
    <w:rsid w:val="00E804F1"/>
    <w:rsid w:val="00E80F5B"/>
    <w:rsid w:val="00E816C5"/>
    <w:rsid w:val="00E83CD2"/>
    <w:rsid w:val="00E8527C"/>
    <w:rsid w:val="00E87AB9"/>
    <w:rsid w:val="00E9218A"/>
    <w:rsid w:val="00E944A2"/>
    <w:rsid w:val="00E95337"/>
    <w:rsid w:val="00E95CEE"/>
    <w:rsid w:val="00EA15A1"/>
    <w:rsid w:val="00EA22C5"/>
    <w:rsid w:val="00EA275C"/>
    <w:rsid w:val="00EA6542"/>
    <w:rsid w:val="00EB06E3"/>
    <w:rsid w:val="00EB11C6"/>
    <w:rsid w:val="00EB14E9"/>
    <w:rsid w:val="00EB237D"/>
    <w:rsid w:val="00EC11DE"/>
    <w:rsid w:val="00EC19D9"/>
    <w:rsid w:val="00EC3B85"/>
    <w:rsid w:val="00EC65A6"/>
    <w:rsid w:val="00EC7542"/>
    <w:rsid w:val="00ED0F2E"/>
    <w:rsid w:val="00ED146E"/>
    <w:rsid w:val="00ED1B87"/>
    <w:rsid w:val="00ED2C97"/>
    <w:rsid w:val="00ED2E5E"/>
    <w:rsid w:val="00EE2A2F"/>
    <w:rsid w:val="00EE6C53"/>
    <w:rsid w:val="00EF0D2C"/>
    <w:rsid w:val="00EF1C4A"/>
    <w:rsid w:val="00EF472B"/>
    <w:rsid w:val="00EF4C5F"/>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A0D"/>
    <w:rsid w:val="00F63802"/>
    <w:rsid w:val="00F63B02"/>
    <w:rsid w:val="00F656C0"/>
    <w:rsid w:val="00F66683"/>
    <w:rsid w:val="00F67348"/>
    <w:rsid w:val="00F70FF7"/>
    <w:rsid w:val="00F72CD2"/>
    <w:rsid w:val="00F76520"/>
    <w:rsid w:val="00F80FB1"/>
    <w:rsid w:val="00F81265"/>
    <w:rsid w:val="00F81A15"/>
    <w:rsid w:val="00F855C0"/>
    <w:rsid w:val="00F90475"/>
    <w:rsid w:val="00F91754"/>
    <w:rsid w:val="00F9218B"/>
    <w:rsid w:val="00F93471"/>
    <w:rsid w:val="00F935F0"/>
    <w:rsid w:val="00FA0EC8"/>
    <w:rsid w:val="00FB0030"/>
    <w:rsid w:val="00FB22ED"/>
    <w:rsid w:val="00FB4DB3"/>
    <w:rsid w:val="00FB670F"/>
    <w:rsid w:val="00FC393B"/>
    <w:rsid w:val="00FC4738"/>
    <w:rsid w:val="00FC52C0"/>
    <w:rsid w:val="00FC6695"/>
    <w:rsid w:val="00FD11C0"/>
    <w:rsid w:val="00FD1D72"/>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BB5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833BE"/>
    <w:pPr>
      <w:spacing w:before="12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833BE"/>
    <w:pPr>
      <w:spacing w:before="12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C4EC-0334-4381-A7AD-7734149F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Potter, Rick</cp:lastModifiedBy>
  <cp:revision>2</cp:revision>
  <cp:lastPrinted>2017-10-25T00:41:00Z</cp:lastPrinted>
  <dcterms:created xsi:type="dcterms:W3CDTF">2019-01-17T15:52:00Z</dcterms:created>
  <dcterms:modified xsi:type="dcterms:W3CDTF">2019-01-17T15:52:00Z</dcterms:modified>
</cp:coreProperties>
</file>