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CCEB" w14:textId="77777777" w:rsidR="006555E5" w:rsidRDefault="006555E5">
      <w:pPr>
        <w:rPr>
          <w:rFonts w:ascii="Candara" w:hAnsi="Candara"/>
          <w:b/>
          <w:lang w:val="en-CA"/>
        </w:rPr>
      </w:pPr>
    </w:p>
    <w:p w14:paraId="694D4DA4" w14:textId="77777777" w:rsidR="003A47BF" w:rsidRPr="006555E5" w:rsidRDefault="003A47BF">
      <w:pPr>
        <w:rPr>
          <w:rFonts w:ascii="Candara" w:hAnsi="Candara"/>
          <w:b/>
          <w:lang w:val="en-CA"/>
        </w:rPr>
      </w:pPr>
      <w:r w:rsidRPr="006555E5">
        <w:rPr>
          <w:rFonts w:ascii="Candara" w:hAnsi="Candara"/>
          <w:b/>
          <w:lang w:val="en-CA"/>
        </w:rPr>
        <w:t xml:space="preserve">Hosted by: </w:t>
      </w:r>
      <w:r w:rsidRPr="006555E5">
        <w:rPr>
          <w:rFonts w:ascii="Candara" w:hAnsi="Candara"/>
          <w:b/>
          <w:lang w:val="en-CA"/>
        </w:rPr>
        <w:tab/>
      </w:r>
      <w:r w:rsidR="006555E5">
        <w:rPr>
          <w:rFonts w:ascii="Candara" w:hAnsi="Candara"/>
          <w:b/>
          <w:lang w:val="en-CA"/>
        </w:rPr>
        <w:tab/>
      </w:r>
      <w:r w:rsidR="00CF6AE3" w:rsidRPr="006555E5">
        <w:rPr>
          <w:rFonts w:ascii="Candara" w:hAnsi="Candara"/>
          <w:lang w:val="en-CA"/>
        </w:rPr>
        <w:t xml:space="preserve">Charlottetown </w:t>
      </w:r>
      <w:proofErr w:type="spellStart"/>
      <w:r w:rsidR="009F627C" w:rsidRPr="006555E5">
        <w:rPr>
          <w:rFonts w:ascii="Candara" w:hAnsi="Candara"/>
          <w:lang w:val="en-CA"/>
        </w:rPr>
        <w:t>Bluephins</w:t>
      </w:r>
      <w:proofErr w:type="spellEnd"/>
      <w:r w:rsidR="009F627C" w:rsidRPr="006555E5">
        <w:rPr>
          <w:rFonts w:ascii="Candara" w:hAnsi="Candara"/>
          <w:lang w:val="en-CA"/>
        </w:rPr>
        <w:t xml:space="preserve"> Aquatic</w:t>
      </w:r>
      <w:r w:rsidR="002954DF" w:rsidRPr="006555E5">
        <w:rPr>
          <w:rFonts w:ascii="Candara" w:hAnsi="Candara"/>
          <w:lang w:val="en-CA"/>
        </w:rPr>
        <w:t xml:space="preserve"> Club</w:t>
      </w:r>
    </w:p>
    <w:p w14:paraId="55A88E6E" w14:textId="77777777" w:rsidR="003A47BF" w:rsidRPr="006555E5" w:rsidRDefault="003A47BF">
      <w:pPr>
        <w:rPr>
          <w:rFonts w:ascii="Candara" w:hAnsi="Candara"/>
          <w:b/>
          <w:lang w:val="en-CA"/>
        </w:rPr>
      </w:pPr>
    </w:p>
    <w:p w14:paraId="3E6CE37C" w14:textId="77777777" w:rsidR="003A47BF" w:rsidRPr="006555E5" w:rsidRDefault="003A47BF">
      <w:pPr>
        <w:rPr>
          <w:rFonts w:ascii="Candara" w:hAnsi="Candara"/>
          <w:lang w:val="en-CA"/>
        </w:rPr>
      </w:pPr>
      <w:r w:rsidRPr="006555E5">
        <w:rPr>
          <w:rFonts w:ascii="Candara" w:hAnsi="Candara"/>
          <w:b/>
          <w:lang w:val="en-CA"/>
        </w:rPr>
        <w:t>Sanctioned by</w:t>
      </w:r>
      <w:r w:rsidRPr="006555E5">
        <w:rPr>
          <w:rFonts w:ascii="Candara" w:hAnsi="Candara"/>
          <w:lang w:val="en-CA"/>
        </w:rPr>
        <w:t xml:space="preserve">: </w:t>
      </w:r>
      <w:r w:rsidRPr="006555E5">
        <w:rPr>
          <w:rFonts w:ascii="Candara" w:hAnsi="Candara"/>
          <w:lang w:val="en-CA"/>
        </w:rPr>
        <w:tab/>
        <w:t xml:space="preserve">Swim PEI </w:t>
      </w:r>
    </w:p>
    <w:p w14:paraId="725FD77F" w14:textId="77777777" w:rsidR="003A47BF" w:rsidRPr="006555E5" w:rsidRDefault="003A47BF">
      <w:pPr>
        <w:rPr>
          <w:rFonts w:ascii="Candara" w:hAnsi="Candara"/>
          <w:lang w:val="en-CA"/>
        </w:rPr>
      </w:pPr>
    </w:p>
    <w:p w14:paraId="61DB1FF7" w14:textId="77777777" w:rsidR="009D6B43" w:rsidRDefault="003A47BF">
      <w:pPr>
        <w:rPr>
          <w:rFonts w:ascii="Candara" w:hAnsi="Candara" w:cs="Arial"/>
        </w:rPr>
      </w:pPr>
      <w:r w:rsidRPr="006555E5">
        <w:rPr>
          <w:rFonts w:ascii="Candara" w:hAnsi="Candara"/>
          <w:b/>
          <w:lang w:val="en-CA"/>
        </w:rPr>
        <w:t>Location</w:t>
      </w:r>
      <w:r w:rsidRPr="006555E5">
        <w:rPr>
          <w:rFonts w:ascii="Candara" w:hAnsi="Candara"/>
          <w:lang w:val="en-CA"/>
        </w:rPr>
        <w:t xml:space="preserve">:  </w:t>
      </w:r>
      <w:r w:rsidRPr="006555E5">
        <w:rPr>
          <w:rFonts w:ascii="Candara" w:hAnsi="Candara"/>
          <w:lang w:val="en-CA"/>
        </w:rPr>
        <w:tab/>
      </w:r>
      <w:r w:rsidR="006555E5">
        <w:rPr>
          <w:rFonts w:ascii="Candara" w:hAnsi="Candara"/>
          <w:lang w:val="en-CA"/>
        </w:rPr>
        <w:tab/>
      </w:r>
      <w:r w:rsidR="00321708" w:rsidRPr="006555E5">
        <w:rPr>
          <w:rFonts w:ascii="Candara" w:hAnsi="Candara" w:cs="Arial"/>
        </w:rPr>
        <w:t>Bell Alliant Centre</w:t>
      </w:r>
    </w:p>
    <w:p w14:paraId="2E663840" w14:textId="77777777" w:rsidR="003A47BF" w:rsidRPr="006555E5" w:rsidRDefault="006555E5" w:rsidP="009D6B43">
      <w:pPr>
        <w:ind w:left="1440" w:firstLine="720"/>
        <w:rPr>
          <w:rFonts w:ascii="Candara" w:hAnsi="Candara"/>
          <w:lang w:val="en-CA"/>
        </w:rPr>
      </w:pPr>
      <w:r>
        <w:rPr>
          <w:rFonts w:ascii="Candara" w:hAnsi="Candara" w:cs="Arial"/>
        </w:rPr>
        <w:t xml:space="preserve"> </w:t>
      </w:r>
      <w:r w:rsidR="00321708" w:rsidRPr="006555E5">
        <w:rPr>
          <w:rFonts w:ascii="Candara" w:hAnsi="Candara" w:cs="Arial"/>
        </w:rPr>
        <w:t>550 University Avenue,</w:t>
      </w:r>
      <w:r w:rsidR="003A47BF" w:rsidRPr="006555E5">
        <w:rPr>
          <w:rFonts w:ascii="Candara" w:hAnsi="Candara" w:cs="Arial"/>
        </w:rPr>
        <w:t xml:space="preserve"> </w:t>
      </w:r>
      <w:r w:rsidR="00321708" w:rsidRPr="006555E5">
        <w:rPr>
          <w:rFonts w:ascii="Candara" w:hAnsi="Candara" w:cs="Arial"/>
        </w:rPr>
        <w:t>Charlottetown</w:t>
      </w:r>
      <w:r w:rsidR="003A47BF" w:rsidRPr="006555E5">
        <w:rPr>
          <w:rFonts w:ascii="Candara" w:hAnsi="Candara" w:cs="Arial"/>
        </w:rPr>
        <w:t xml:space="preserve">, PE </w:t>
      </w:r>
    </w:p>
    <w:p w14:paraId="2288A9D9" w14:textId="77777777" w:rsidR="003A47BF" w:rsidRPr="006555E5" w:rsidRDefault="003A47BF">
      <w:pPr>
        <w:rPr>
          <w:rFonts w:ascii="Candara" w:hAnsi="Candara"/>
          <w:lang w:val="en-CA"/>
        </w:rPr>
      </w:pPr>
    </w:p>
    <w:p w14:paraId="6FE89EF4" w14:textId="77777777" w:rsidR="009D6B43" w:rsidRDefault="00E60060">
      <w:pPr>
        <w:rPr>
          <w:rFonts w:ascii="Candara" w:hAnsi="Candara"/>
          <w:lang w:val="en-CA"/>
        </w:rPr>
      </w:pPr>
      <w:r>
        <w:rPr>
          <w:rFonts w:ascii="Candara" w:hAnsi="Candara"/>
          <w:b/>
          <w:lang w:val="en-CA"/>
        </w:rPr>
        <w:t>Meet Manager</w:t>
      </w:r>
      <w:r w:rsidR="003A47BF" w:rsidRPr="006555E5">
        <w:rPr>
          <w:rFonts w:ascii="Candara" w:hAnsi="Candara"/>
          <w:b/>
          <w:lang w:val="en-CA"/>
        </w:rPr>
        <w:t xml:space="preserve">: </w:t>
      </w:r>
      <w:r w:rsidR="006555E5">
        <w:rPr>
          <w:rFonts w:ascii="Candara" w:hAnsi="Candara"/>
          <w:b/>
          <w:lang w:val="en-CA"/>
        </w:rPr>
        <w:tab/>
      </w:r>
      <w:r w:rsidR="00A665E3">
        <w:rPr>
          <w:rFonts w:ascii="Candara" w:hAnsi="Candara"/>
          <w:lang w:val="en-CA"/>
        </w:rPr>
        <w:t>Gary Evans</w:t>
      </w:r>
    </w:p>
    <w:p w14:paraId="4A26EE87" w14:textId="77777777" w:rsidR="003A47BF" w:rsidRDefault="00E62D1F" w:rsidP="009D6B43">
      <w:pPr>
        <w:ind w:left="1440" w:firstLine="720"/>
        <w:rPr>
          <w:rFonts w:ascii="Candara" w:hAnsi="Candara"/>
          <w:lang w:val="en-CA"/>
        </w:rPr>
      </w:pPr>
      <w:hyperlink r:id="rId8" w:history="1">
        <w:r w:rsidR="00A665E3" w:rsidRPr="002E24B3">
          <w:rPr>
            <w:rStyle w:val="Hyperlink"/>
            <w:rFonts w:ascii="Candara" w:hAnsi="Candara"/>
            <w:lang w:val="en-CA"/>
          </w:rPr>
          <w:t>gevans@upei.ca</w:t>
        </w:r>
      </w:hyperlink>
    </w:p>
    <w:p w14:paraId="52997C7F" w14:textId="77777777" w:rsidR="003A47BF" w:rsidRPr="009D6B43" w:rsidRDefault="003A47BF">
      <w:pPr>
        <w:rPr>
          <w:rFonts w:ascii="Candara" w:hAnsi="Candara"/>
          <w:color w:val="FF0000"/>
          <w:lang w:val="en-CA"/>
        </w:rPr>
      </w:pPr>
    </w:p>
    <w:p w14:paraId="6549EA9A" w14:textId="3A74866A" w:rsidR="003A47BF" w:rsidRPr="008178F1" w:rsidRDefault="003A47BF" w:rsidP="00EA417F">
      <w:pPr>
        <w:spacing w:before="239" w:after="239"/>
        <w:rPr>
          <w:rFonts w:ascii="Candara" w:hAnsi="Candara" w:cs="Times New Roman"/>
          <w:sz w:val="22"/>
          <w:szCs w:val="22"/>
        </w:rPr>
      </w:pPr>
      <w:r w:rsidRPr="006555E5">
        <w:rPr>
          <w:rFonts w:ascii="Candara" w:hAnsi="Candara"/>
          <w:b/>
          <w:lang w:val="en-CA"/>
        </w:rPr>
        <w:t xml:space="preserve">Meet Referee: </w:t>
      </w:r>
      <w:r w:rsidR="006555E5">
        <w:rPr>
          <w:rFonts w:ascii="Candara" w:hAnsi="Candara"/>
          <w:b/>
          <w:lang w:val="en-CA"/>
        </w:rPr>
        <w:tab/>
      </w:r>
      <w:r w:rsidR="00EA417F" w:rsidRPr="008178F1">
        <w:rPr>
          <w:rFonts w:ascii="Candara" w:hAnsi="Candara" w:cs="Times New Roman"/>
          <w:sz w:val="22"/>
          <w:szCs w:val="22"/>
        </w:rPr>
        <w:t xml:space="preserve">Charlene </w:t>
      </w:r>
      <w:proofErr w:type="spellStart"/>
      <w:r w:rsidR="00EA417F" w:rsidRPr="008178F1">
        <w:rPr>
          <w:rFonts w:ascii="Candara" w:hAnsi="Candara" w:cs="Times New Roman"/>
          <w:sz w:val="22"/>
          <w:szCs w:val="22"/>
        </w:rPr>
        <w:t>VanLeeuwen</w:t>
      </w:r>
      <w:proofErr w:type="spellEnd"/>
    </w:p>
    <w:p w14:paraId="7EB75B14" w14:textId="77777777" w:rsidR="004D40EA" w:rsidRPr="006555E5" w:rsidRDefault="00695D50" w:rsidP="00695D50">
      <w:pPr>
        <w:rPr>
          <w:rFonts w:ascii="Candara" w:hAnsi="Candara"/>
          <w:lang w:val="en-CA"/>
        </w:rPr>
      </w:pPr>
      <w:r w:rsidRPr="006555E5">
        <w:rPr>
          <w:rFonts w:ascii="Candara" w:hAnsi="Candara"/>
          <w:b/>
          <w:lang w:val="en-CA"/>
        </w:rPr>
        <w:t>Facilit</w:t>
      </w:r>
      <w:r w:rsidR="002954DF" w:rsidRPr="006555E5">
        <w:rPr>
          <w:rFonts w:ascii="Candara" w:hAnsi="Candara"/>
          <w:b/>
          <w:lang w:val="en-CA"/>
        </w:rPr>
        <w:t>y</w:t>
      </w:r>
      <w:r w:rsidR="006555E5">
        <w:rPr>
          <w:rFonts w:ascii="Candara" w:hAnsi="Candara"/>
          <w:b/>
          <w:lang w:val="en-CA"/>
        </w:rPr>
        <w:t>:</w:t>
      </w:r>
      <w:r w:rsidR="006555E5">
        <w:rPr>
          <w:rFonts w:ascii="Candara" w:hAnsi="Candara"/>
          <w:b/>
          <w:lang w:val="en-CA"/>
        </w:rPr>
        <w:tab/>
      </w:r>
      <w:r w:rsidR="006555E5">
        <w:rPr>
          <w:rFonts w:ascii="Candara" w:hAnsi="Candara"/>
          <w:b/>
          <w:lang w:val="en-CA"/>
        </w:rPr>
        <w:tab/>
      </w:r>
      <w:proofErr w:type="gramStart"/>
      <w:r w:rsidRPr="006555E5">
        <w:rPr>
          <w:rFonts w:ascii="Candara" w:hAnsi="Candara"/>
          <w:lang w:val="en-CA"/>
        </w:rPr>
        <w:t>25 meter</w:t>
      </w:r>
      <w:proofErr w:type="gramEnd"/>
      <w:r w:rsidRPr="006555E5">
        <w:rPr>
          <w:rFonts w:ascii="Candara" w:hAnsi="Candara"/>
          <w:lang w:val="en-CA"/>
        </w:rPr>
        <w:t xml:space="preserve"> pool, 8 la</w:t>
      </w:r>
      <w:r w:rsidR="00D02131" w:rsidRPr="006555E5">
        <w:rPr>
          <w:rFonts w:ascii="Candara" w:hAnsi="Candara"/>
          <w:lang w:val="en-CA"/>
        </w:rPr>
        <w:t>n</w:t>
      </w:r>
      <w:r w:rsidR="009D6B43">
        <w:rPr>
          <w:rFonts w:ascii="Candara" w:hAnsi="Candara"/>
          <w:lang w:val="en-CA"/>
        </w:rPr>
        <w:t>es</w:t>
      </w:r>
    </w:p>
    <w:p w14:paraId="5B2E185B" w14:textId="77777777" w:rsidR="00695D50" w:rsidRPr="006555E5" w:rsidRDefault="00695D50">
      <w:pPr>
        <w:rPr>
          <w:rFonts w:ascii="Candara" w:hAnsi="Candara"/>
          <w:lang w:val="en-CA"/>
        </w:rPr>
      </w:pPr>
    </w:p>
    <w:p w14:paraId="12695246" w14:textId="77777777" w:rsidR="00695D50" w:rsidRPr="006555E5" w:rsidRDefault="00695D50" w:rsidP="00695D50">
      <w:pPr>
        <w:rPr>
          <w:rFonts w:ascii="Candara" w:hAnsi="Candara"/>
          <w:lang w:val="en-CA"/>
        </w:rPr>
      </w:pPr>
      <w:r w:rsidRPr="006555E5">
        <w:rPr>
          <w:rFonts w:ascii="Candara" w:hAnsi="Candara"/>
          <w:b/>
          <w:lang w:val="en-CA"/>
        </w:rPr>
        <w:t>Timing system</w:t>
      </w:r>
      <w:r w:rsidR="006555E5">
        <w:rPr>
          <w:rFonts w:ascii="Candara" w:hAnsi="Candara"/>
          <w:b/>
          <w:lang w:val="en-CA"/>
        </w:rPr>
        <w:t>:</w:t>
      </w:r>
      <w:r w:rsidR="006555E5">
        <w:rPr>
          <w:rFonts w:ascii="Candara" w:hAnsi="Candara"/>
          <w:b/>
          <w:lang w:val="en-CA"/>
        </w:rPr>
        <w:tab/>
      </w:r>
      <w:r w:rsidR="001A51DE" w:rsidRPr="006555E5">
        <w:rPr>
          <w:rFonts w:ascii="Candara" w:hAnsi="Candara"/>
          <w:lang w:val="en-CA"/>
        </w:rPr>
        <w:t>Manual timing only</w:t>
      </w:r>
      <w:r w:rsidR="00EB7824" w:rsidRPr="006555E5">
        <w:rPr>
          <w:rFonts w:ascii="Candara" w:hAnsi="Candara"/>
          <w:lang w:val="en-CA"/>
        </w:rPr>
        <w:t>.</w:t>
      </w:r>
    </w:p>
    <w:p w14:paraId="6D85FA87" w14:textId="77777777" w:rsidR="003A47BF" w:rsidRPr="006555E5" w:rsidRDefault="003A47BF">
      <w:pPr>
        <w:rPr>
          <w:rFonts w:ascii="Candara" w:hAnsi="Candara"/>
          <w:b/>
          <w:lang w:val="en-CA"/>
        </w:rPr>
      </w:pPr>
      <w:r w:rsidRPr="006555E5">
        <w:rPr>
          <w:rFonts w:ascii="Candara" w:hAnsi="Candara"/>
          <w:lang w:val="en-CA"/>
        </w:rPr>
        <w:tab/>
      </w:r>
      <w:r w:rsidRPr="006555E5">
        <w:rPr>
          <w:rFonts w:ascii="Candara" w:hAnsi="Candara"/>
          <w:lang w:val="en-CA"/>
        </w:rPr>
        <w:tab/>
        <w:t xml:space="preserve"> </w:t>
      </w:r>
    </w:p>
    <w:p w14:paraId="47E90899" w14:textId="77777777" w:rsidR="003A47BF" w:rsidRPr="006555E5" w:rsidRDefault="003A47BF" w:rsidP="006555E5">
      <w:pPr>
        <w:ind w:left="2160" w:hanging="2160"/>
        <w:rPr>
          <w:rFonts w:ascii="Candara" w:hAnsi="Candara"/>
          <w:lang w:val="en-CA"/>
        </w:rPr>
      </w:pPr>
      <w:r w:rsidRPr="006555E5">
        <w:rPr>
          <w:rFonts w:ascii="Candara" w:hAnsi="Candara"/>
          <w:b/>
          <w:lang w:val="en-CA"/>
        </w:rPr>
        <w:t>Entries:</w:t>
      </w:r>
      <w:r w:rsidR="006555E5">
        <w:rPr>
          <w:rFonts w:ascii="Candara" w:hAnsi="Candara"/>
          <w:b/>
          <w:lang w:val="en-CA"/>
        </w:rPr>
        <w:tab/>
      </w:r>
      <w:proofErr w:type="spellStart"/>
      <w:r w:rsidRPr="006555E5">
        <w:rPr>
          <w:rFonts w:ascii="Candara" w:hAnsi="Candara"/>
          <w:lang w:val="en-CA"/>
        </w:rPr>
        <w:t>Hy-tek</w:t>
      </w:r>
      <w:proofErr w:type="spellEnd"/>
      <w:r w:rsidRPr="006555E5">
        <w:rPr>
          <w:rFonts w:ascii="Candara" w:hAnsi="Candara"/>
          <w:lang w:val="en-CA"/>
        </w:rPr>
        <w:t xml:space="preserve"> entries will be accepted via SNC web upload only. </w:t>
      </w:r>
      <w:r w:rsidRPr="006555E5">
        <w:rPr>
          <w:rFonts w:ascii="Candara" w:hAnsi="Candara"/>
          <w:color w:val="FF0000"/>
        </w:rPr>
        <w:t xml:space="preserve"> </w:t>
      </w:r>
    </w:p>
    <w:p w14:paraId="51FBC3A7" w14:textId="77777777" w:rsidR="003A47BF" w:rsidRPr="006555E5" w:rsidRDefault="003A47BF" w:rsidP="006555E5">
      <w:pPr>
        <w:ind w:left="1440" w:firstLine="720"/>
        <w:rPr>
          <w:rFonts w:ascii="Candara" w:hAnsi="Candara"/>
          <w:lang w:val="en-CA"/>
        </w:rPr>
      </w:pPr>
      <w:r w:rsidRPr="006555E5">
        <w:rPr>
          <w:rFonts w:ascii="Candara" w:hAnsi="Candara"/>
          <w:lang w:val="en-CA"/>
        </w:rPr>
        <w:t>E</w:t>
      </w:r>
      <w:r w:rsidR="00151EC5" w:rsidRPr="006555E5">
        <w:rPr>
          <w:rFonts w:ascii="Candara" w:hAnsi="Candara"/>
          <w:lang w:val="en-CA"/>
        </w:rPr>
        <w:t>ntries are due by midnight</w:t>
      </w:r>
      <w:r w:rsidR="00456FB6" w:rsidRPr="006555E5">
        <w:rPr>
          <w:rFonts w:ascii="Candara" w:hAnsi="Candara"/>
          <w:lang w:val="en-CA"/>
        </w:rPr>
        <w:t xml:space="preserve"> on </w:t>
      </w:r>
      <w:r w:rsidR="00C14486">
        <w:rPr>
          <w:rFonts w:ascii="Candara" w:hAnsi="Candara"/>
          <w:lang w:val="en-CA"/>
        </w:rPr>
        <w:t>October 26</w:t>
      </w:r>
      <w:r w:rsidRPr="006555E5">
        <w:rPr>
          <w:rFonts w:ascii="Candara" w:hAnsi="Candara"/>
          <w:lang w:val="en-CA"/>
        </w:rPr>
        <w:t>, 201</w:t>
      </w:r>
      <w:r w:rsidR="00C14486">
        <w:rPr>
          <w:rFonts w:ascii="Candara" w:hAnsi="Candara"/>
          <w:lang w:val="en-CA"/>
        </w:rPr>
        <w:t>8</w:t>
      </w:r>
      <w:r w:rsidR="0058784F" w:rsidRPr="006555E5">
        <w:rPr>
          <w:rFonts w:ascii="Candara" w:hAnsi="Candara"/>
          <w:lang w:val="en-CA"/>
        </w:rPr>
        <w:t>.</w:t>
      </w:r>
    </w:p>
    <w:p w14:paraId="428DB0FD" w14:textId="77777777" w:rsidR="003A47BF" w:rsidRPr="006555E5" w:rsidRDefault="00456FB6" w:rsidP="006555E5">
      <w:pPr>
        <w:ind w:left="1440" w:firstLine="720"/>
        <w:rPr>
          <w:rFonts w:ascii="Candara" w:hAnsi="Candara"/>
          <w:lang w:val="en-CA"/>
        </w:rPr>
      </w:pPr>
      <w:r w:rsidRPr="006555E5">
        <w:rPr>
          <w:rFonts w:ascii="Candara" w:hAnsi="Candara"/>
          <w:lang w:val="en-CA"/>
        </w:rPr>
        <w:t xml:space="preserve">Entries are limited to first </w:t>
      </w:r>
      <w:r w:rsidR="001A51DE" w:rsidRPr="006555E5">
        <w:rPr>
          <w:rFonts w:ascii="Candara" w:hAnsi="Candara"/>
          <w:lang w:val="en-CA"/>
        </w:rPr>
        <w:t>100</w:t>
      </w:r>
      <w:r w:rsidR="003A47BF" w:rsidRPr="006555E5">
        <w:rPr>
          <w:rFonts w:ascii="Candara" w:hAnsi="Candara"/>
          <w:lang w:val="en-CA"/>
        </w:rPr>
        <w:t xml:space="preserve"> entries received</w:t>
      </w:r>
      <w:r w:rsidR="0058784F" w:rsidRPr="006555E5">
        <w:rPr>
          <w:rFonts w:ascii="Candara" w:hAnsi="Candara"/>
          <w:lang w:val="en-CA"/>
        </w:rPr>
        <w:t>.</w:t>
      </w:r>
    </w:p>
    <w:p w14:paraId="50CBB326" w14:textId="0326DA19" w:rsidR="00DD4C7D" w:rsidRPr="006555E5" w:rsidRDefault="00DD4C7D" w:rsidP="006555E5">
      <w:pPr>
        <w:ind w:left="2160"/>
        <w:rPr>
          <w:rFonts w:ascii="Candara" w:hAnsi="Candara"/>
          <w:color w:val="FF0000"/>
          <w:lang w:val="en-CA"/>
        </w:rPr>
      </w:pPr>
      <w:r w:rsidRPr="006555E5">
        <w:rPr>
          <w:rFonts w:ascii="Candara" w:hAnsi="Candara"/>
          <w:lang w:val="en-CA"/>
        </w:rPr>
        <w:t>Meet Manager reserves the right to limit entries in the 800, and 1</w:t>
      </w:r>
      <w:r w:rsidR="001A51DE" w:rsidRPr="006555E5">
        <w:rPr>
          <w:rFonts w:ascii="Candara" w:hAnsi="Candara"/>
          <w:lang w:val="en-CA"/>
        </w:rPr>
        <w:t>500 Free</w:t>
      </w:r>
      <w:r w:rsidR="009F627C" w:rsidRPr="006555E5">
        <w:rPr>
          <w:rFonts w:ascii="Candara" w:hAnsi="Candara"/>
          <w:lang w:val="en-CA"/>
        </w:rPr>
        <w:t xml:space="preserve"> if necessa</w:t>
      </w:r>
      <w:r w:rsidR="00D20375" w:rsidRPr="006555E5">
        <w:rPr>
          <w:rFonts w:ascii="Candara" w:hAnsi="Candara"/>
          <w:lang w:val="en-CA"/>
        </w:rPr>
        <w:t>ry and to swim two (2) per lane</w:t>
      </w:r>
      <w:r w:rsidR="009F627C" w:rsidRPr="006555E5">
        <w:rPr>
          <w:rFonts w:ascii="Candara" w:hAnsi="Candara"/>
          <w:lang w:val="en-CA"/>
        </w:rPr>
        <w:t>.</w:t>
      </w:r>
    </w:p>
    <w:p w14:paraId="31A49F75" w14:textId="77777777" w:rsidR="003A47BF" w:rsidRPr="006555E5" w:rsidRDefault="003A47BF">
      <w:pPr>
        <w:rPr>
          <w:rFonts w:ascii="Candara" w:hAnsi="Candara"/>
          <w:color w:val="FF0000"/>
          <w:lang w:val="en-CA"/>
        </w:rPr>
      </w:pPr>
    </w:p>
    <w:p w14:paraId="13861F80" w14:textId="77777777" w:rsidR="003E11C4" w:rsidRPr="006555E5" w:rsidRDefault="003A47BF" w:rsidP="006555E5">
      <w:pPr>
        <w:ind w:left="1440" w:firstLine="720"/>
        <w:rPr>
          <w:rFonts w:ascii="Candara" w:hAnsi="Candara"/>
          <w:b/>
          <w:i/>
          <w:iCs/>
          <w:u w:val="single"/>
          <w:lang w:val="en-CA"/>
        </w:rPr>
      </w:pPr>
      <w:r w:rsidRPr="006555E5">
        <w:rPr>
          <w:rFonts w:ascii="Candara" w:hAnsi="Candara"/>
          <w:b/>
          <w:i/>
          <w:iCs/>
          <w:u w:val="single"/>
          <w:lang w:val="en-CA"/>
        </w:rPr>
        <w:t xml:space="preserve">Deck </w:t>
      </w:r>
      <w:r w:rsidR="00114178">
        <w:rPr>
          <w:rFonts w:ascii="Candara" w:hAnsi="Candara"/>
          <w:b/>
          <w:i/>
          <w:iCs/>
          <w:u w:val="single"/>
          <w:lang w:val="en-CA"/>
        </w:rPr>
        <w:t xml:space="preserve">entries </w:t>
      </w:r>
      <w:r w:rsidR="009F627C" w:rsidRPr="006555E5">
        <w:rPr>
          <w:rFonts w:ascii="Candara" w:hAnsi="Candara"/>
          <w:b/>
          <w:i/>
          <w:iCs/>
          <w:u w:val="single"/>
          <w:lang w:val="en-CA"/>
        </w:rPr>
        <w:t>will NOT be accepted.</w:t>
      </w:r>
    </w:p>
    <w:p w14:paraId="1B733CBB" w14:textId="77777777" w:rsidR="00D20375" w:rsidRPr="006555E5" w:rsidRDefault="00D20375" w:rsidP="006555E5">
      <w:pPr>
        <w:ind w:left="1440" w:firstLine="720"/>
        <w:rPr>
          <w:rFonts w:ascii="Candara" w:hAnsi="Candara"/>
          <w:b/>
          <w:i/>
          <w:iCs/>
          <w:u w:val="single"/>
          <w:lang w:val="en-CA"/>
        </w:rPr>
      </w:pPr>
      <w:r w:rsidRPr="006555E5">
        <w:rPr>
          <w:rFonts w:ascii="Candara" w:hAnsi="Candara"/>
          <w:b/>
          <w:i/>
          <w:iCs/>
          <w:u w:val="single"/>
          <w:lang w:val="en-CA"/>
        </w:rPr>
        <w:t>Meet management will not accept any request for official split times.</w:t>
      </w:r>
    </w:p>
    <w:p w14:paraId="2EED937F" w14:textId="77777777" w:rsidR="003A47BF" w:rsidRPr="006555E5" w:rsidRDefault="003A47BF" w:rsidP="0011069F">
      <w:pPr>
        <w:rPr>
          <w:rFonts w:ascii="Candara" w:hAnsi="Candara"/>
          <w:lang w:val="en-CA"/>
        </w:rPr>
      </w:pPr>
    </w:p>
    <w:p w14:paraId="6B404680" w14:textId="77777777" w:rsidR="003A47BF" w:rsidRPr="006555E5" w:rsidRDefault="003A47BF">
      <w:pPr>
        <w:rPr>
          <w:rFonts w:ascii="Candara" w:hAnsi="Candara"/>
          <w:lang w:val="en-CA"/>
        </w:rPr>
      </w:pPr>
      <w:r w:rsidRPr="006555E5">
        <w:rPr>
          <w:rFonts w:ascii="Candara" w:hAnsi="Candara"/>
          <w:b/>
          <w:lang w:val="en-CA"/>
        </w:rPr>
        <w:t>Entry Fees</w:t>
      </w:r>
      <w:r w:rsidR="00D20375" w:rsidRPr="006555E5">
        <w:rPr>
          <w:rFonts w:ascii="Candara" w:hAnsi="Candara"/>
          <w:lang w:val="en-CA"/>
        </w:rPr>
        <w:t xml:space="preserve">:  </w:t>
      </w:r>
      <w:r w:rsidR="006555E5">
        <w:rPr>
          <w:rFonts w:ascii="Candara" w:hAnsi="Candara"/>
          <w:lang w:val="en-CA"/>
        </w:rPr>
        <w:tab/>
      </w:r>
      <w:r w:rsidR="006555E5">
        <w:rPr>
          <w:rFonts w:ascii="Candara" w:hAnsi="Candara"/>
          <w:lang w:val="en-CA"/>
        </w:rPr>
        <w:tab/>
      </w:r>
      <w:r w:rsidR="00D20375" w:rsidRPr="006555E5">
        <w:rPr>
          <w:rFonts w:ascii="Candara" w:hAnsi="Candara"/>
          <w:lang w:val="en-CA"/>
        </w:rPr>
        <w:t>$15</w:t>
      </w:r>
      <w:r w:rsidRPr="006555E5">
        <w:rPr>
          <w:rFonts w:ascii="Candara" w:hAnsi="Candara"/>
          <w:lang w:val="en-CA"/>
        </w:rPr>
        <w:t xml:space="preserve">.00 </w:t>
      </w:r>
      <w:r w:rsidR="003850E1" w:rsidRPr="006555E5">
        <w:rPr>
          <w:rFonts w:ascii="Candara" w:hAnsi="Candara"/>
          <w:lang w:val="en-CA"/>
        </w:rPr>
        <w:t xml:space="preserve">Flat Fee </w:t>
      </w:r>
      <w:r w:rsidR="009F627C" w:rsidRPr="006555E5">
        <w:rPr>
          <w:rFonts w:ascii="Candara" w:hAnsi="Candara"/>
          <w:lang w:val="en-CA"/>
        </w:rPr>
        <w:t>per swimmer</w:t>
      </w:r>
      <w:r w:rsidR="003850E1" w:rsidRPr="006555E5">
        <w:rPr>
          <w:rFonts w:ascii="Candara" w:hAnsi="Candara"/>
          <w:lang w:val="en-CA"/>
        </w:rPr>
        <w:t>.</w:t>
      </w:r>
    </w:p>
    <w:p w14:paraId="1BDD94C3" w14:textId="77777777" w:rsidR="003A47BF" w:rsidRPr="006555E5" w:rsidRDefault="003A47BF" w:rsidP="006555E5">
      <w:pPr>
        <w:ind w:left="1440" w:firstLine="720"/>
        <w:rPr>
          <w:rFonts w:ascii="Candara" w:hAnsi="Candara"/>
          <w:lang w:val="en-CA"/>
        </w:rPr>
      </w:pPr>
      <w:r w:rsidRPr="006555E5">
        <w:rPr>
          <w:rFonts w:ascii="Candara" w:hAnsi="Candara"/>
          <w:lang w:val="en-CA"/>
        </w:rPr>
        <w:t>Cheques only please, no cash ac</w:t>
      </w:r>
      <w:r w:rsidR="003850E1" w:rsidRPr="006555E5">
        <w:rPr>
          <w:rFonts w:ascii="Candara" w:hAnsi="Candara"/>
          <w:lang w:val="en-CA"/>
        </w:rPr>
        <w:t>cep</w:t>
      </w:r>
      <w:r w:rsidRPr="006555E5">
        <w:rPr>
          <w:rFonts w:ascii="Candara" w:hAnsi="Candara"/>
          <w:lang w:val="en-CA"/>
        </w:rPr>
        <w:t>ted</w:t>
      </w:r>
      <w:r w:rsidRPr="006555E5">
        <w:rPr>
          <w:rFonts w:ascii="Candara" w:hAnsi="Candara"/>
          <w:b/>
          <w:lang w:val="en-CA"/>
        </w:rPr>
        <w:t>.</w:t>
      </w:r>
      <w:r w:rsidRPr="006555E5">
        <w:rPr>
          <w:rFonts w:ascii="Candara" w:hAnsi="Candara"/>
          <w:lang w:val="en-CA"/>
        </w:rPr>
        <w:t xml:space="preserve">   </w:t>
      </w:r>
    </w:p>
    <w:p w14:paraId="1EA0C4D9" w14:textId="77777777" w:rsidR="003A47BF" w:rsidRPr="006555E5" w:rsidRDefault="003A47BF" w:rsidP="006555E5">
      <w:pPr>
        <w:ind w:left="1440" w:firstLine="720"/>
        <w:rPr>
          <w:rFonts w:ascii="Candara" w:hAnsi="Candara"/>
          <w:lang w:val="en-CA"/>
        </w:rPr>
      </w:pPr>
      <w:r w:rsidRPr="006555E5">
        <w:rPr>
          <w:rFonts w:ascii="Candara" w:hAnsi="Candara"/>
          <w:u w:val="single"/>
          <w:lang w:val="en-CA"/>
        </w:rPr>
        <w:t xml:space="preserve">Please make cheques payable to: </w:t>
      </w:r>
      <w:r w:rsidR="009F627C" w:rsidRPr="006555E5">
        <w:rPr>
          <w:rFonts w:ascii="Candara" w:hAnsi="Candara"/>
          <w:b/>
          <w:lang w:val="en-CA"/>
        </w:rPr>
        <w:t xml:space="preserve"> Charlottetown </w:t>
      </w:r>
      <w:proofErr w:type="spellStart"/>
      <w:r w:rsidR="009F627C" w:rsidRPr="006555E5">
        <w:rPr>
          <w:rFonts w:ascii="Candara" w:hAnsi="Candara"/>
          <w:b/>
          <w:lang w:val="en-CA"/>
        </w:rPr>
        <w:t>B</w:t>
      </w:r>
      <w:r w:rsidR="00321708" w:rsidRPr="006555E5">
        <w:rPr>
          <w:rFonts w:ascii="Candara" w:hAnsi="Candara"/>
          <w:b/>
          <w:lang w:val="en-CA"/>
        </w:rPr>
        <w:t>luephins</w:t>
      </w:r>
      <w:proofErr w:type="spellEnd"/>
      <w:r w:rsidRPr="006555E5">
        <w:rPr>
          <w:rFonts w:ascii="Candara" w:hAnsi="Candara"/>
          <w:b/>
          <w:lang w:val="en-CA"/>
        </w:rPr>
        <w:t xml:space="preserve"> </w:t>
      </w:r>
      <w:r w:rsidR="009F627C" w:rsidRPr="006555E5">
        <w:rPr>
          <w:rFonts w:ascii="Candara" w:hAnsi="Candara"/>
          <w:b/>
          <w:lang w:val="en-CA"/>
        </w:rPr>
        <w:t xml:space="preserve">Aquatic </w:t>
      </w:r>
      <w:r w:rsidRPr="006555E5">
        <w:rPr>
          <w:rFonts w:ascii="Candara" w:hAnsi="Candara"/>
          <w:b/>
          <w:lang w:val="en-CA"/>
        </w:rPr>
        <w:t>Club</w:t>
      </w:r>
      <w:r w:rsidR="0058784F" w:rsidRPr="006555E5">
        <w:rPr>
          <w:rFonts w:ascii="Candara" w:hAnsi="Candara"/>
          <w:b/>
          <w:lang w:val="en-CA"/>
        </w:rPr>
        <w:t>.</w:t>
      </w:r>
    </w:p>
    <w:p w14:paraId="18AC81AA" w14:textId="32D69E8E" w:rsidR="003A47BF" w:rsidRPr="006555E5" w:rsidRDefault="003A47BF" w:rsidP="006555E5">
      <w:pPr>
        <w:ind w:left="2160"/>
        <w:rPr>
          <w:rFonts w:ascii="Candara" w:hAnsi="Candara"/>
          <w:lang w:val="en-CA"/>
        </w:rPr>
      </w:pPr>
      <w:r w:rsidRPr="006555E5">
        <w:rPr>
          <w:rFonts w:ascii="Candara" w:hAnsi="Candara"/>
          <w:lang w:val="en-CA"/>
        </w:rPr>
        <w:t xml:space="preserve">The amount due </w:t>
      </w:r>
      <w:r w:rsidR="00401550" w:rsidRPr="006555E5">
        <w:rPr>
          <w:rFonts w:ascii="Candara" w:hAnsi="Candara"/>
          <w:lang w:val="en-CA"/>
        </w:rPr>
        <w:t xml:space="preserve">is </w:t>
      </w:r>
      <w:r w:rsidRPr="006555E5">
        <w:rPr>
          <w:rFonts w:ascii="Candara" w:hAnsi="Candara"/>
          <w:lang w:val="en-CA"/>
        </w:rPr>
        <w:t>based on the entries confirmed on</w:t>
      </w:r>
      <w:r w:rsidR="00183BB5">
        <w:rPr>
          <w:rFonts w:ascii="Candara" w:hAnsi="Candara"/>
          <w:lang w:val="en-CA"/>
        </w:rPr>
        <w:t xml:space="preserve"> October 26</w:t>
      </w:r>
      <w:r w:rsidRPr="006555E5">
        <w:rPr>
          <w:rFonts w:ascii="Candara" w:hAnsi="Candara"/>
          <w:lang w:val="en-CA"/>
        </w:rPr>
        <w:t>, 201</w:t>
      </w:r>
      <w:r w:rsidR="003C0816">
        <w:rPr>
          <w:rFonts w:ascii="Candara" w:hAnsi="Candara"/>
          <w:lang w:val="en-CA"/>
        </w:rPr>
        <w:t>9</w:t>
      </w:r>
      <w:r w:rsidR="006F660E" w:rsidRPr="006555E5">
        <w:rPr>
          <w:rFonts w:ascii="Candara" w:hAnsi="Candara"/>
          <w:lang w:val="en-CA"/>
        </w:rPr>
        <w:t xml:space="preserve"> at midnight</w:t>
      </w:r>
      <w:r w:rsidRPr="006555E5">
        <w:rPr>
          <w:rFonts w:ascii="Candara" w:hAnsi="Candara"/>
          <w:lang w:val="en-CA"/>
        </w:rPr>
        <w:t xml:space="preserve"> AST.  </w:t>
      </w:r>
    </w:p>
    <w:p w14:paraId="2CF71F84" w14:textId="75D4E374" w:rsidR="003A47BF" w:rsidRPr="006555E5" w:rsidRDefault="003A47BF" w:rsidP="006555E5">
      <w:pPr>
        <w:ind w:left="2160"/>
        <w:rPr>
          <w:rFonts w:ascii="Candara" w:hAnsi="Candara"/>
        </w:rPr>
      </w:pPr>
      <w:r w:rsidRPr="006555E5">
        <w:rPr>
          <w:rFonts w:ascii="Candara" w:hAnsi="Candara"/>
          <w:lang w:val="en-CA"/>
        </w:rPr>
        <w:t xml:space="preserve">Fees are due prior to warm-ups on </w:t>
      </w:r>
      <w:r w:rsidR="00183BB5">
        <w:rPr>
          <w:rFonts w:ascii="Candara" w:hAnsi="Candara"/>
          <w:lang w:val="en-CA"/>
        </w:rPr>
        <w:t xml:space="preserve">November </w:t>
      </w:r>
      <w:r w:rsidR="003C0816">
        <w:rPr>
          <w:rFonts w:ascii="Candara" w:hAnsi="Candara"/>
          <w:lang w:val="en-CA"/>
        </w:rPr>
        <w:t>2</w:t>
      </w:r>
      <w:r w:rsidR="00183BB5">
        <w:rPr>
          <w:rFonts w:ascii="Candara" w:hAnsi="Candara"/>
          <w:lang w:val="en-CA"/>
        </w:rPr>
        <w:t>, 201</w:t>
      </w:r>
      <w:r w:rsidR="003C0816">
        <w:rPr>
          <w:rFonts w:ascii="Candara" w:hAnsi="Candara"/>
          <w:lang w:val="en-CA"/>
        </w:rPr>
        <w:t>9</w:t>
      </w:r>
    </w:p>
    <w:p w14:paraId="1F80CCBE" w14:textId="77777777" w:rsidR="00DD15C8" w:rsidRPr="006555E5" w:rsidRDefault="00DD15C8">
      <w:pPr>
        <w:rPr>
          <w:rFonts w:ascii="Candara" w:hAnsi="Candara"/>
          <w:b/>
          <w:bCs/>
          <w:lang w:val="en-CA"/>
        </w:rPr>
      </w:pPr>
    </w:p>
    <w:p w14:paraId="2B3B5AEF" w14:textId="77777777" w:rsidR="00606A42" w:rsidRPr="006555E5" w:rsidRDefault="003A47BF">
      <w:pPr>
        <w:rPr>
          <w:rFonts w:ascii="Candara" w:hAnsi="Candara"/>
          <w:lang w:val="en-CA"/>
        </w:rPr>
      </w:pPr>
      <w:r w:rsidRPr="006555E5">
        <w:rPr>
          <w:rFonts w:ascii="Candara" w:hAnsi="Candara"/>
          <w:b/>
          <w:bCs/>
          <w:lang w:val="en-CA"/>
        </w:rPr>
        <w:t>Meet Rules</w:t>
      </w:r>
      <w:r w:rsidRPr="006555E5">
        <w:rPr>
          <w:rFonts w:ascii="Candara" w:hAnsi="Candara"/>
          <w:lang w:val="en-CA"/>
        </w:rPr>
        <w:t xml:space="preserve">: </w:t>
      </w:r>
      <w:r w:rsidRPr="006555E5">
        <w:rPr>
          <w:rFonts w:ascii="Candara" w:hAnsi="Candara"/>
          <w:lang w:val="en-CA"/>
        </w:rPr>
        <w:tab/>
      </w:r>
      <w:r w:rsidR="006555E5">
        <w:rPr>
          <w:rFonts w:ascii="Candara" w:hAnsi="Candara"/>
          <w:lang w:val="en-CA"/>
        </w:rPr>
        <w:tab/>
      </w:r>
      <w:r w:rsidR="00B22EA3" w:rsidRPr="006555E5">
        <w:rPr>
          <w:rFonts w:ascii="Candara" w:hAnsi="Candara"/>
          <w:lang w:val="en-CA"/>
        </w:rPr>
        <w:t>SNC/FINA rules will govern this meet</w:t>
      </w:r>
      <w:r w:rsidR="00606A42" w:rsidRPr="006555E5">
        <w:rPr>
          <w:rFonts w:ascii="Candara" w:hAnsi="Candara"/>
          <w:lang w:val="en-CA"/>
        </w:rPr>
        <w:t>.</w:t>
      </w:r>
    </w:p>
    <w:p w14:paraId="1F1C485C" w14:textId="77777777" w:rsidR="003A47BF" w:rsidRPr="006555E5" w:rsidRDefault="00700C3A" w:rsidP="006555E5">
      <w:pPr>
        <w:ind w:left="2160"/>
        <w:rPr>
          <w:rFonts w:ascii="Candara" w:hAnsi="Candara"/>
          <w:lang w:val="en-CA"/>
        </w:rPr>
      </w:pPr>
      <w:r w:rsidRPr="006555E5">
        <w:rPr>
          <w:rFonts w:ascii="Candara" w:hAnsi="Candara"/>
          <w:lang w:val="en-CA"/>
        </w:rPr>
        <w:t xml:space="preserve">View here:   </w:t>
      </w:r>
      <w:hyperlink r:id="rId9" w:history="1">
        <w:r w:rsidR="006555E5" w:rsidRPr="00292746">
          <w:rPr>
            <w:rStyle w:val="Hyperlink"/>
            <w:rFonts w:ascii="Candara" w:hAnsi="Candara"/>
            <w:lang w:val="en-CA"/>
          </w:rPr>
          <w:t>https://www.swimming.ca/content/uploads/2015/08/2013-swimming-canada-rules.pdf</w:t>
        </w:r>
      </w:hyperlink>
    </w:p>
    <w:p w14:paraId="6BCEB7FA" w14:textId="688CDB87" w:rsidR="00456FB6" w:rsidRPr="006555E5" w:rsidRDefault="00DF7506" w:rsidP="006555E5">
      <w:pPr>
        <w:pStyle w:val="Caption1"/>
        <w:ind w:left="2160"/>
        <w:rPr>
          <w:rFonts w:ascii="Candara" w:hAnsi="Candara"/>
          <w:bCs/>
        </w:rPr>
      </w:pPr>
      <w:r w:rsidRPr="006555E5">
        <w:rPr>
          <w:rFonts w:ascii="Candara" w:eastAsia="Times New Roman" w:hAnsi="Candara" w:cs="Arial"/>
          <w:bCs/>
          <w:i w:val="0"/>
          <w:lang w:eastAsia="ar-SA" w:bidi="ar-SA"/>
        </w:rPr>
        <w:t>Swimming Canada warm-up competition safety procedures will be in effect at this meet.</w:t>
      </w:r>
      <w:r w:rsidR="008178F1">
        <w:rPr>
          <w:rFonts w:ascii="Candara" w:eastAsia="Times New Roman" w:hAnsi="Candara" w:cs="Arial"/>
          <w:bCs/>
          <w:i w:val="0"/>
          <w:lang w:eastAsia="ar-SA" w:bidi="ar-SA"/>
        </w:rPr>
        <w:t xml:space="preserve">  </w:t>
      </w:r>
      <w:r w:rsidRPr="006555E5">
        <w:rPr>
          <w:rFonts w:ascii="Candara" w:eastAsia="Times New Roman" w:hAnsi="Candara" w:cs="Arial"/>
          <w:bCs/>
          <w:i w:val="0"/>
          <w:lang w:eastAsia="ar-SA" w:bidi="ar-SA"/>
        </w:rPr>
        <w:t>View here:</w:t>
      </w:r>
      <w:r w:rsidR="002E0351" w:rsidRPr="006555E5">
        <w:rPr>
          <w:rFonts w:ascii="Candara" w:hAnsi="Candara"/>
        </w:rPr>
        <w:t xml:space="preserve"> </w:t>
      </w:r>
      <w:r w:rsidR="006555E5">
        <w:rPr>
          <w:rFonts w:ascii="Candara" w:hAnsi="Candara"/>
        </w:rPr>
        <w:t xml:space="preserve"> </w:t>
      </w:r>
      <w:hyperlink r:id="rId10" w:history="1">
        <w:r w:rsidR="006555E5" w:rsidRPr="00292746">
          <w:rPr>
            <w:rStyle w:val="Hyperlink"/>
            <w:rFonts w:ascii="Candara" w:hAnsi="Candara"/>
            <w:bCs/>
          </w:rPr>
          <w:t>https://www.swimming.ca/en/resources/officiating/event-resources/competition-warm-up-safety-procedures/</w:t>
        </w:r>
      </w:hyperlink>
    </w:p>
    <w:p w14:paraId="7474F3F8" w14:textId="77777777" w:rsidR="00964745" w:rsidRPr="006555E5" w:rsidRDefault="0096474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ndara" w:hAnsi="Candara"/>
          <w:b/>
          <w:bCs/>
        </w:rPr>
      </w:pPr>
    </w:p>
    <w:p w14:paraId="7D590E32" w14:textId="77777777" w:rsidR="00533773" w:rsidRPr="001E426D" w:rsidRDefault="00533773" w:rsidP="00533773">
      <w:pPr>
        <w:pStyle w:val="NoSpacing"/>
        <w:ind w:left="2070" w:hanging="2070"/>
        <w:rPr>
          <w:sz w:val="21"/>
          <w:szCs w:val="21"/>
        </w:rPr>
      </w:pPr>
      <w:r>
        <w:t>DIVE STARTS:</w:t>
      </w:r>
      <w:r>
        <w:tab/>
      </w:r>
      <w:r w:rsidRPr="001E426D">
        <w:rPr>
          <w:sz w:val="21"/>
          <w:szCs w:val="21"/>
        </w:rPr>
        <w:t xml:space="preserve">As per the Facility Rules for Dive Starts, this competition will be conducted as </w:t>
      </w:r>
      <w:proofErr w:type="gramStart"/>
      <w:r w:rsidRPr="001E426D">
        <w:rPr>
          <w:sz w:val="21"/>
          <w:szCs w:val="21"/>
        </w:rPr>
        <w:t xml:space="preserve">follows </w:t>
      </w:r>
      <w:r>
        <w:rPr>
          <w:sz w:val="21"/>
          <w:szCs w:val="21"/>
        </w:rPr>
        <w:t>:</w:t>
      </w:r>
      <w:proofErr w:type="gramEnd"/>
      <w:r w:rsidRPr="001E426D">
        <w:rPr>
          <w:sz w:val="21"/>
          <w:szCs w:val="21"/>
        </w:rPr>
        <w:t xml:space="preserve">                              </w:t>
      </w:r>
    </w:p>
    <w:p w14:paraId="5C829830" w14:textId="0BA76DEC" w:rsidR="00533773" w:rsidRDefault="00533773" w:rsidP="00533773">
      <w:pPr>
        <w:pStyle w:val="NoSpacing"/>
        <w:ind w:left="1440" w:firstLine="630"/>
        <w:rPr>
          <w:rFonts w:cs="Calibri"/>
          <w:sz w:val="21"/>
          <w:szCs w:val="21"/>
        </w:rPr>
      </w:pPr>
      <w:r>
        <w:rPr>
          <w:rFonts w:cs="Calibri"/>
          <w:sz w:val="21"/>
          <w:szCs w:val="21"/>
        </w:rPr>
        <w:t>s</w:t>
      </w:r>
      <w:r w:rsidRPr="001E426D">
        <w:rPr>
          <w:rFonts w:cs="Calibri"/>
          <w:sz w:val="21"/>
          <w:szCs w:val="21"/>
        </w:rPr>
        <w:t xml:space="preserve">tarts will be conducted from Starting Platforms (blocks) as per FINA FR 2.3 and SW 4.1 </w:t>
      </w:r>
    </w:p>
    <w:p w14:paraId="601348D8" w14:textId="77777777" w:rsidR="00533773" w:rsidRDefault="00533773" w:rsidP="00533773">
      <w:pPr>
        <w:spacing w:line="259" w:lineRule="auto"/>
        <w:ind w:left="14"/>
        <w:rPr>
          <w:rFonts w:ascii="Times New Roman" w:eastAsia="Times New Roman" w:hAnsi="Times New Roman" w:cs="Times New Roman"/>
          <w:lang w:val="en-CA"/>
        </w:rPr>
      </w:pPr>
    </w:p>
    <w:p w14:paraId="5EDE5F8F" w14:textId="77777777" w:rsidR="00533773" w:rsidRPr="000D0C9E" w:rsidRDefault="00533773" w:rsidP="00533773">
      <w:pPr>
        <w:tabs>
          <w:tab w:val="left" w:pos="2070"/>
          <w:tab w:val="left" w:pos="3600"/>
          <w:tab w:val="left" w:pos="3870"/>
        </w:tabs>
        <w:ind w:left="2070" w:hanging="2070"/>
        <w:rPr>
          <w:rFonts w:ascii="Calibri" w:eastAsia="Arial Unicode MS" w:hAnsi="Calibri" w:cs="Calibri"/>
          <w:bdr w:val="nil"/>
        </w:rPr>
      </w:pPr>
      <w:r w:rsidRPr="000D0C9E">
        <w:rPr>
          <w:rFonts w:ascii="Calibri" w:hAnsi="Calibri"/>
        </w:rPr>
        <w:t>SAFETY &amp; LIABILITY:</w:t>
      </w:r>
      <w:r w:rsidRPr="000D0C9E">
        <w:rPr>
          <w:rFonts w:ascii="Calibri" w:hAnsi="Calibri"/>
          <w:b/>
        </w:rPr>
        <w:tab/>
      </w:r>
      <w:r w:rsidRPr="000D0C9E">
        <w:rPr>
          <w:rFonts w:ascii="Calibri" w:eastAsia="Arial Unicode MS" w:hAnsi="Calibri" w:cs="Calibri"/>
          <w:bdr w:val="nil"/>
        </w:rPr>
        <w:t xml:space="preserve">Swimming Canada and Swim PEI believes that athletes, coaches, officials, support staff and volunteers have the right to participate in a safe and inclusive sport environment that is free of abuse, harassment and discrimination.  For additional resources click </w:t>
      </w:r>
      <w:hyperlink r:id="rId11" w:history="1">
        <w:r w:rsidRPr="000D0C9E">
          <w:rPr>
            <w:rStyle w:val="Hyperlink"/>
            <w:rFonts w:ascii="Calibri" w:eastAsia="Arial Unicode MS" w:hAnsi="Calibri" w:cs="Calibri"/>
            <w:bdr w:val="nil"/>
          </w:rPr>
          <w:t>https://www.swimming.ca/en/safe-sport/</w:t>
        </w:r>
      </w:hyperlink>
    </w:p>
    <w:p w14:paraId="1404C9AB" w14:textId="77777777" w:rsidR="00533773" w:rsidRDefault="00533773" w:rsidP="00533773">
      <w:pPr>
        <w:tabs>
          <w:tab w:val="left" w:pos="2070"/>
          <w:tab w:val="left" w:pos="3600"/>
          <w:tab w:val="left" w:pos="3870"/>
        </w:tabs>
        <w:ind w:left="2070" w:hanging="2070"/>
        <w:rPr>
          <w:rFonts w:ascii="Calibri" w:hAnsi="Calibri"/>
        </w:rPr>
      </w:pPr>
      <w:r w:rsidRPr="000D0C9E">
        <w:rPr>
          <w:rFonts w:ascii="Calibri" w:hAnsi="Calibri"/>
        </w:rPr>
        <w:tab/>
        <w:t>Only participating swimmers, officials, certified registered coaches, and authorized people are allowed on deck.</w:t>
      </w:r>
    </w:p>
    <w:p w14:paraId="16B95AFF" w14:textId="77777777" w:rsidR="00533773" w:rsidRPr="000D0C9E" w:rsidRDefault="00533773" w:rsidP="00533773">
      <w:pPr>
        <w:tabs>
          <w:tab w:val="left" w:pos="2070"/>
          <w:tab w:val="left" w:pos="3600"/>
          <w:tab w:val="left" w:pos="3870"/>
        </w:tabs>
        <w:ind w:left="2070" w:hanging="2070"/>
        <w:rPr>
          <w:rFonts w:ascii="Calibri" w:hAnsi="Calibri" w:cs="Calibri"/>
          <w:b/>
        </w:rPr>
      </w:pPr>
    </w:p>
    <w:p w14:paraId="5FE4B31D" w14:textId="77777777" w:rsidR="00533773" w:rsidRPr="000D0C9E" w:rsidRDefault="00533773" w:rsidP="00533773">
      <w:pPr>
        <w:pBdr>
          <w:top w:val="nil"/>
          <w:left w:val="nil"/>
          <w:bottom w:val="nil"/>
          <w:right w:val="nil"/>
          <w:between w:val="nil"/>
          <w:bar w:val="nil"/>
        </w:pBdr>
        <w:rPr>
          <w:rFonts w:ascii="Calibri" w:eastAsia="Arial Unicode MS" w:hAnsi="Calibri" w:cs="Calibri"/>
          <w:u w:val="single"/>
          <w:bdr w:val="nil"/>
        </w:rPr>
      </w:pPr>
      <w:r w:rsidRPr="000D0C9E">
        <w:rPr>
          <w:rFonts w:ascii="Calibri" w:eastAsia="Arial Unicode MS" w:hAnsi="Calibri" w:cs="Calibri"/>
          <w:u w:val="single"/>
          <w:bdr w:val="nil"/>
        </w:rPr>
        <w:t>Open and Observable Environment</w:t>
      </w:r>
    </w:p>
    <w:p w14:paraId="63B84E81" w14:textId="77777777" w:rsidR="00533773" w:rsidRDefault="00533773" w:rsidP="00533773">
      <w:pPr>
        <w:pBdr>
          <w:top w:val="nil"/>
          <w:left w:val="nil"/>
          <w:bottom w:val="nil"/>
          <w:right w:val="nil"/>
          <w:between w:val="nil"/>
          <w:bar w:val="nil"/>
        </w:pBdr>
        <w:rPr>
          <w:rFonts w:ascii="Calibri" w:eastAsia="Arial Unicode MS" w:hAnsi="Calibri" w:cs="Calibri"/>
          <w:bdr w:val="nil"/>
        </w:rPr>
      </w:pPr>
      <w:r w:rsidRPr="000D0C9E">
        <w:rPr>
          <w:rFonts w:ascii="Calibri" w:eastAsia="Arial Unicode MS" w:hAnsi="Calibri" w:cs="Calibri"/>
          <w:bdr w:val="nil"/>
        </w:rPr>
        <w:t xml:space="preserve">Swimming Canada and Swim PEI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30A88514" w14:textId="77777777" w:rsidR="00533773" w:rsidRPr="000D0C9E" w:rsidRDefault="00533773" w:rsidP="00533773">
      <w:pPr>
        <w:pBdr>
          <w:top w:val="nil"/>
          <w:left w:val="nil"/>
          <w:bottom w:val="nil"/>
          <w:right w:val="nil"/>
          <w:between w:val="nil"/>
          <w:bar w:val="nil"/>
        </w:pBdr>
        <w:rPr>
          <w:rFonts w:ascii="Calibri" w:eastAsia="Arial Unicode MS" w:hAnsi="Calibri" w:cs="Calibri"/>
          <w:bdr w:val="nil"/>
        </w:rPr>
      </w:pPr>
    </w:p>
    <w:p w14:paraId="4C061E6A" w14:textId="77777777" w:rsidR="00533773" w:rsidRPr="000D0C9E" w:rsidRDefault="00533773" w:rsidP="00533773">
      <w:pPr>
        <w:pBdr>
          <w:top w:val="nil"/>
          <w:left w:val="nil"/>
          <w:bottom w:val="nil"/>
          <w:right w:val="nil"/>
          <w:between w:val="nil"/>
          <w:bar w:val="nil"/>
        </w:pBdr>
        <w:rPr>
          <w:rFonts w:ascii="Calibri" w:eastAsia="Arial Unicode MS" w:hAnsi="Calibri" w:cs="Calibri"/>
          <w:u w:val="single"/>
          <w:bdr w:val="nil"/>
        </w:rPr>
      </w:pPr>
      <w:r w:rsidRPr="000D0C9E">
        <w:rPr>
          <w:rFonts w:ascii="Calibri" w:eastAsia="Arial Unicode MS" w:hAnsi="Calibri" w:cs="Calibri"/>
          <w:u w:val="single"/>
          <w:bdr w:val="nil"/>
        </w:rPr>
        <w:t>Event Photography/Videography</w:t>
      </w:r>
    </w:p>
    <w:p w14:paraId="21C9B3A8" w14:textId="77777777" w:rsidR="00533773" w:rsidRDefault="00533773" w:rsidP="00533773">
      <w:pPr>
        <w:rPr>
          <w:rFonts w:ascii="Calibri" w:eastAsia="SimSun" w:hAnsi="Calibri" w:cs="Calibri"/>
          <w:color w:val="0563C1"/>
          <w:u w:val="single"/>
          <w:lang w:val="en-CA" w:eastAsia="ja-JP"/>
        </w:rPr>
      </w:pPr>
      <w:r w:rsidRPr="000D0C9E">
        <w:rPr>
          <w:rFonts w:ascii="Calibri" w:eastAsia="Arial Unicode MS" w:hAnsi="Calibri" w:cs="Calibri"/>
          <w:bdr w:val="nil"/>
        </w:rPr>
        <w:t>In order to minimize risk, all photographs and video taken at Swimming Canada/Swim PEI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910CAA">
        <w:rPr>
          <w:rFonts w:ascii="Calibri" w:eastAsia="SimSun" w:hAnsi="Calibri" w:cs="Calibri"/>
          <w:lang w:val="en-CA" w:eastAsia="ja-JP"/>
        </w:rPr>
        <w:t xml:space="preserve"> </w:t>
      </w:r>
      <w:hyperlink r:id="rId12" w:history="1">
        <w:r w:rsidRPr="00910CAA">
          <w:rPr>
            <w:rFonts w:ascii="Calibri" w:eastAsia="SimSun" w:hAnsi="Calibri" w:cs="Calibri"/>
            <w:color w:val="0563C1"/>
            <w:u w:val="single"/>
            <w:lang w:val="en-CA" w:eastAsia="ja-JP"/>
          </w:rPr>
          <w:t>HERE</w:t>
        </w:r>
      </w:hyperlink>
      <w:r w:rsidRPr="00910CAA">
        <w:rPr>
          <w:rFonts w:ascii="Calibri" w:eastAsia="SimSun" w:hAnsi="Calibri" w:cs="Calibri"/>
          <w:color w:val="0563C1"/>
          <w:u w:val="single"/>
          <w:lang w:val="en-CA" w:eastAsia="ja-JP"/>
        </w:rPr>
        <w:t xml:space="preserve"> </w:t>
      </w:r>
    </w:p>
    <w:p w14:paraId="51FE0421" w14:textId="77777777" w:rsidR="00533773" w:rsidRPr="00910CAA" w:rsidRDefault="00533773" w:rsidP="00533773">
      <w:pPr>
        <w:rPr>
          <w:rFonts w:ascii="Calibri" w:eastAsia="SimSun" w:hAnsi="Calibri" w:cs="Calibri"/>
          <w:lang w:val="en-CA" w:eastAsia="ja-JP"/>
        </w:rPr>
      </w:pPr>
    </w:p>
    <w:p w14:paraId="18F14680" w14:textId="77777777" w:rsidR="00533773" w:rsidRPr="00910CAA" w:rsidRDefault="00533773" w:rsidP="008178F1">
      <w:pPr>
        <w:pBdr>
          <w:top w:val="nil"/>
          <w:left w:val="nil"/>
          <w:bottom w:val="nil"/>
          <w:right w:val="nil"/>
          <w:between w:val="nil"/>
          <w:bar w:val="nil"/>
        </w:pBdr>
        <w:rPr>
          <w:rFonts w:ascii="Calibri" w:eastAsia="Arial Unicode MS" w:hAnsi="Calibri" w:cs="Calibri"/>
          <w:bdr w:val="nil"/>
        </w:rPr>
      </w:pPr>
      <w:r w:rsidRPr="00910CAA">
        <w:rPr>
          <w:rFonts w:ascii="Calibri" w:hAnsi="Calibri" w:cs="Calibri"/>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45C05E90" w14:textId="77777777" w:rsidR="006555E5" w:rsidRDefault="006555E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ndara" w:hAnsi="Candara"/>
          <w:b/>
          <w:bCs/>
        </w:rPr>
      </w:pPr>
    </w:p>
    <w:p w14:paraId="7FF8A2AF" w14:textId="77777777" w:rsidR="003A47BF" w:rsidRPr="006555E5" w:rsidRDefault="003A47BF" w:rsidP="006555E5">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rPr>
          <w:rFonts w:ascii="Candara" w:hAnsi="Candara"/>
          <w:bCs/>
          <w:lang w:val="en-CA"/>
        </w:rPr>
      </w:pPr>
      <w:r w:rsidRPr="006555E5">
        <w:rPr>
          <w:rFonts w:ascii="Candara" w:hAnsi="Candara"/>
          <w:b/>
          <w:bCs/>
        </w:rPr>
        <w:t>Facility Rules</w:t>
      </w:r>
      <w:r w:rsidRPr="006555E5">
        <w:rPr>
          <w:rFonts w:ascii="Candara" w:hAnsi="Candara"/>
        </w:rPr>
        <w:t xml:space="preserve">: </w:t>
      </w:r>
      <w:r w:rsidR="00CD65E7">
        <w:rPr>
          <w:rFonts w:ascii="Candara" w:hAnsi="Candara"/>
        </w:rPr>
        <w:tab/>
      </w:r>
      <w:r w:rsidR="006555E5">
        <w:rPr>
          <w:rFonts w:ascii="Candara" w:hAnsi="Candara"/>
        </w:rPr>
        <w:t>P</w:t>
      </w:r>
      <w:r w:rsidRPr="006555E5">
        <w:rPr>
          <w:rFonts w:ascii="Candara" w:hAnsi="Candara" w:cs="Arial"/>
        </w:rPr>
        <w:t xml:space="preserve">roper footwear and clothing must be worn throughout the building (outside pool area).  </w:t>
      </w:r>
      <w:r w:rsidR="00947D02" w:rsidRPr="006555E5">
        <w:rPr>
          <w:rFonts w:ascii="Candara" w:hAnsi="Candara" w:cs="Arial"/>
        </w:rPr>
        <w:t>No outdoor footwear is allowed on deck.</w:t>
      </w:r>
      <w:r w:rsidR="005C086B" w:rsidRPr="006555E5">
        <w:rPr>
          <w:rFonts w:ascii="Candara" w:hAnsi="Candara" w:cs="Arial"/>
        </w:rPr>
        <w:t xml:space="preserve"> All swimmers must shower before entering pool.</w:t>
      </w:r>
      <w:r w:rsidRPr="006555E5">
        <w:rPr>
          <w:rFonts w:ascii="Candara" w:hAnsi="Candara"/>
          <w:bCs/>
          <w:lang w:val="en-CA"/>
        </w:rPr>
        <w:t xml:space="preserve"> In case of a building emergency (power failure, etc.) swimmers are asked to clear the pool immediately and exit the building.  All coaches shall meet in a designated area with the meet management for further instructions.</w:t>
      </w:r>
      <w:r w:rsidR="00947D02" w:rsidRPr="006555E5">
        <w:rPr>
          <w:rFonts w:ascii="Candara" w:hAnsi="Candara"/>
          <w:bCs/>
          <w:lang w:val="en-CA"/>
        </w:rPr>
        <w:t xml:space="preserve"> Bell Aliant lifeguards will be on duty.  The leisure pool and hot tub are strictly off-limits.</w:t>
      </w:r>
      <w:r w:rsidRPr="006555E5">
        <w:rPr>
          <w:rFonts w:ascii="Candara" w:hAnsi="Candara"/>
          <w:bCs/>
          <w:lang w:val="en-CA"/>
        </w:rPr>
        <w:t xml:space="preserve"> </w:t>
      </w:r>
      <w:r w:rsidRPr="006555E5">
        <w:rPr>
          <w:rFonts w:ascii="Candara" w:hAnsi="Candara"/>
          <w:b/>
          <w:bCs/>
          <w:i/>
          <w:iCs/>
          <w:lang w:val="en-CA"/>
        </w:rPr>
        <w:t xml:space="preserve">In respect of those with allergies, please note that </w:t>
      </w:r>
      <w:r w:rsidR="00321708" w:rsidRPr="006555E5">
        <w:rPr>
          <w:rFonts w:ascii="Candara" w:hAnsi="Candara"/>
          <w:b/>
          <w:bCs/>
          <w:i/>
          <w:iCs/>
          <w:lang w:val="en-CA"/>
        </w:rPr>
        <w:t xml:space="preserve">the meet will be </w:t>
      </w:r>
      <w:r w:rsidRPr="006555E5">
        <w:rPr>
          <w:rFonts w:ascii="Candara" w:hAnsi="Candara"/>
          <w:b/>
          <w:bCs/>
          <w:i/>
          <w:iCs/>
          <w:lang w:val="en-CA"/>
        </w:rPr>
        <w:t xml:space="preserve">peanut and nut free. </w:t>
      </w:r>
    </w:p>
    <w:p w14:paraId="008614C1" w14:textId="77777777" w:rsidR="003A47BF" w:rsidRPr="006555E5" w:rsidRDefault="00947D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ndara" w:hAnsi="Candara"/>
          <w:bCs/>
          <w:lang w:val="en-CA"/>
        </w:rPr>
      </w:pPr>
      <w:r w:rsidRPr="006555E5">
        <w:rPr>
          <w:rFonts w:ascii="Candara" w:hAnsi="Candara"/>
          <w:bCs/>
          <w:lang w:val="en-CA"/>
        </w:rPr>
        <w:t xml:space="preserve"> </w:t>
      </w:r>
    </w:p>
    <w:p w14:paraId="0E7348C8" w14:textId="77777777" w:rsidR="00283656" w:rsidRDefault="00283656" w:rsidP="00655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ndara" w:hAnsi="Candara"/>
          <w:b/>
          <w:bCs/>
          <w:lang w:val="en-CA"/>
        </w:rPr>
      </w:pPr>
    </w:p>
    <w:p w14:paraId="32D6E949" w14:textId="5CAA5B09" w:rsidR="003A47BF" w:rsidRPr="006555E5" w:rsidRDefault="003A47BF" w:rsidP="00655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andara" w:hAnsi="Candara"/>
          <w:b/>
          <w:bCs/>
          <w:lang w:val="en-CA"/>
        </w:rPr>
      </w:pPr>
      <w:r w:rsidRPr="006555E5">
        <w:rPr>
          <w:rFonts w:ascii="Candara" w:hAnsi="Candara"/>
          <w:b/>
          <w:bCs/>
          <w:lang w:val="en-CA"/>
        </w:rPr>
        <w:lastRenderedPageBreak/>
        <w:t>Coaches:</w:t>
      </w:r>
      <w:r w:rsidRPr="006555E5">
        <w:rPr>
          <w:rFonts w:ascii="Candara" w:hAnsi="Candara"/>
          <w:lang w:val="en-CA"/>
        </w:rPr>
        <w:t xml:space="preserve"> </w:t>
      </w:r>
      <w:r w:rsidR="006555E5">
        <w:rPr>
          <w:rFonts w:ascii="Candara" w:hAnsi="Candara"/>
          <w:lang w:val="en-CA"/>
        </w:rPr>
        <w:t xml:space="preserve"> </w:t>
      </w:r>
      <w:r w:rsidR="006555E5">
        <w:rPr>
          <w:rFonts w:ascii="Candara" w:hAnsi="Candara"/>
          <w:lang w:val="en-CA"/>
        </w:rPr>
        <w:tab/>
      </w:r>
      <w:r w:rsidR="006555E5">
        <w:rPr>
          <w:rFonts w:ascii="Candara" w:hAnsi="Candara"/>
          <w:lang w:val="en-CA"/>
        </w:rPr>
        <w:tab/>
      </w:r>
      <w:r w:rsidR="00617E49" w:rsidRPr="006555E5">
        <w:rPr>
          <w:rFonts w:ascii="Candara" w:hAnsi="Candara"/>
          <w:lang w:val="en-CA"/>
        </w:rPr>
        <w:t xml:space="preserve">All coaches must be registered with CSCTA. The CSCTA certification card will be required for deck </w:t>
      </w:r>
      <w:r w:rsidRPr="006555E5">
        <w:rPr>
          <w:rFonts w:ascii="Candara" w:hAnsi="Candara"/>
          <w:lang w:val="en-CA"/>
        </w:rPr>
        <w:t xml:space="preserve">access and should be visible on the deck. </w:t>
      </w:r>
    </w:p>
    <w:p w14:paraId="79C05FB2" w14:textId="77777777" w:rsidR="003A47BF" w:rsidRPr="006555E5" w:rsidRDefault="003A47BF">
      <w:pPr>
        <w:pStyle w:val="WW-Heading1"/>
        <w:rPr>
          <w:rFonts w:ascii="Candara" w:hAnsi="Candara"/>
          <w:b/>
          <w:bCs/>
          <w:lang w:val="en-CA"/>
        </w:rPr>
      </w:pPr>
    </w:p>
    <w:p w14:paraId="6424349F" w14:textId="77777777" w:rsidR="003A47BF" w:rsidRPr="006555E5" w:rsidRDefault="003A47BF" w:rsidP="006555E5">
      <w:pPr>
        <w:pStyle w:val="WW-Heading1"/>
        <w:rPr>
          <w:rFonts w:ascii="Candara" w:hAnsi="Candara"/>
          <w:lang w:val="en-GB"/>
        </w:rPr>
      </w:pPr>
      <w:r w:rsidRPr="006555E5">
        <w:rPr>
          <w:rFonts w:ascii="Candara" w:hAnsi="Candara"/>
          <w:b/>
          <w:bCs/>
          <w:lang w:val="en-CA"/>
        </w:rPr>
        <w:t>Eligibility</w:t>
      </w:r>
      <w:r w:rsidRPr="006555E5">
        <w:rPr>
          <w:rFonts w:ascii="Candara" w:hAnsi="Candara"/>
          <w:b/>
          <w:lang w:val="en-CA"/>
        </w:rPr>
        <w:t>:</w:t>
      </w:r>
      <w:r w:rsidRPr="006555E5">
        <w:rPr>
          <w:rFonts w:ascii="Candara" w:hAnsi="Candara"/>
          <w:b/>
          <w:lang w:val="en-CA"/>
        </w:rPr>
        <w:tab/>
      </w:r>
      <w:r w:rsidR="006555E5">
        <w:rPr>
          <w:rFonts w:ascii="Candara" w:hAnsi="Candara"/>
          <w:b/>
          <w:lang w:val="en-CA"/>
        </w:rPr>
        <w:tab/>
      </w:r>
      <w:r w:rsidR="00D20375" w:rsidRPr="006555E5">
        <w:rPr>
          <w:rFonts w:ascii="Candara" w:hAnsi="Candara"/>
          <w:lang w:val="en-GB"/>
        </w:rPr>
        <w:t xml:space="preserve">The meet is open to all </w:t>
      </w:r>
      <w:r w:rsidRPr="006555E5">
        <w:rPr>
          <w:rFonts w:ascii="Candara" w:hAnsi="Candara"/>
          <w:lang w:val="en-GB"/>
        </w:rPr>
        <w:t xml:space="preserve">swimmers who are members of SNC </w:t>
      </w:r>
    </w:p>
    <w:p w14:paraId="5C03B138" w14:textId="77777777" w:rsidR="003A47BF" w:rsidRPr="006555E5" w:rsidRDefault="003A47BF" w:rsidP="006555E5">
      <w:pPr>
        <w:suppressAutoHyphens w:val="0"/>
        <w:ind w:left="2160"/>
        <w:rPr>
          <w:rFonts w:ascii="Candara" w:hAnsi="Candara"/>
          <w:b/>
          <w:bCs/>
          <w:lang w:val="en-CA"/>
        </w:rPr>
      </w:pPr>
      <w:r w:rsidRPr="006555E5">
        <w:rPr>
          <w:rFonts w:ascii="Candara" w:eastAsia="Times New Roman" w:hAnsi="Candara" w:cs="Arial"/>
          <w:lang w:val="en-CA" w:eastAsia="ar-SA" w:bidi="ar-SA"/>
        </w:rPr>
        <w:t xml:space="preserve">All Canadian Varsity swimmers must be registered in the Competitive Open or Competitive Open-Varsity category and must enter the meet with a club team only. </w:t>
      </w:r>
    </w:p>
    <w:p w14:paraId="14B29C0B" w14:textId="77777777" w:rsidR="00C20AE6" w:rsidRPr="006555E5" w:rsidRDefault="00C20AE6" w:rsidP="00C20AE6">
      <w:pPr>
        <w:tabs>
          <w:tab w:val="left" w:pos="720"/>
          <w:tab w:val="left" w:pos="1440"/>
        </w:tabs>
        <w:jc w:val="both"/>
        <w:rPr>
          <w:rFonts w:ascii="Candara" w:hAnsi="Candara"/>
          <w:b/>
          <w:bCs/>
          <w:lang w:val="en-CA"/>
        </w:rPr>
      </w:pPr>
    </w:p>
    <w:p w14:paraId="23191EA6" w14:textId="0922AC97" w:rsidR="00D20375" w:rsidRPr="006555E5" w:rsidRDefault="003A47BF" w:rsidP="006555E5">
      <w:pPr>
        <w:ind w:left="2160" w:hanging="2160"/>
        <w:rPr>
          <w:rFonts w:ascii="Candara" w:hAnsi="Candara"/>
          <w:lang w:val="en-CA"/>
        </w:rPr>
      </w:pPr>
      <w:r w:rsidRPr="006555E5">
        <w:rPr>
          <w:rFonts w:ascii="Candara" w:hAnsi="Candara"/>
          <w:b/>
          <w:bCs/>
          <w:lang w:val="en-CA"/>
        </w:rPr>
        <w:t>Meet Format</w:t>
      </w:r>
      <w:r w:rsidRPr="006555E5">
        <w:rPr>
          <w:rFonts w:ascii="Candara" w:hAnsi="Candara"/>
          <w:lang w:val="en-CA"/>
        </w:rPr>
        <w:t>:</w:t>
      </w:r>
      <w:r w:rsidR="006555E5">
        <w:rPr>
          <w:rFonts w:ascii="Candara" w:hAnsi="Candara"/>
          <w:lang w:val="en-CA"/>
        </w:rPr>
        <w:tab/>
      </w:r>
      <w:r w:rsidR="00D20375" w:rsidRPr="006555E5">
        <w:rPr>
          <w:rFonts w:ascii="Candara" w:hAnsi="Candara"/>
          <w:lang w:val="en-CA"/>
        </w:rPr>
        <w:t>All events are timed finals consisting of 800 and 1500 freestyle.  All events will be swum as mixed gender.</w:t>
      </w:r>
    </w:p>
    <w:p w14:paraId="15B9992E" w14:textId="77777777" w:rsidR="00DD15C8" w:rsidRPr="006555E5" w:rsidRDefault="009B105B" w:rsidP="006555E5">
      <w:pPr>
        <w:ind w:left="1440" w:firstLine="720"/>
        <w:rPr>
          <w:rFonts w:ascii="Candara" w:hAnsi="Candara"/>
          <w:lang w:val="en-CA"/>
        </w:rPr>
      </w:pPr>
      <w:r w:rsidRPr="006555E5">
        <w:rPr>
          <w:rFonts w:ascii="Candara" w:hAnsi="Candara"/>
          <w:lang w:val="en-CA"/>
        </w:rPr>
        <w:t>There is no penalty for missed swims or step downs</w:t>
      </w:r>
    </w:p>
    <w:p w14:paraId="0C362925" w14:textId="77777777" w:rsidR="009B105B" w:rsidRPr="006555E5" w:rsidRDefault="009B105B">
      <w:pPr>
        <w:rPr>
          <w:rFonts w:ascii="Candara" w:hAnsi="Candara"/>
          <w:lang w:val="en-CA"/>
        </w:rPr>
      </w:pPr>
    </w:p>
    <w:p w14:paraId="14D52319" w14:textId="77777777" w:rsidR="00C20AE6" w:rsidRPr="006555E5" w:rsidRDefault="00C20AE6" w:rsidP="006555E5">
      <w:pPr>
        <w:tabs>
          <w:tab w:val="left" w:pos="720"/>
          <w:tab w:val="left" w:pos="1440"/>
        </w:tabs>
        <w:jc w:val="both"/>
        <w:rPr>
          <w:rFonts w:ascii="Candara" w:hAnsi="Candara"/>
          <w:lang w:val="en-GB"/>
        </w:rPr>
      </w:pPr>
      <w:r w:rsidRPr="006555E5">
        <w:rPr>
          <w:rFonts w:ascii="Candara" w:hAnsi="Candara"/>
          <w:b/>
          <w:bCs/>
          <w:lang w:val="en-CA"/>
        </w:rPr>
        <w:t>Event Entry Limits</w:t>
      </w:r>
      <w:r w:rsidR="006555E5">
        <w:rPr>
          <w:rFonts w:ascii="Candara" w:hAnsi="Candara"/>
          <w:b/>
          <w:bCs/>
          <w:lang w:val="en-CA"/>
        </w:rPr>
        <w:t>:</w:t>
      </w:r>
      <w:r w:rsidR="006555E5">
        <w:rPr>
          <w:rFonts w:ascii="Candara" w:hAnsi="Candara"/>
          <w:b/>
          <w:bCs/>
          <w:lang w:val="en-CA"/>
        </w:rPr>
        <w:tab/>
      </w:r>
      <w:r w:rsidR="00D20375" w:rsidRPr="006555E5">
        <w:rPr>
          <w:rFonts w:ascii="Candara" w:hAnsi="Candara"/>
          <w:lang w:val="en-GB"/>
        </w:rPr>
        <w:t>Swimmers may swim one event.</w:t>
      </w:r>
    </w:p>
    <w:p w14:paraId="4FB02177" w14:textId="64C8B9AD" w:rsidR="00C20AE6" w:rsidRPr="006555E5" w:rsidRDefault="00C20AE6" w:rsidP="006555E5">
      <w:pPr>
        <w:tabs>
          <w:tab w:val="left" w:pos="720"/>
          <w:tab w:val="left" w:pos="1440"/>
        </w:tabs>
        <w:ind w:left="2160"/>
        <w:jc w:val="both"/>
        <w:rPr>
          <w:rFonts w:ascii="Candara" w:hAnsi="Candara"/>
          <w:bCs/>
          <w:lang w:val="en-CA"/>
        </w:rPr>
      </w:pPr>
      <w:r w:rsidRPr="006555E5">
        <w:rPr>
          <w:rFonts w:ascii="Candara" w:hAnsi="Candara"/>
          <w:bCs/>
          <w:lang w:val="en-CA"/>
        </w:rPr>
        <w:t>Meet Management reserves the right to limit entries in the</w:t>
      </w:r>
      <w:r w:rsidR="00D20375" w:rsidRPr="006555E5">
        <w:rPr>
          <w:rFonts w:ascii="Candara" w:hAnsi="Candara"/>
          <w:bCs/>
          <w:lang w:val="en-CA"/>
        </w:rPr>
        <w:t xml:space="preserve"> 800, and 1500 Free and to swim two per lane</w:t>
      </w:r>
      <w:r w:rsidRPr="006555E5">
        <w:rPr>
          <w:rFonts w:ascii="Candara" w:hAnsi="Candara"/>
          <w:bCs/>
          <w:lang w:val="en-CA"/>
        </w:rPr>
        <w:t>.</w:t>
      </w:r>
    </w:p>
    <w:p w14:paraId="3300B297" w14:textId="77777777" w:rsidR="009B105B" w:rsidRPr="006555E5" w:rsidRDefault="009B105B">
      <w:pPr>
        <w:rPr>
          <w:rFonts w:ascii="Candara" w:hAnsi="Candara"/>
          <w:b/>
          <w:bCs/>
          <w:lang w:val="en-CA"/>
        </w:rPr>
      </w:pPr>
    </w:p>
    <w:p w14:paraId="3CD014F6" w14:textId="77777777" w:rsidR="003A47BF" w:rsidRPr="006555E5" w:rsidRDefault="003A47BF" w:rsidP="006555E5">
      <w:pPr>
        <w:rPr>
          <w:rFonts w:ascii="Candara" w:hAnsi="Candara"/>
          <w:lang w:val="en-CA"/>
        </w:rPr>
      </w:pPr>
      <w:r w:rsidRPr="006555E5">
        <w:rPr>
          <w:rFonts w:ascii="Candara" w:hAnsi="Candara"/>
          <w:b/>
          <w:bCs/>
          <w:lang w:val="en-CA"/>
        </w:rPr>
        <w:t>Scratches</w:t>
      </w:r>
      <w:r w:rsidRPr="006555E5">
        <w:rPr>
          <w:rFonts w:ascii="Candara" w:hAnsi="Candara"/>
          <w:lang w:val="en-CA"/>
        </w:rPr>
        <w:t xml:space="preserve">: </w:t>
      </w:r>
      <w:r w:rsidR="006555E5">
        <w:rPr>
          <w:rFonts w:ascii="Candara" w:hAnsi="Candara"/>
          <w:lang w:val="en-CA"/>
        </w:rPr>
        <w:tab/>
      </w:r>
      <w:r w:rsidR="006555E5">
        <w:rPr>
          <w:rFonts w:ascii="Candara" w:hAnsi="Candara"/>
          <w:lang w:val="en-CA"/>
        </w:rPr>
        <w:tab/>
      </w:r>
      <w:r w:rsidR="00805A6A">
        <w:rPr>
          <w:rFonts w:ascii="Candara" w:hAnsi="Candara"/>
          <w:lang w:val="en-CA"/>
        </w:rPr>
        <w:t>Scratches are requested at the beginning of warm-up</w:t>
      </w:r>
      <w:r w:rsidRPr="006555E5">
        <w:rPr>
          <w:rFonts w:ascii="Candara" w:hAnsi="Candara"/>
          <w:lang w:val="en-CA"/>
        </w:rPr>
        <w:t xml:space="preserve">. </w:t>
      </w:r>
    </w:p>
    <w:p w14:paraId="15C0ED7F" w14:textId="77777777" w:rsidR="0011069F" w:rsidRPr="006555E5" w:rsidRDefault="0011069F">
      <w:pPr>
        <w:tabs>
          <w:tab w:val="left" w:pos="720"/>
          <w:tab w:val="left" w:pos="1440"/>
        </w:tabs>
        <w:jc w:val="both"/>
        <w:rPr>
          <w:rFonts w:ascii="Candara" w:hAnsi="Candara"/>
          <w:b/>
          <w:bCs/>
          <w:lang w:val="en-CA"/>
        </w:rPr>
      </w:pPr>
    </w:p>
    <w:p w14:paraId="2563E998" w14:textId="6EBB0FC4" w:rsidR="003A47BF" w:rsidRPr="006555E5" w:rsidRDefault="003A47BF" w:rsidP="006555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Candara" w:hAnsi="Candara"/>
          <w:lang w:val="en-CA"/>
        </w:rPr>
      </w:pPr>
      <w:r w:rsidRPr="006555E5">
        <w:rPr>
          <w:rFonts w:ascii="Candara" w:hAnsi="Candara"/>
          <w:b/>
          <w:bCs/>
          <w:lang w:val="en-CA"/>
        </w:rPr>
        <w:t>Officials</w:t>
      </w:r>
      <w:r w:rsidRPr="006555E5">
        <w:rPr>
          <w:rFonts w:ascii="Candara" w:hAnsi="Candara"/>
          <w:lang w:val="en-CA"/>
        </w:rPr>
        <w:t xml:space="preserve">: </w:t>
      </w:r>
      <w:r w:rsidRPr="006555E5">
        <w:rPr>
          <w:rFonts w:ascii="Candara" w:hAnsi="Candara"/>
          <w:lang w:val="en-CA"/>
        </w:rPr>
        <w:tab/>
      </w:r>
      <w:r w:rsidR="006555E5">
        <w:rPr>
          <w:rFonts w:ascii="Candara" w:hAnsi="Candara"/>
          <w:lang w:val="en-CA"/>
        </w:rPr>
        <w:tab/>
      </w:r>
      <w:r w:rsidRPr="006555E5">
        <w:rPr>
          <w:rFonts w:ascii="Candara" w:hAnsi="Candara"/>
          <w:lang w:val="en-CA"/>
        </w:rPr>
        <w:t xml:space="preserve">Please submit names of interested officials and level to Officials Coordinator:                                   </w:t>
      </w:r>
      <w:r w:rsidR="00904725">
        <w:rPr>
          <w:rFonts w:ascii="Candara" w:hAnsi="Candara"/>
          <w:lang w:val="en-CA"/>
        </w:rPr>
        <w:t>Gary Evans (gevans@upei.ca</w:t>
      </w:r>
      <w:r w:rsidR="0095532B" w:rsidRPr="006555E5">
        <w:rPr>
          <w:rFonts w:ascii="Candara" w:hAnsi="Candara"/>
          <w:lang w:val="en-CA"/>
        </w:rPr>
        <w:t>)</w:t>
      </w:r>
    </w:p>
    <w:p w14:paraId="05053880" w14:textId="77777777" w:rsidR="001F2991" w:rsidRPr="006555E5" w:rsidRDefault="001F29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lang w:val="en-CA"/>
        </w:rPr>
      </w:pPr>
      <w:bookmarkStart w:id="0" w:name="_GoBack"/>
      <w:bookmarkEnd w:id="0"/>
    </w:p>
    <w:p w14:paraId="34553688" w14:textId="39A727B0" w:rsidR="009B105B" w:rsidRPr="006555E5" w:rsidRDefault="006555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lang w:val="en-CA"/>
        </w:rPr>
      </w:pPr>
      <w:r>
        <w:rPr>
          <w:rFonts w:ascii="Candara" w:hAnsi="Candara"/>
          <w:b/>
          <w:lang w:val="en-CA"/>
        </w:rPr>
        <w:tab/>
      </w:r>
      <w:r>
        <w:rPr>
          <w:rFonts w:ascii="Candara" w:hAnsi="Candara"/>
          <w:b/>
          <w:lang w:val="en-CA"/>
        </w:rPr>
        <w:tab/>
      </w:r>
      <w:r w:rsidR="009B105B" w:rsidRPr="006555E5">
        <w:rPr>
          <w:rFonts w:ascii="Candara" w:hAnsi="Candara"/>
          <w:b/>
          <w:lang w:val="en-CA"/>
        </w:rPr>
        <w:t xml:space="preserve">As there </w:t>
      </w:r>
      <w:r w:rsidR="00283656">
        <w:rPr>
          <w:rFonts w:ascii="Candara" w:hAnsi="Candara"/>
          <w:b/>
          <w:lang w:val="en-CA"/>
        </w:rPr>
        <w:t>are</w:t>
      </w:r>
      <w:r w:rsidR="009B105B" w:rsidRPr="006555E5">
        <w:rPr>
          <w:rFonts w:ascii="Candara" w:hAnsi="Candara"/>
          <w:b/>
          <w:lang w:val="en-CA"/>
        </w:rPr>
        <w:t xml:space="preserve"> no electronics</w:t>
      </w:r>
      <w:r w:rsidR="00283656">
        <w:rPr>
          <w:rFonts w:ascii="Candara" w:hAnsi="Candara"/>
          <w:b/>
          <w:lang w:val="en-CA"/>
        </w:rPr>
        <w:t>,</w:t>
      </w:r>
      <w:r w:rsidR="009B105B" w:rsidRPr="006555E5">
        <w:rPr>
          <w:rFonts w:ascii="Candara" w:hAnsi="Candara"/>
          <w:b/>
          <w:lang w:val="en-CA"/>
        </w:rPr>
        <w:t xml:space="preserve"> the meet requires 3 timers per lane.</w:t>
      </w:r>
    </w:p>
    <w:p w14:paraId="4419C371" w14:textId="4D10BEF2" w:rsidR="001F2991" w:rsidRPr="006555E5" w:rsidRDefault="006555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lang w:val="en-CA"/>
        </w:rPr>
      </w:pPr>
      <w:r>
        <w:rPr>
          <w:rFonts w:ascii="Candara" w:hAnsi="Candara"/>
          <w:lang w:val="en-CA"/>
        </w:rPr>
        <w:tab/>
      </w:r>
      <w:r>
        <w:rPr>
          <w:rFonts w:ascii="Candara" w:hAnsi="Candara"/>
          <w:lang w:val="en-CA"/>
        </w:rPr>
        <w:tab/>
      </w:r>
      <w:proofErr w:type="gramStart"/>
      <w:r w:rsidR="001F2991" w:rsidRPr="006555E5">
        <w:rPr>
          <w:rFonts w:ascii="Candara" w:hAnsi="Candara"/>
          <w:lang w:val="en-CA"/>
        </w:rPr>
        <w:t>An officials</w:t>
      </w:r>
      <w:proofErr w:type="gramEnd"/>
      <w:r w:rsidR="001F2991" w:rsidRPr="006555E5">
        <w:rPr>
          <w:rFonts w:ascii="Candara" w:hAnsi="Candara"/>
          <w:lang w:val="en-CA"/>
        </w:rPr>
        <w:t xml:space="preserve"> briefing will be held at the beginning of warm-up.</w:t>
      </w:r>
    </w:p>
    <w:p w14:paraId="2B6B9D32" w14:textId="77777777" w:rsidR="003A47BF" w:rsidRPr="006555E5" w:rsidRDefault="003A47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lang w:val="en-CA"/>
        </w:rPr>
      </w:pPr>
    </w:p>
    <w:p w14:paraId="5A7A4428" w14:textId="77777777" w:rsidR="00151C24" w:rsidRPr="006555E5" w:rsidRDefault="00151C24" w:rsidP="00655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cs="Arial"/>
        </w:rPr>
      </w:pPr>
      <w:r w:rsidRPr="006555E5">
        <w:rPr>
          <w:rFonts w:ascii="Candara" w:hAnsi="Candara"/>
          <w:b/>
          <w:bCs/>
          <w:lang w:val="en-CA"/>
        </w:rPr>
        <w:t>Canteen</w:t>
      </w:r>
      <w:r w:rsidRPr="006555E5">
        <w:rPr>
          <w:rFonts w:ascii="Candara" w:hAnsi="Candara"/>
          <w:lang w:val="en-CA"/>
        </w:rPr>
        <w:t xml:space="preserve">: </w:t>
      </w:r>
      <w:r w:rsidR="006555E5">
        <w:rPr>
          <w:rFonts w:ascii="Candara" w:hAnsi="Candara"/>
          <w:lang w:val="en-CA"/>
        </w:rPr>
        <w:tab/>
      </w:r>
      <w:r w:rsidR="006555E5">
        <w:rPr>
          <w:rFonts w:ascii="Candara" w:hAnsi="Candara"/>
          <w:lang w:val="en-CA"/>
        </w:rPr>
        <w:tab/>
      </w:r>
      <w:r w:rsidR="005B60AA">
        <w:rPr>
          <w:rFonts w:ascii="Candara" w:hAnsi="Candara" w:cs="Arial"/>
        </w:rPr>
        <w:t xml:space="preserve">Food &amp; Beverage is available for purchase </w:t>
      </w:r>
      <w:r w:rsidRPr="006555E5">
        <w:rPr>
          <w:rFonts w:ascii="Candara" w:hAnsi="Candara" w:cs="Arial"/>
        </w:rPr>
        <w:t>on site by Subway Restaurants</w:t>
      </w:r>
    </w:p>
    <w:p w14:paraId="1F9586D4" w14:textId="77777777" w:rsidR="006757F0" w:rsidRPr="006555E5" w:rsidRDefault="006757F0"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cs="Arial"/>
        </w:rPr>
      </w:pPr>
    </w:p>
    <w:p w14:paraId="39C46FC8" w14:textId="3E6072C9" w:rsidR="001F2991" w:rsidRPr="006555E5" w:rsidRDefault="00AD3DEF">
      <w:pPr>
        <w:suppressAutoHyphens w:val="0"/>
        <w:spacing w:before="100" w:after="100"/>
        <w:jc w:val="center"/>
        <w:rPr>
          <w:rFonts w:ascii="Candara" w:hAnsi="Candara"/>
          <w:b/>
          <w:bCs/>
          <w:sz w:val="32"/>
          <w:szCs w:val="32"/>
          <w:lang w:val="en-CA"/>
        </w:rPr>
      </w:pPr>
      <w:r w:rsidRPr="006555E5">
        <w:rPr>
          <w:rFonts w:ascii="Candara" w:hAnsi="Candara"/>
          <w:b/>
          <w:bCs/>
          <w:sz w:val="32"/>
          <w:szCs w:val="32"/>
          <w:lang w:val="en-CA"/>
        </w:rPr>
        <w:t xml:space="preserve">Order of Events </w:t>
      </w:r>
      <w:r w:rsidR="009B105B" w:rsidRPr="006555E5">
        <w:rPr>
          <w:rFonts w:ascii="Candara" w:hAnsi="Candara"/>
          <w:b/>
          <w:bCs/>
          <w:sz w:val="32"/>
          <w:szCs w:val="32"/>
          <w:lang w:val="en-CA"/>
        </w:rPr>
        <w:t xml:space="preserve">for the </w:t>
      </w:r>
      <w:r w:rsidR="001E28A0">
        <w:rPr>
          <w:rFonts w:ascii="Candara" w:hAnsi="Candara"/>
          <w:b/>
          <w:bCs/>
          <w:sz w:val="32"/>
          <w:szCs w:val="32"/>
          <w:lang w:val="en-CA"/>
        </w:rPr>
        <w:t>10</w:t>
      </w:r>
      <w:r w:rsidR="009B105B" w:rsidRPr="006555E5">
        <w:rPr>
          <w:rFonts w:ascii="Candara" w:hAnsi="Candara"/>
          <w:b/>
          <w:bCs/>
          <w:sz w:val="32"/>
          <w:szCs w:val="32"/>
          <w:vertAlign w:val="superscript"/>
          <w:lang w:val="en-CA"/>
        </w:rPr>
        <w:t>th</w:t>
      </w:r>
      <w:r w:rsidR="009B105B" w:rsidRPr="006555E5">
        <w:rPr>
          <w:rFonts w:ascii="Candara" w:hAnsi="Candara"/>
          <w:b/>
          <w:bCs/>
          <w:sz w:val="32"/>
          <w:szCs w:val="32"/>
          <w:lang w:val="en-CA"/>
        </w:rPr>
        <w:t xml:space="preserve"> Annual Double</w:t>
      </w:r>
      <w:r w:rsidR="006555E5" w:rsidRPr="006555E5">
        <w:rPr>
          <w:rFonts w:ascii="Candara" w:hAnsi="Candara"/>
          <w:b/>
          <w:bCs/>
          <w:sz w:val="32"/>
          <w:szCs w:val="32"/>
          <w:lang w:val="en-CA"/>
        </w:rPr>
        <w:t>-</w:t>
      </w:r>
      <w:r w:rsidR="009B105B" w:rsidRPr="006555E5">
        <w:rPr>
          <w:rFonts w:ascii="Candara" w:hAnsi="Candara"/>
          <w:b/>
          <w:bCs/>
          <w:sz w:val="32"/>
          <w:szCs w:val="32"/>
          <w:lang w:val="en-CA"/>
        </w:rPr>
        <w:t>Up Meet</w:t>
      </w:r>
    </w:p>
    <w:p w14:paraId="04E90341" w14:textId="77777777" w:rsidR="003A47BF" w:rsidRPr="006555E5" w:rsidRDefault="003A47BF">
      <w:pPr>
        <w:suppressAutoHyphens w:val="0"/>
        <w:spacing w:before="100" w:after="100"/>
        <w:jc w:val="center"/>
        <w:rPr>
          <w:rFonts w:ascii="Candara" w:hAnsi="Candara"/>
          <w:b/>
          <w:bCs/>
          <w:sz w:val="32"/>
          <w:szCs w:val="32"/>
        </w:rPr>
      </w:pPr>
      <w:r w:rsidRPr="006555E5">
        <w:rPr>
          <w:rFonts w:ascii="Candara" w:hAnsi="Candara"/>
          <w:b/>
          <w:bCs/>
          <w:sz w:val="32"/>
          <w:szCs w:val="32"/>
        </w:rPr>
        <w:t>Session Information</w:t>
      </w:r>
    </w:p>
    <w:p w14:paraId="7A2E9340" w14:textId="7C84D7E5" w:rsidR="003A47BF" w:rsidRPr="006555E5" w:rsidRDefault="001E28A0">
      <w:pPr>
        <w:rPr>
          <w:rFonts w:ascii="Candara" w:hAnsi="Candara" w:cs="Arial"/>
          <w:b/>
          <w:bCs/>
        </w:rPr>
      </w:pPr>
      <w:r>
        <w:rPr>
          <w:rFonts w:ascii="Candara" w:hAnsi="Candara" w:cs="Arial"/>
          <w:b/>
          <w:bCs/>
        </w:rPr>
        <w:t>Saturday, November 2</w:t>
      </w:r>
      <w:r w:rsidR="003A47BF" w:rsidRPr="006555E5">
        <w:rPr>
          <w:rFonts w:ascii="Candara" w:hAnsi="Candara" w:cs="Arial"/>
          <w:b/>
          <w:bCs/>
        </w:rPr>
        <w:t>, 201</w:t>
      </w:r>
      <w:r>
        <w:rPr>
          <w:rFonts w:ascii="Candara" w:hAnsi="Candara" w:cs="Arial"/>
          <w:b/>
          <w:bCs/>
        </w:rPr>
        <w:t>9</w:t>
      </w:r>
      <w:r w:rsidR="003A47BF" w:rsidRPr="006555E5">
        <w:rPr>
          <w:rFonts w:ascii="Candara" w:hAnsi="Candara" w:cs="Arial"/>
          <w:b/>
          <w:bCs/>
        </w:rPr>
        <w:t xml:space="preserve">  </w:t>
      </w:r>
    </w:p>
    <w:p w14:paraId="67D3F8C1" w14:textId="77777777" w:rsidR="003A47BF" w:rsidRPr="006555E5" w:rsidRDefault="009B105B">
      <w:pPr>
        <w:rPr>
          <w:rFonts w:ascii="Candara" w:hAnsi="Candara" w:cs="Arial"/>
          <w:b/>
          <w:bCs/>
        </w:rPr>
      </w:pPr>
      <w:r w:rsidRPr="006555E5">
        <w:rPr>
          <w:rFonts w:ascii="Candara" w:hAnsi="Candara" w:cs="Arial"/>
          <w:b/>
          <w:bCs/>
        </w:rPr>
        <w:t>Warm-Up:  7:00am – 7:30am</w:t>
      </w:r>
    </w:p>
    <w:p w14:paraId="49FB03B7" w14:textId="77777777" w:rsidR="003A47BF" w:rsidRPr="006555E5" w:rsidRDefault="009B105B">
      <w:pPr>
        <w:rPr>
          <w:rFonts w:ascii="Candara" w:hAnsi="Candara" w:cs="Arial"/>
          <w:b/>
          <w:bCs/>
        </w:rPr>
      </w:pPr>
      <w:r w:rsidRPr="006555E5">
        <w:rPr>
          <w:rFonts w:ascii="Candara" w:hAnsi="Candara" w:cs="Arial"/>
          <w:b/>
          <w:bCs/>
        </w:rPr>
        <w:t>Start: 7:40am</w:t>
      </w:r>
    </w:p>
    <w:p w14:paraId="3DCA6A22" w14:textId="77777777" w:rsidR="009B105B" w:rsidRPr="006555E5" w:rsidRDefault="009B105B">
      <w:pPr>
        <w:rPr>
          <w:rFonts w:ascii="Candara" w:hAnsi="Candara" w:cs="Arial"/>
          <w:b/>
          <w:bCs/>
        </w:rPr>
      </w:pPr>
    </w:p>
    <w:p w14:paraId="23D41790" w14:textId="7ECEC752" w:rsidR="009B105B" w:rsidRPr="006555E5" w:rsidRDefault="009B105B" w:rsidP="008178F1">
      <w:pPr>
        <w:pStyle w:val="Title"/>
        <w:rPr>
          <w:rFonts w:ascii="Candara" w:hAnsi="Candara" w:cs="Arial"/>
          <w:b w:val="0"/>
          <w:bCs w:val="0"/>
        </w:rPr>
      </w:pPr>
      <w:r w:rsidRPr="006555E5">
        <w:rPr>
          <w:rFonts w:ascii="Candara" w:hAnsi="Candara" w:cs="Arial"/>
          <w:sz w:val="24"/>
          <w:szCs w:val="24"/>
        </w:rPr>
        <w:t>Event Order</w:t>
      </w:r>
    </w:p>
    <w:p w14:paraId="1A98B0E1" w14:textId="77777777" w:rsidR="009B105B" w:rsidRPr="006555E5" w:rsidRDefault="009B105B">
      <w:pPr>
        <w:rPr>
          <w:rFonts w:ascii="Candara" w:hAnsi="Candara" w:cs="Arial"/>
          <w:b/>
          <w:bCs/>
        </w:rPr>
      </w:pPr>
    </w:p>
    <w:tbl>
      <w:tblPr>
        <w:tblStyle w:val="TableGrid"/>
        <w:tblpPr w:leftFromText="180" w:rightFromText="180" w:vertAnchor="text" w:horzAnchor="margin" w:tblpXSpec="center" w:tblpY="47"/>
        <w:tblW w:w="8604" w:type="dxa"/>
        <w:tblLook w:val="04A0" w:firstRow="1" w:lastRow="0" w:firstColumn="1" w:lastColumn="0" w:noHBand="0" w:noVBand="1"/>
      </w:tblPr>
      <w:tblGrid>
        <w:gridCol w:w="1260"/>
        <w:gridCol w:w="3672"/>
        <w:gridCol w:w="3672"/>
      </w:tblGrid>
      <w:tr w:rsidR="009B105B" w:rsidRPr="006555E5" w14:paraId="4CD184DA" w14:textId="77777777" w:rsidTr="00772344">
        <w:tc>
          <w:tcPr>
            <w:tcW w:w="1260" w:type="dxa"/>
            <w:tcBorders>
              <w:top w:val="single" w:sz="4" w:space="0" w:color="auto"/>
              <w:left w:val="single" w:sz="4" w:space="0" w:color="auto"/>
              <w:bottom w:val="single" w:sz="4" w:space="0" w:color="auto"/>
              <w:right w:val="single" w:sz="4" w:space="0" w:color="auto"/>
            </w:tcBorders>
            <w:hideMark/>
          </w:tcPr>
          <w:p w14:paraId="6EC658BD" w14:textId="77777777" w:rsidR="009B105B" w:rsidRPr="006555E5" w:rsidRDefault="009B105B" w:rsidP="009B105B">
            <w:pPr>
              <w:suppressAutoHyphens w:val="0"/>
              <w:autoSpaceDE w:val="0"/>
              <w:autoSpaceDN w:val="0"/>
              <w:adjustRightInd w:val="0"/>
              <w:jc w:val="center"/>
              <w:rPr>
                <w:rFonts w:ascii="Candara" w:hAnsi="Candara" w:cs="Arial"/>
                <w:b/>
                <w:lang w:val="en-CA" w:eastAsia="en-CA"/>
              </w:rPr>
            </w:pPr>
            <w:r w:rsidRPr="006555E5">
              <w:rPr>
                <w:rFonts w:ascii="Candara" w:hAnsi="Candara" w:cs="Arial"/>
                <w:b/>
                <w:lang w:val="en-CA" w:eastAsia="en-CA"/>
              </w:rPr>
              <w:t>Event #</w:t>
            </w:r>
          </w:p>
        </w:tc>
        <w:tc>
          <w:tcPr>
            <w:tcW w:w="3672" w:type="dxa"/>
            <w:tcBorders>
              <w:top w:val="single" w:sz="4" w:space="0" w:color="auto"/>
              <w:left w:val="single" w:sz="4" w:space="0" w:color="auto"/>
              <w:bottom w:val="single" w:sz="4" w:space="0" w:color="auto"/>
              <w:right w:val="single" w:sz="4" w:space="0" w:color="auto"/>
            </w:tcBorders>
            <w:hideMark/>
          </w:tcPr>
          <w:p w14:paraId="4A4742EB" w14:textId="77777777" w:rsidR="009B105B" w:rsidRPr="006555E5" w:rsidRDefault="009B105B" w:rsidP="009B105B">
            <w:pPr>
              <w:suppressAutoHyphens w:val="0"/>
              <w:autoSpaceDE w:val="0"/>
              <w:autoSpaceDN w:val="0"/>
              <w:adjustRightInd w:val="0"/>
              <w:jc w:val="center"/>
              <w:rPr>
                <w:rFonts w:ascii="Candara" w:hAnsi="Candara" w:cs="Arial"/>
                <w:b/>
                <w:lang w:val="en-CA" w:eastAsia="en-CA"/>
              </w:rPr>
            </w:pPr>
            <w:r w:rsidRPr="006555E5">
              <w:rPr>
                <w:rFonts w:ascii="Candara" w:hAnsi="Candara" w:cs="Arial"/>
                <w:b/>
                <w:lang w:val="en-CA" w:eastAsia="en-CA"/>
              </w:rPr>
              <w:t>Gender</w:t>
            </w:r>
          </w:p>
        </w:tc>
        <w:tc>
          <w:tcPr>
            <w:tcW w:w="3672" w:type="dxa"/>
            <w:tcBorders>
              <w:top w:val="single" w:sz="4" w:space="0" w:color="auto"/>
              <w:left w:val="single" w:sz="4" w:space="0" w:color="auto"/>
              <w:bottom w:val="single" w:sz="4" w:space="0" w:color="auto"/>
              <w:right w:val="single" w:sz="4" w:space="0" w:color="auto"/>
            </w:tcBorders>
            <w:hideMark/>
          </w:tcPr>
          <w:p w14:paraId="2ADF1FBE" w14:textId="77777777" w:rsidR="009B105B" w:rsidRPr="006555E5" w:rsidRDefault="009B105B" w:rsidP="009B105B">
            <w:pPr>
              <w:suppressAutoHyphens w:val="0"/>
              <w:autoSpaceDE w:val="0"/>
              <w:autoSpaceDN w:val="0"/>
              <w:adjustRightInd w:val="0"/>
              <w:jc w:val="center"/>
              <w:rPr>
                <w:rFonts w:ascii="Candara" w:hAnsi="Candara" w:cs="Arial"/>
                <w:b/>
                <w:lang w:val="en-CA" w:eastAsia="en-CA"/>
              </w:rPr>
            </w:pPr>
            <w:r w:rsidRPr="006555E5">
              <w:rPr>
                <w:rFonts w:ascii="Candara" w:hAnsi="Candara" w:cs="Arial"/>
                <w:b/>
                <w:lang w:val="en-CA" w:eastAsia="en-CA"/>
              </w:rPr>
              <w:t>Event Type</w:t>
            </w:r>
          </w:p>
        </w:tc>
      </w:tr>
      <w:tr w:rsidR="00772344" w:rsidRPr="006555E5" w14:paraId="2C3C9A5D" w14:textId="77777777" w:rsidTr="00772344">
        <w:tc>
          <w:tcPr>
            <w:tcW w:w="1260" w:type="dxa"/>
            <w:tcBorders>
              <w:top w:val="single" w:sz="4" w:space="0" w:color="auto"/>
              <w:left w:val="single" w:sz="4" w:space="0" w:color="auto"/>
              <w:bottom w:val="single" w:sz="4" w:space="0" w:color="auto"/>
              <w:right w:val="single" w:sz="4" w:space="0" w:color="auto"/>
            </w:tcBorders>
            <w:hideMark/>
          </w:tcPr>
          <w:p w14:paraId="1CE28E51" w14:textId="09C94B39" w:rsidR="00772344" w:rsidRPr="006555E5" w:rsidRDefault="00772344" w:rsidP="009B105B">
            <w:pPr>
              <w:suppressAutoHyphens w:val="0"/>
              <w:autoSpaceDE w:val="0"/>
              <w:autoSpaceDN w:val="0"/>
              <w:adjustRightInd w:val="0"/>
              <w:jc w:val="center"/>
              <w:rPr>
                <w:rFonts w:ascii="Candara" w:hAnsi="Candara" w:cs="Arial"/>
                <w:lang w:val="en-CA" w:eastAsia="en-CA"/>
              </w:rPr>
            </w:pPr>
            <w:r>
              <w:rPr>
                <w:rFonts w:ascii="Candara" w:hAnsi="Candara" w:cs="Arial"/>
                <w:lang w:val="en-CA" w:eastAsia="en-CA"/>
              </w:rPr>
              <w:t>1</w:t>
            </w:r>
          </w:p>
        </w:tc>
        <w:tc>
          <w:tcPr>
            <w:tcW w:w="3672" w:type="dxa"/>
            <w:tcBorders>
              <w:top w:val="single" w:sz="4" w:space="0" w:color="auto"/>
              <w:left w:val="single" w:sz="4" w:space="0" w:color="auto"/>
              <w:bottom w:val="single" w:sz="4" w:space="0" w:color="auto"/>
              <w:right w:val="single" w:sz="4" w:space="0" w:color="auto"/>
            </w:tcBorders>
            <w:hideMark/>
          </w:tcPr>
          <w:p w14:paraId="3A7A7B37" w14:textId="28F46EE7" w:rsidR="00772344" w:rsidRPr="006555E5" w:rsidRDefault="00772344" w:rsidP="009B105B">
            <w:pPr>
              <w:suppressAutoHyphens w:val="0"/>
              <w:autoSpaceDE w:val="0"/>
              <w:autoSpaceDN w:val="0"/>
              <w:adjustRightInd w:val="0"/>
              <w:jc w:val="center"/>
              <w:rPr>
                <w:rFonts w:ascii="Candara" w:hAnsi="Candara" w:cs="Arial"/>
                <w:lang w:val="en-CA" w:eastAsia="en-CA"/>
              </w:rPr>
            </w:pPr>
            <w:r w:rsidRPr="006555E5">
              <w:rPr>
                <w:rFonts w:ascii="Candara" w:hAnsi="Candara" w:cs="Arial"/>
                <w:lang w:val="en-CA" w:eastAsia="en-CA"/>
              </w:rPr>
              <w:t>Mixed 1500 Free</w:t>
            </w:r>
          </w:p>
        </w:tc>
        <w:tc>
          <w:tcPr>
            <w:tcW w:w="3672" w:type="dxa"/>
            <w:tcBorders>
              <w:top w:val="single" w:sz="4" w:space="0" w:color="auto"/>
              <w:left w:val="single" w:sz="4" w:space="0" w:color="auto"/>
              <w:bottom w:val="single" w:sz="4" w:space="0" w:color="auto"/>
              <w:right w:val="single" w:sz="4" w:space="0" w:color="auto"/>
            </w:tcBorders>
            <w:hideMark/>
          </w:tcPr>
          <w:p w14:paraId="07D5B2E4" w14:textId="333B9F4B" w:rsidR="00772344" w:rsidRPr="006555E5" w:rsidRDefault="00772344" w:rsidP="009B105B">
            <w:pPr>
              <w:suppressAutoHyphens w:val="0"/>
              <w:autoSpaceDE w:val="0"/>
              <w:autoSpaceDN w:val="0"/>
              <w:adjustRightInd w:val="0"/>
              <w:jc w:val="center"/>
              <w:rPr>
                <w:rFonts w:ascii="Candara" w:hAnsi="Candara" w:cs="Arial"/>
                <w:lang w:val="en-CA" w:eastAsia="en-CA"/>
              </w:rPr>
            </w:pPr>
            <w:r w:rsidRPr="006555E5">
              <w:rPr>
                <w:rFonts w:ascii="Candara" w:hAnsi="Candara" w:cs="Arial"/>
                <w:lang w:val="en-CA" w:eastAsia="en-CA"/>
              </w:rPr>
              <w:t>Timed Final</w:t>
            </w:r>
          </w:p>
        </w:tc>
      </w:tr>
      <w:tr w:rsidR="00772344" w:rsidRPr="006555E5" w14:paraId="56C1B84E" w14:textId="77777777" w:rsidTr="00772344">
        <w:tc>
          <w:tcPr>
            <w:tcW w:w="1260" w:type="dxa"/>
            <w:tcBorders>
              <w:top w:val="single" w:sz="4" w:space="0" w:color="auto"/>
              <w:left w:val="single" w:sz="4" w:space="0" w:color="auto"/>
              <w:bottom w:val="single" w:sz="4" w:space="0" w:color="auto"/>
              <w:right w:val="single" w:sz="4" w:space="0" w:color="auto"/>
            </w:tcBorders>
            <w:hideMark/>
          </w:tcPr>
          <w:p w14:paraId="2BFAAAD7" w14:textId="5485DE5A" w:rsidR="00772344" w:rsidRPr="006555E5" w:rsidRDefault="00772344" w:rsidP="009B105B">
            <w:pPr>
              <w:suppressAutoHyphens w:val="0"/>
              <w:autoSpaceDE w:val="0"/>
              <w:autoSpaceDN w:val="0"/>
              <w:adjustRightInd w:val="0"/>
              <w:jc w:val="center"/>
              <w:rPr>
                <w:rFonts w:ascii="Candara" w:hAnsi="Candara" w:cs="Arial"/>
                <w:lang w:val="en-CA" w:eastAsia="en-CA"/>
              </w:rPr>
            </w:pPr>
            <w:r>
              <w:rPr>
                <w:rFonts w:ascii="Candara" w:hAnsi="Candara" w:cs="Arial"/>
                <w:lang w:val="en-CA" w:eastAsia="en-CA"/>
              </w:rPr>
              <w:t>2</w:t>
            </w:r>
          </w:p>
        </w:tc>
        <w:tc>
          <w:tcPr>
            <w:tcW w:w="3672" w:type="dxa"/>
            <w:tcBorders>
              <w:top w:val="single" w:sz="4" w:space="0" w:color="auto"/>
              <w:left w:val="single" w:sz="4" w:space="0" w:color="auto"/>
              <w:bottom w:val="single" w:sz="4" w:space="0" w:color="auto"/>
              <w:right w:val="single" w:sz="4" w:space="0" w:color="auto"/>
            </w:tcBorders>
            <w:hideMark/>
          </w:tcPr>
          <w:p w14:paraId="4A78D7C4" w14:textId="009F0C0B" w:rsidR="00772344" w:rsidRPr="006555E5" w:rsidRDefault="00772344" w:rsidP="009B105B">
            <w:pPr>
              <w:suppressAutoHyphens w:val="0"/>
              <w:autoSpaceDE w:val="0"/>
              <w:autoSpaceDN w:val="0"/>
              <w:adjustRightInd w:val="0"/>
              <w:jc w:val="center"/>
              <w:rPr>
                <w:rFonts w:ascii="Candara" w:hAnsi="Candara" w:cs="Arial"/>
                <w:lang w:val="en-CA" w:eastAsia="en-CA"/>
              </w:rPr>
            </w:pPr>
            <w:r w:rsidRPr="006555E5">
              <w:rPr>
                <w:rFonts w:ascii="Candara" w:hAnsi="Candara" w:cs="Arial"/>
                <w:lang w:val="en-CA" w:eastAsia="en-CA"/>
              </w:rPr>
              <w:t>Mixed 800 Free</w:t>
            </w:r>
          </w:p>
        </w:tc>
        <w:tc>
          <w:tcPr>
            <w:tcW w:w="3672" w:type="dxa"/>
            <w:tcBorders>
              <w:top w:val="single" w:sz="4" w:space="0" w:color="auto"/>
              <w:left w:val="single" w:sz="4" w:space="0" w:color="auto"/>
              <w:bottom w:val="single" w:sz="4" w:space="0" w:color="auto"/>
              <w:right w:val="single" w:sz="4" w:space="0" w:color="auto"/>
            </w:tcBorders>
            <w:hideMark/>
          </w:tcPr>
          <w:p w14:paraId="18FA55FE" w14:textId="6BE62489" w:rsidR="00772344" w:rsidRPr="006555E5" w:rsidRDefault="00772344" w:rsidP="009B105B">
            <w:pPr>
              <w:suppressAutoHyphens w:val="0"/>
              <w:autoSpaceDE w:val="0"/>
              <w:autoSpaceDN w:val="0"/>
              <w:adjustRightInd w:val="0"/>
              <w:jc w:val="center"/>
              <w:rPr>
                <w:rFonts w:ascii="Candara" w:hAnsi="Candara" w:cs="Arial"/>
                <w:lang w:val="en-CA" w:eastAsia="en-CA"/>
              </w:rPr>
            </w:pPr>
            <w:r w:rsidRPr="006555E5">
              <w:rPr>
                <w:rFonts w:ascii="Candara" w:hAnsi="Candara" w:cs="Arial"/>
                <w:lang w:val="en-CA" w:eastAsia="en-CA"/>
              </w:rPr>
              <w:t>Timed Final</w:t>
            </w:r>
          </w:p>
        </w:tc>
      </w:tr>
    </w:tbl>
    <w:p w14:paraId="11F2FE49" w14:textId="77777777" w:rsidR="009B105B" w:rsidRPr="006555E5" w:rsidRDefault="009B105B" w:rsidP="009B105B">
      <w:pPr>
        <w:jc w:val="center"/>
        <w:rPr>
          <w:rFonts w:ascii="Candara" w:hAnsi="Candara"/>
        </w:rPr>
      </w:pPr>
    </w:p>
    <w:p w14:paraId="3211F6F6" w14:textId="77777777" w:rsidR="009B105B" w:rsidRPr="006555E5" w:rsidRDefault="009B105B" w:rsidP="009B105B">
      <w:pPr>
        <w:jc w:val="center"/>
        <w:rPr>
          <w:rFonts w:ascii="Candara" w:hAnsi="Candara"/>
          <w:b/>
          <w:lang w:eastAsia="ar-SA"/>
        </w:rPr>
      </w:pPr>
    </w:p>
    <w:p w14:paraId="763BF6EF" w14:textId="77777777" w:rsidR="009B105B" w:rsidRPr="006555E5" w:rsidRDefault="009B105B" w:rsidP="009B105B">
      <w:pPr>
        <w:rPr>
          <w:rFonts w:ascii="Candara" w:hAnsi="Candara" w:cs="Arial"/>
          <w:b/>
          <w:bCs/>
        </w:rPr>
      </w:pPr>
    </w:p>
    <w:sectPr w:rsidR="009B105B" w:rsidRPr="006555E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4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C1C19" w14:textId="77777777" w:rsidR="00E62D1F" w:rsidRDefault="00E62D1F">
      <w:r>
        <w:separator/>
      </w:r>
    </w:p>
  </w:endnote>
  <w:endnote w:type="continuationSeparator" w:id="0">
    <w:p w14:paraId="08759512" w14:textId="77777777" w:rsidR="00E62D1F" w:rsidRDefault="00E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Courier 10cpi">
    <w:altName w:val="MS PMincho"/>
    <w:charset w:val="80"/>
    <w:family w:val="roman"/>
    <w:pitch w:val="variable"/>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E70B" w14:textId="77777777" w:rsidR="001E28A0" w:rsidRDefault="001E28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BC60" w14:textId="77777777" w:rsidR="001E28A0" w:rsidRDefault="001E28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C08F7" w14:textId="77777777" w:rsidR="001E28A0" w:rsidRDefault="001E28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8CC78" w14:textId="77777777" w:rsidR="00E62D1F" w:rsidRDefault="00E62D1F">
      <w:r>
        <w:separator/>
      </w:r>
    </w:p>
  </w:footnote>
  <w:footnote w:type="continuationSeparator" w:id="0">
    <w:p w14:paraId="44D7B32D" w14:textId="77777777" w:rsidR="00E62D1F" w:rsidRDefault="00E62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0FA0" w14:textId="77777777" w:rsidR="001E28A0" w:rsidRDefault="001E28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25FD" w14:textId="43834CF7" w:rsidR="00A665E3" w:rsidRPr="00183BB5" w:rsidRDefault="00A665E3" w:rsidP="006555E5">
    <w:pPr>
      <w:pStyle w:val="WW-Heading1"/>
      <w:jc w:val="right"/>
      <w:rPr>
        <w:rFonts w:ascii="Candara" w:hAnsi="Candara"/>
        <w:b/>
        <w:sz w:val="32"/>
        <w:szCs w:val="32"/>
      </w:rPr>
    </w:pPr>
    <w:r w:rsidRPr="00183BB5">
      <w:rPr>
        <w:rFonts w:ascii="Candara" w:hAnsi="Candara"/>
        <w:noProof/>
        <w:sz w:val="32"/>
        <w:szCs w:val="32"/>
        <w:lang w:eastAsia="en-US" w:bidi="ar-SA"/>
      </w:rPr>
      <w:drawing>
        <wp:anchor distT="0" distB="0" distL="114300" distR="114300" simplePos="0" relativeHeight="251657728" behindDoc="0" locked="0" layoutInCell="1" allowOverlap="1" wp14:anchorId="55890F59" wp14:editId="061EA619">
          <wp:simplePos x="0" y="0"/>
          <wp:positionH relativeFrom="column">
            <wp:posOffset>-228600</wp:posOffset>
          </wp:positionH>
          <wp:positionV relativeFrom="paragraph">
            <wp:posOffset>-276225</wp:posOffset>
          </wp:positionV>
          <wp:extent cx="2075325" cy="1219200"/>
          <wp:effectExtent l="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143" cy="121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8A0">
      <w:rPr>
        <w:rFonts w:ascii="Candara" w:hAnsi="Candara"/>
        <w:b/>
        <w:sz w:val="32"/>
        <w:szCs w:val="32"/>
      </w:rPr>
      <w:t>10</w:t>
    </w:r>
    <w:r w:rsidRPr="00183BB5">
      <w:rPr>
        <w:rFonts w:ascii="Candara" w:hAnsi="Candara"/>
        <w:b/>
        <w:sz w:val="32"/>
        <w:szCs w:val="32"/>
        <w:vertAlign w:val="superscript"/>
      </w:rPr>
      <w:t>th</w:t>
    </w:r>
    <w:r w:rsidRPr="00183BB5">
      <w:rPr>
        <w:rFonts w:ascii="Candara" w:hAnsi="Candara"/>
        <w:b/>
        <w:sz w:val="32"/>
        <w:szCs w:val="32"/>
      </w:rPr>
      <w:t xml:space="preserve"> Annual “Double-Up” Long Distance Meet </w:t>
    </w:r>
  </w:p>
  <w:p w14:paraId="4214FEE0" w14:textId="547DFF49" w:rsidR="00A665E3" w:rsidRPr="00183BB5" w:rsidRDefault="001E28A0">
    <w:pPr>
      <w:pStyle w:val="WW-Heading9"/>
      <w:jc w:val="right"/>
      <w:rPr>
        <w:rFonts w:ascii="Candara" w:hAnsi="Candara"/>
        <w:szCs w:val="32"/>
      </w:rPr>
    </w:pPr>
    <w:r>
      <w:rPr>
        <w:rFonts w:ascii="Candara" w:hAnsi="Candara"/>
        <w:szCs w:val="32"/>
      </w:rPr>
      <w:t>November 2, 2019</w:t>
    </w:r>
  </w:p>
  <w:p w14:paraId="3A82B869" w14:textId="77777777" w:rsidR="00A665E3" w:rsidRDefault="00A665E3">
    <w:pPr>
      <w:pStyle w:val="WW-Heading9"/>
      <w:jc w:val="right"/>
      <w:rPr>
        <w:rFonts w:ascii="Arial" w:hAnsi="Arial"/>
        <w:sz w:val="40"/>
        <w:szCs w:val="40"/>
      </w:rPr>
    </w:pPr>
  </w:p>
  <w:p w14:paraId="43E9673D" w14:textId="77777777" w:rsidR="00A665E3" w:rsidRDefault="00A665E3">
    <w:pPr>
      <w:pStyle w:val="WW-Heading9"/>
      <w:jc w:val="right"/>
    </w:pPr>
    <w:r>
      <w:rPr>
        <w:rFonts w:ascii="Arial" w:hAnsi="Arial"/>
        <w:sz w:val="28"/>
        <w:szCs w:val="28"/>
        <w:lang w:val="en-CA"/>
      </w:rPr>
      <w:t>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5B9A" w14:textId="77777777" w:rsidR="001E28A0" w:rsidRDefault="001E28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360" w:firstLine="0"/>
      </w:pPr>
    </w:lvl>
    <w:lvl w:ilvl="1">
      <w:start w:val="1"/>
      <w:numFmt w:val="decimal"/>
      <w:lvlText w:val="%2."/>
      <w:lvlJc w:val="left"/>
      <w:pPr>
        <w:tabs>
          <w:tab w:val="num" w:pos="0"/>
        </w:tabs>
        <w:ind w:left="360" w:firstLine="0"/>
      </w:pPr>
    </w:lvl>
    <w:lvl w:ilvl="2">
      <w:start w:val="1"/>
      <w:numFmt w:val="decimal"/>
      <w:lvlText w:val="%2.%3."/>
      <w:lvlJc w:val="left"/>
      <w:pPr>
        <w:tabs>
          <w:tab w:val="num" w:pos="0"/>
        </w:tabs>
        <w:ind w:left="360" w:firstLine="0"/>
      </w:pPr>
    </w:lvl>
    <w:lvl w:ilvl="3">
      <w:start w:val="1"/>
      <w:numFmt w:val="decimal"/>
      <w:lvlText w:val="%2.%3.%4."/>
      <w:lvlJc w:val="left"/>
      <w:pPr>
        <w:tabs>
          <w:tab w:val="num" w:pos="0"/>
        </w:tabs>
        <w:ind w:left="360" w:firstLine="0"/>
      </w:pPr>
    </w:lvl>
    <w:lvl w:ilvl="4">
      <w:start w:val="1"/>
      <w:numFmt w:val="decimal"/>
      <w:lvlText w:val="%2.%3.%4.%5."/>
      <w:lvlJc w:val="left"/>
      <w:pPr>
        <w:tabs>
          <w:tab w:val="num" w:pos="0"/>
        </w:tabs>
        <w:ind w:left="360" w:firstLine="0"/>
      </w:pPr>
    </w:lvl>
    <w:lvl w:ilvl="5">
      <w:start w:val="1"/>
      <w:numFmt w:val="decimal"/>
      <w:lvlText w:val="%2.%3.%4.%5.%6."/>
      <w:lvlJc w:val="left"/>
      <w:pPr>
        <w:tabs>
          <w:tab w:val="num" w:pos="0"/>
        </w:tabs>
        <w:ind w:left="360" w:firstLine="0"/>
      </w:pPr>
    </w:lvl>
    <w:lvl w:ilvl="6">
      <w:start w:val="1"/>
      <w:numFmt w:val="decimal"/>
      <w:lvlText w:val="%2.%3.%4.%5.%6.%7."/>
      <w:lvlJc w:val="left"/>
      <w:pPr>
        <w:tabs>
          <w:tab w:val="num" w:pos="0"/>
        </w:tabs>
        <w:ind w:left="360" w:firstLine="0"/>
      </w:pPr>
    </w:lvl>
    <w:lvl w:ilvl="7">
      <w:start w:val="1"/>
      <w:numFmt w:val="decimal"/>
      <w:lvlText w:val="%2.%3.%4.%5.%6.%7.%8."/>
      <w:lvlJc w:val="left"/>
      <w:pPr>
        <w:tabs>
          <w:tab w:val="num" w:pos="0"/>
        </w:tabs>
        <w:ind w:left="360" w:firstLine="0"/>
      </w:pPr>
    </w:lvl>
    <w:lvl w:ilvl="8">
      <w:start w:val="1"/>
      <w:numFmt w:val="decimal"/>
      <w:lvlText w:val="%2.%3.%4.%5.%6.%7.%8.%9."/>
      <w:lvlJc w:val="left"/>
      <w:pPr>
        <w:tabs>
          <w:tab w:val="num" w:pos="0"/>
        </w:tabs>
        <w:ind w:left="360" w:firstLine="0"/>
      </w:p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69717432"/>
    <w:multiLevelType w:val="hybridMultilevel"/>
    <w:tmpl w:val="E5D84EF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6E603A66"/>
    <w:multiLevelType w:val="hybridMultilevel"/>
    <w:tmpl w:val="343EA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87"/>
    <w:rsid w:val="000619FC"/>
    <w:rsid w:val="00065F06"/>
    <w:rsid w:val="00076D83"/>
    <w:rsid w:val="00086668"/>
    <w:rsid w:val="000A0CCE"/>
    <w:rsid w:val="0011069F"/>
    <w:rsid w:val="00114178"/>
    <w:rsid w:val="0013362D"/>
    <w:rsid w:val="00151C24"/>
    <w:rsid w:val="00151EC5"/>
    <w:rsid w:val="00161AED"/>
    <w:rsid w:val="00162125"/>
    <w:rsid w:val="00183BB5"/>
    <w:rsid w:val="001A51DE"/>
    <w:rsid w:val="001B3CD1"/>
    <w:rsid w:val="001D4AFD"/>
    <w:rsid w:val="001E28A0"/>
    <w:rsid w:val="001F2991"/>
    <w:rsid w:val="0020336D"/>
    <w:rsid w:val="00203F18"/>
    <w:rsid w:val="00231471"/>
    <w:rsid w:val="00255C3F"/>
    <w:rsid w:val="00270F35"/>
    <w:rsid w:val="00283656"/>
    <w:rsid w:val="002954DF"/>
    <w:rsid w:val="002B408D"/>
    <w:rsid w:val="002E0351"/>
    <w:rsid w:val="002E3520"/>
    <w:rsid w:val="002E4E67"/>
    <w:rsid w:val="00304D73"/>
    <w:rsid w:val="0031300A"/>
    <w:rsid w:val="00321708"/>
    <w:rsid w:val="00330E9C"/>
    <w:rsid w:val="00346AE3"/>
    <w:rsid w:val="003503DC"/>
    <w:rsid w:val="00371B45"/>
    <w:rsid w:val="003850E1"/>
    <w:rsid w:val="003A47BF"/>
    <w:rsid w:val="003A5BD6"/>
    <w:rsid w:val="003C0816"/>
    <w:rsid w:val="003C402D"/>
    <w:rsid w:val="003C61B6"/>
    <w:rsid w:val="003E11C4"/>
    <w:rsid w:val="00401550"/>
    <w:rsid w:val="00456FB6"/>
    <w:rsid w:val="004703E2"/>
    <w:rsid w:val="0047154E"/>
    <w:rsid w:val="00476548"/>
    <w:rsid w:val="004A7958"/>
    <w:rsid w:val="004D40EA"/>
    <w:rsid w:val="00533773"/>
    <w:rsid w:val="00546887"/>
    <w:rsid w:val="00554130"/>
    <w:rsid w:val="00554214"/>
    <w:rsid w:val="005715C0"/>
    <w:rsid w:val="00585814"/>
    <w:rsid w:val="0058784F"/>
    <w:rsid w:val="005B60AA"/>
    <w:rsid w:val="005C086B"/>
    <w:rsid w:val="005C5EFB"/>
    <w:rsid w:val="00606A42"/>
    <w:rsid w:val="00617E49"/>
    <w:rsid w:val="0063518F"/>
    <w:rsid w:val="006555E5"/>
    <w:rsid w:val="006757F0"/>
    <w:rsid w:val="00695D50"/>
    <w:rsid w:val="006A4DF6"/>
    <w:rsid w:val="006B6341"/>
    <w:rsid w:val="006F44AC"/>
    <w:rsid w:val="006F660E"/>
    <w:rsid w:val="00700C3A"/>
    <w:rsid w:val="007257D7"/>
    <w:rsid w:val="00772344"/>
    <w:rsid w:val="00793599"/>
    <w:rsid w:val="007D395E"/>
    <w:rsid w:val="00805A6A"/>
    <w:rsid w:val="008178F1"/>
    <w:rsid w:val="008659C4"/>
    <w:rsid w:val="008872A7"/>
    <w:rsid w:val="008A7ABF"/>
    <w:rsid w:val="008C1472"/>
    <w:rsid w:val="008E7964"/>
    <w:rsid w:val="00904725"/>
    <w:rsid w:val="00927BB5"/>
    <w:rsid w:val="0093536F"/>
    <w:rsid w:val="00943642"/>
    <w:rsid w:val="00947D02"/>
    <w:rsid w:val="0095532B"/>
    <w:rsid w:val="00964745"/>
    <w:rsid w:val="009B105B"/>
    <w:rsid w:val="009B6690"/>
    <w:rsid w:val="009D4A9F"/>
    <w:rsid w:val="009D6B43"/>
    <w:rsid w:val="009E392B"/>
    <w:rsid w:val="009E3EB4"/>
    <w:rsid w:val="009F627C"/>
    <w:rsid w:val="00A665E3"/>
    <w:rsid w:val="00A95341"/>
    <w:rsid w:val="00AB4361"/>
    <w:rsid w:val="00AD3DEF"/>
    <w:rsid w:val="00B209E8"/>
    <w:rsid w:val="00B22EA3"/>
    <w:rsid w:val="00B478C0"/>
    <w:rsid w:val="00B76C18"/>
    <w:rsid w:val="00B80FCD"/>
    <w:rsid w:val="00B90852"/>
    <w:rsid w:val="00BE4343"/>
    <w:rsid w:val="00C0226C"/>
    <w:rsid w:val="00C12260"/>
    <w:rsid w:val="00C14486"/>
    <w:rsid w:val="00C20AE6"/>
    <w:rsid w:val="00C43319"/>
    <w:rsid w:val="00C465E3"/>
    <w:rsid w:val="00CD65E7"/>
    <w:rsid w:val="00CF6AE3"/>
    <w:rsid w:val="00D02131"/>
    <w:rsid w:val="00D20375"/>
    <w:rsid w:val="00DD15C8"/>
    <w:rsid w:val="00DD4C7D"/>
    <w:rsid w:val="00DE6102"/>
    <w:rsid w:val="00DF7506"/>
    <w:rsid w:val="00E60060"/>
    <w:rsid w:val="00E62D1F"/>
    <w:rsid w:val="00E70DF4"/>
    <w:rsid w:val="00E8223F"/>
    <w:rsid w:val="00EA417F"/>
    <w:rsid w:val="00EB413B"/>
    <w:rsid w:val="00EB7824"/>
    <w:rsid w:val="00EF348D"/>
    <w:rsid w:val="00F1750A"/>
    <w:rsid w:val="00F26FBF"/>
    <w:rsid w:val="00F43EE8"/>
    <w:rsid w:val="00F47123"/>
    <w:rsid w:val="00F518DE"/>
    <w:rsid w:val="00F53934"/>
    <w:rsid w:val="00F84001"/>
    <w:rsid w:val="00FA4D1E"/>
    <w:rsid w:val="00FA616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E848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Arial Narrow" w:eastAsia="Arial" w:hAnsi="Arial Narrow" w:cs="Arial Narrow"/>
      <w:color w:val="000000"/>
      <w:kern w:val="1"/>
      <w:sz w:val="24"/>
      <w:szCs w:val="24"/>
      <w:lang w:val="en-US" w:eastAsia="hi-IN" w:bidi="hi-IN"/>
    </w:rPr>
  </w:style>
  <w:style w:type="paragraph" w:styleId="Heading1">
    <w:name w:val="heading 1"/>
    <w:basedOn w:val="Normal"/>
    <w:next w:val="BodyText"/>
    <w:qFormat/>
    <w:pPr>
      <w:keepNext/>
      <w:widowControl w:val="0"/>
      <w:numPr>
        <w:numId w:val="1"/>
      </w:numPr>
      <w:tabs>
        <w:tab w:val="center" w:pos="4680"/>
      </w:tabs>
      <w:jc w:val="both"/>
      <w:outlineLvl w:val="0"/>
    </w:pPr>
    <w:rPr>
      <w:rFonts w:ascii="Arial" w:hAnsi="Arial" w:cs="Arial"/>
      <w:b/>
      <w:bCs/>
      <w:i/>
      <w:iCs/>
      <w:sz w:val="40"/>
      <w:szCs w:val="40"/>
      <w:lang w:val="en-GB"/>
    </w:rPr>
  </w:style>
  <w:style w:type="paragraph" w:styleId="Heading2">
    <w:name w:val="heading 2"/>
    <w:basedOn w:val="Normal"/>
    <w:next w:val="BodyText"/>
    <w:qFormat/>
    <w:pPr>
      <w:keepNext/>
      <w:widowControl w:val="0"/>
      <w:numPr>
        <w:ilvl w:val="1"/>
        <w:numId w:val="1"/>
      </w:numPr>
      <w:tabs>
        <w:tab w:val="center" w:pos="4680"/>
      </w:tabs>
      <w:jc w:val="center"/>
      <w:outlineLvl w:val="1"/>
    </w:pPr>
    <w:rPr>
      <w:i/>
      <w:iCs/>
      <w:sz w:val="32"/>
      <w:szCs w:val="32"/>
      <w:lang w:val="en-GB"/>
    </w:rPr>
  </w:style>
  <w:style w:type="paragraph" w:styleId="Heading3">
    <w:name w:val="heading 3"/>
    <w:basedOn w:val="Normal"/>
    <w:next w:val="BodyText"/>
    <w:qFormat/>
    <w:pPr>
      <w:keepNext/>
      <w:widowControl w:val="0"/>
      <w:numPr>
        <w:ilvl w:val="2"/>
        <w:numId w:val="1"/>
      </w:numPr>
      <w:jc w:val="center"/>
      <w:outlineLvl w:val="2"/>
    </w:pPr>
    <w:rPr>
      <w:b/>
      <w:bCs/>
      <w:lang w:val="en-GB"/>
    </w:rPr>
  </w:style>
  <w:style w:type="paragraph" w:styleId="Heading4">
    <w:name w:val="heading 4"/>
    <w:basedOn w:val="Normal"/>
    <w:next w:val="BodyText"/>
    <w:qFormat/>
    <w:pPr>
      <w:numPr>
        <w:ilvl w:val="3"/>
        <w:numId w:val="1"/>
      </w:numPr>
      <w:outlineLvl w:val="3"/>
    </w:pPr>
    <w:rPr>
      <w:sz w:val="28"/>
    </w:rPr>
  </w:style>
  <w:style w:type="paragraph" w:styleId="Heading5">
    <w:name w:val="heading 5"/>
    <w:basedOn w:val="Normal"/>
    <w:next w:val="BodyText"/>
    <w:qFormat/>
    <w:pPr>
      <w:numPr>
        <w:ilvl w:val="4"/>
        <w:numId w:val="1"/>
      </w:numPr>
      <w:outlineLvl w:val="4"/>
    </w:pPr>
    <w:rPr>
      <w:sz w:val="28"/>
    </w:rPr>
  </w:style>
  <w:style w:type="paragraph" w:styleId="Heading6">
    <w:name w:val="heading 6"/>
    <w:basedOn w:val="Normal"/>
    <w:next w:val="BodyText"/>
    <w:qFormat/>
    <w:pPr>
      <w:numPr>
        <w:ilvl w:val="5"/>
        <w:numId w:val="1"/>
      </w:numPr>
      <w:outlineLvl w:val="5"/>
    </w:pPr>
    <w:rPr>
      <w:b/>
      <w:sz w:val="28"/>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iCs/>
    </w:rPr>
  </w:style>
  <w:style w:type="paragraph" w:styleId="Heading9">
    <w:name w:val="heading 9"/>
    <w:basedOn w:val="Normal"/>
    <w:next w:val="BodyText"/>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ullets">
    <w:name w:val="Bullets"/>
    <w:rPr>
      <w:rFonts w:ascii="OpenSymbol" w:eastAsia="OpenSymbol" w:hAnsi="OpenSymbol" w:cs="OpenSymbol"/>
    </w:rPr>
  </w:style>
  <w:style w:type="character" w:customStyle="1" w:styleId="WW-DefaultParagraphFont11">
    <w:name w:val="WW-Default Paragraph Font11"/>
  </w:style>
  <w:style w:type="character" w:styleId="Hyperlink">
    <w:name w:val="Hyperlink"/>
    <w:rPr>
      <w:color w:val="0000FF"/>
      <w:u w:val="single"/>
    </w:rPr>
  </w:style>
  <w:style w:type="character" w:customStyle="1" w:styleId="WW-DefaultParagraphFont1">
    <w:name w:val="WW-Default Paragraph Font1"/>
  </w:style>
  <w:style w:type="character" w:styleId="Strong">
    <w:name w:val="Strong"/>
    <w:qFormat/>
    <w:rPr>
      <w:b/>
      <w:bCs/>
    </w:rPr>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2">
    <w:name w:val="WW-Default Paragraph Font1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0">
    <w:name w:val="WW8Num1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Courier New" w:hAnsi="Courier New"/>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Times New Roman"/>
      <w:sz w:val="18"/>
      <w:szCs w:val="18"/>
    </w:rPr>
  </w:style>
  <w:style w:type="character" w:customStyle="1" w:styleId="WW8Num11z1">
    <w:name w:val="WW8Num11z1"/>
    <w:rPr>
      <w:rFonts w:ascii="Wingdings" w:hAnsi="Wingdings" w:cs="Times New Roman"/>
    </w:rPr>
  </w:style>
  <w:style w:type="character" w:customStyle="1" w:styleId="WW8Num11z3">
    <w:name w:val="WW8Num11z3"/>
    <w:rPr>
      <w:rFonts w:ascii="Symbol" w:hAnsi="Symbol"/>
    </w:rPr>
  </w:style>
  <w:style w:type="character" w:customStyle="1" w:styleId="WW8Num11z4">
    <w:name w:val="WW8Num11z4"/>
    <w:rPr>
      <w:rFonts w:ascii="Courier New" w:hAnsi="Courier New" w:cs="Symbol"/>
    </w:rPr>
  </w:style>
  <w:style w:type="character" w:customStyle="1" w:styleId="WW8Num11z6">
    <w:name w:val="WW8Num11z6"/>
    <w:rPr>
      <w:rFonts w:ascii="Symbol" w:hAnsi="Symbol" w:cs="Times New Roman"/>
    </w:rPr>
  </w:style>
  <w:style w:type="character" w:customStyle="1" w:styleId="DefaultSS">
    <w:name w:val="Default SS"/>
    <w:rPr>
      <w:sz w:val="18"/>
    </w:rPr>
  </w:style>
  <w:style w:type="character" w:customStyle="1" w:styleId="FootnoteIndex">
    <w:name w:val="Footnote Index"/>
    <w:rPr>
      <w:vertAlign w:val="superscript"/>
    </w:rPr>
  </w:style>
  <w:style w:type="character" w:customStyle="1" w:styleId="MessageHeaderLabel">
    <w:name w:val="Message Header Label"/>
    <w:rPr>
      <w:sz w:val="22"/>
    </w:rPr>
  </w:style>
  <w:style w:type="character" w:styleId="FollowedHyperlink">
    <w:name w:val="FollowedHyperlink"/>
    <w:rPr>
      <w:color w:val="FF00FF"/>
      <w:u w:val="single"/>
    </w:rPr>
  </w:style>
  <w:style w:type="character" w:customStyle="1" w:styleId="WPHyperlink">
    <w:name w:val="WP_Hyperlink"/>
    <w:rPr>
      <w:color w:val="0000FF"/>
      <w:u w:val="single"/>
    </w:rPr>
  </w:style>
  <w:style w:type="character" w:customStyle="1" w:styleId="TitleChar">
    <w:name w:val="Title Char"/>
    <w:rPr>
      <w:rFonts w:eastAsia="Arial" w:cs="Arial Unicode MS"/>
      <w:b/>
      <w:bCs/>
      <w:kern w:val="1"/>
      <w:sz w:val="28"/>
      <w:szCs w:val="36"/>
      <w:lang w:val="en-US" w:eastAsia="hi-IN" w:bidi="hi-IN"/>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i/>
      <w:iCs/>
    </w:rPr>
  </w:style>
  <w:style w:type="paragraph" w:styleId="BodyTextIndent">
    <w:name w:val="Body Text Indent"/>
    <w:basedOn w:val="Normal"/>
    <w:pPr>
      <w:ind w:left="1440" w:hanging="1440"/>
    </w:pPr>
  </w:style>
  <w:style w:type="paragraph" w:customStyle="1" w:styleId="WW-Default">
    <w:name w:val="WW-Default"/>
    <w:basedOn w:val="Normal"/>
  </w:style>
  <w:style w:type="paragraph" w:styleId="Header">
    <w:name w:val="header"/>
    <w:basedOn w:val="WW-Default"/>
    <w:pPr>
      <w:suppressLineNumbers/>
      <w:tabs>
        <w:tab w:val="center" w:pos="4986"/>
        <w:tab w:val="right" w:pos="9972"/>
      </w:tabs>
      <w:jc w:val="center"/>
    </w:pPr>
    <w:rPr>
      <w:b/>
      <w:sz w:val="28"/>
    </w:rPr>
  </w:style>
  <w:style w:type="paragraph" w:styleId="Footer">
    <w:name w:val="footer"/>
    <w:basedOn w:val="WW-Default"/>
    <w:pPr>
      <w:suppressLineNumbers/>
      <w:tabs>
        <w:tab w:val="center" w:pos="4986"/>
        <w:tab w:val="right" w:pos="9972"/>
      </w:tabs>
      <w:jc w:val="center"/>
    </w:pPr>
    <w:rPr>
      <w: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Title">
    <w:name w:val="Title"/>
    <w:basedOn w:val="Normal"/>
    <w:next w:val="Subtitle"/>
    <w:qFormat/>
    <w:pPr>
      <w:jc w:val="center"/>
    </w:pPr>
    <w:rPr>
      <w:b/>
      <w:bCs/>
      <w:sz w:val="28"/>
      <w:szCs w:val="36"/>
    </w:rPr>
  </w:style>
  <w:style w:type="paragraph" w:styleId="Subtitle">
    <w:name w:val="Subtitle"/>
    <w:basedOn w:val="Heading"/>
    <w:next w:val="BodyText"/>
    <w:qFormat/>
    <w:pPr>
      <w:jc w:val="center"/>
    </w:pPr>
    <w:rPr>
      <w:i/>
      <w:iCs/>
    </w:rPr>
  </w:style>
  <w:style w:type="paragraph" w:customStyle="1" w:styleId="Caption10">
    <w:name w:val="Caption1"/>
    <w:basedOn w:val="Normal"/>
    <w:pPr>
      <w:suppressLineNumbers/>
      <w:spacing w:before="120" w:after="120"/>
    </w:pPr>
    <w:rPr>
      <w:rFonts w:cs="Tahoma"/>
      <w:i/>
      <w:iCs/>
    </w:rPr>
  </w:style>
  <w:style w:type="paragraph" w:customStyle="1" w:styleId="Body">
    <w:name w:val="Body"/>
    <w:basedOn w:val="WW-Default"/>
  </w:style>
  <w:style w:type="paragraph" w:customStyle="1" w:styleId="FootnoteText1">
    <w:name w:val="Footnote Text1"/>
    <w:basedOn w:val="WW-Default"/>
    <w:rPr>
      <w:sz w:val="20"/>
    </w:rPr>
  </w:style>
  <w:style w:type="paragraph" w:customStyle="1" w:styleId="WW-Heading1">
    <w:name w:val="WW-Heading 1"/>
    <w:basedOn w:val="Normal"/>
  </w:style>
  <w:style w:type="paragraph" w:customStyle="1" w:styleId="WW-Heading2">
    <w:name w:val="WW-Heading 2"/>
    <w:basedOn w:val="Normal"/>
    <w:pPr>
      <w:jc w:val="center"/>
    </w:pPr>
    <w:rPr>
      <w:i/>
    </w:rPr>
  </w:style>
  <w:style w:type="paragraph" w:customStyle="1" w:styleId="WW-Heading3">
    <w:name w:val="WW-Heading 3"/>
    <w:basedOn w:val="Normal"/>
    <w:pPr>
      <w:ind w:left="1440" w:hanging="1440"/>
    </w:pPr>
    <w:rPr>
      <w:b/>
      <w:sz w:val="28"/>
    </w:rPr>
  </w:style>
  <w:style w:type="paragraph" w:customStyle="1" w:styleId="WW-Heading7">
    <w:name w:val="WW-Heading 7"/>
    <w:basedOn w:val="Normal"/>
    <w:rPr>
      <w:b/>
    </w:rPr>
  </w:style>
  <w:style w:type="paragraph" w:customStyle="1" w:styleId="WW-Heading8">
    <w:name w:val="WW-Heading 8"/>
    <w:basedOn w:val="Normal"/>
    <w:pPr>
      <w:jc w:val="center"/>
    </w:pPr>
    <w:rPr>
      <w:b/>
    </w:rPr>
  </w:style>
  <w:style w:type="paragraph" w:customStyle="1" w:styleId="WW-Heading9">
    <w:name w:val="WW-Heading 9"/>
    <w:basedOn w:val="Normal"/>
    <w:pPr>
      <w:jc w:val="center"/>
    </w:pPr>
    <w:rPr>
      <w:b/>
      <w:sz w:val="32"/>
    </w:rPr>
  </w:style>
  <w:style w:type="paragraph" w:customStyle="1" w:styleId="DocumentLabel">
    <w:name w:val="Document Label"/>
    <w:basedOn w:val="Normal"/>
    <w:pPr>
      <w:spacing w:before="400" w:after="120"/>
    </w:pPr>
    <w:rPr>
      <w:sz w:val="96"/>
    </w:rPr>
  </w:style>
  <w:style w:type="paragraph" w:styleId="MessageHeader">
    <w:name w:val="Message Header"/>
    <w:basedOn w:val="BodyText"/>
    <w:pPr>
      <w:spacing w:after="120"/>
      <w:ind w:left="720" w:hanging="720"/>
    </w:pPr>
  </w:style>
  <w:style w:type="paragraph" w:customStyle="1" w:styleId="MessageHeaderFirst">
    <w:name w:val="Message Header First"/>
    <w:basedOn w:val="MessageHeader"/>
    <w:pPr>
      <w:spacing w:before="220"/>
    </w:pPr>
  </w:style>
  <w:style w:type="paragraph" w:customStyle="1" w:styleId="MessageHeaderLast">
    <w:name w:val="Message Header Last"/>
    <w:basedOn w:val="MessageHeader"/>
    <w:pPr>
      <w:spacing w:after="320"/>
    </w:pPr>
  </w:style>
  <w:style w:type="paragraph" w:customStyle="1" w:styleId="Style24">
    <w:name w:val="Style 24"/>
    <w:basedOn w:val="Normal"/>
    <w:pPr>
      <w:tabs>
        <w:tab w:val="center" w:pos="4320"/>
        <w:tab w:val="right" w:pos="8640"/>
      </w:tabs>
    </w:pPr>
  </w:style>
  <w:style w:type="paragraph" w:customStyle="1" w:styleId="Style25">
    <w:name w:val="Style 25"/>
    <w:basedOn w:val="Normal"/>
    <w:pPr>
      <w:tabs>
        <w:tab w:val="center" w:pos="4320"/>
        <w:tab w:val="right" w:pos="8640"/>
      </w:tabs>
    </w:pPr>
  </w:style>
  <w:style w:type="paragraph" w:styleId="BodyTextIndent2">
    <w:name w:val="Body Text Indent 2"/>
    <w:basedOn w:val="Normal"/>
    <w:pPr>
      <w:ind w:left="1440" w:hanging="1440"/>
    </w:pPr>
  </w:style>
  <w:style w:type="paragraph" w:styleId="BodyText2">
    <w:name w:val="Body Text 2"/>
    <w:basedOn w:val="Normal"/>
    <w:pPr>
      <w:tabs>
        <w:tab w:val="left" w:pos="1440"/>
      </w:tabs>
      <w:jc w:val="both"/>
    </w:pPr>
  </w:style>
  <w:style w:type="paragraph" w:customStyle="1" w:styleId="DefaultTB">
    <w:name w:val="Default TB"/>
    <w:basedOn w:val="WW-Default"/>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after="100"/>
    </w:pPr>
    <w:rPr>
      <w:rFonts w:ascii="Courier 10cpi" w:hAnsi="Courier 10cpi"/>
    </w:rPr>
  </w:style>
  <w:style w:type="paragraph" w:styleId="ListParagraph">
    <w:name w:val="List Paragraph"/>
    <w:basedOn w:val="Normal"/>
    <w:uiPriority w:val="34"/>
    <w:qFormat/>
    <w:pPr>
      <w:ind w:left="720"/>
    </w:pPr>
    <w:rPr>
      <w:rFonts w:cs="Mangal"/>
      <w:szCs w:val="21"/>
    </w:rPr>
  </w:style>
  <w:style w:type="paragraph" w:styleId="Revision">
    <w:name w:val="Revision"/>
    <w:hidden/>
    <w:uiPriority w:val="99"/>
    <w:semiHidden/>
    <w:rsid w:val="002E4E67"/>
    <w:rPr>
      <w:rFonts w:ascii="Arial Narrow" w:eastAsia="Arial" w:hAnsi="Arial Narrow" w:cs="Mangal"/>
      <w:color w:val="000000"/>
      <w:kern w:val="1"/>
      <w:sz w:val="24"/>
      <w:szCs w:val="21"/>
      <w:lang w:val="en-US" w:eastAsia="hi-IN" w:bidi="hi-IN"/>
    </w:rPr>
  </w:style>
  <w:style w:type="character" w:styleId="CommentReference">
    <w:name w:val="annotation reference"/>
    <w:basedOn w:val="DefaultParagraphFont"/>
    <w:uiPriority w:val="99"/>
    <w:semiHidden/>
    <w:unhideWhenUsed/>
    <w:rsid w:val="0058784F"/>
    <w:rPr>
      <w:sz w:val="16"/>
      <w:szCs w:val="16"/>
    </w:rPr>
  </w:style>
  <w:style w:type="paragraph" w:styleId="CommentText">
    <w:name w:val="annotation text"/>
    <w:basedOn w:val="Normal"/>
    <w:link w:val="CommentTextChar"/>
    <w:uiPriority w:val="99"/>
    <w:semiHidden/>
    <w:unhideWhenUsed/>
    <w:rsid w:val="0058784F"/>
    <w:rPr>
      <w:rFonts w:cs="Mangal"/>
      <w:sz w:val="20"/>
      <w:szCs w:val="18"/>
    </w:rPr>
  </w:style>
  <w:style w:type="character" w:customStyle="1" w:styleId="CommentTextChar">
    <w:name w:val="Comment Text Char"/>
    <w:basedOn w:val="DefaultParagraphFont"/>
    <w:link w:val="CommentText"/>
    <w:uiPriority w:val="99"/>
    <w:semiHidden/>
    <w:rsid w:val="0058784F"/>
    <w:rPr>
      <w:rFonts w:ascii="Arial Narrow" w:eastAsia="Arial" w:hAnsi="Arial Narrow" w:cs="Mangal"/>
      <w:color w:val="000000"/>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58784F"/>
    <w:rPr>
      <w:b/>
      <w:bCs/>
    </w:rPr>
  </w:style>
  <w:style w:type="character" w:customStyle="1" w:styleId="CommentSubjectChar">
    <w:name w:val="Comment Subject Char"/>
    <w:basedOn w:val="CommentTextChar"/>
    <w:link w:val="CommentSubject"/>
    <w:uiPriority w:val="99"/>
    <w:semiHidden/>
    <w:rsid w:val="0058784F"/>
    <w:rPr>
      <w:rFonts w:ascii="Arial Narrow" w:eastAsia="Arial" w:hAnsi="Arial Narrow" w:cs="Mangal"/>
      <w:b/>
      <w:bCs/>
      <w:color w:val="000000"/>
      <w:kern w:val="1"/>
      <w:szCs w:val="18"/>
      <w:lang w:val="en-US" w:eastAsia="hi-IN" w:bidi="hi-IN"/>
    </w:rPr>
  </w:style>
  <w:style w:type="table" w:styleId="TableGrid">
    <w:name w:val="Table Grid"/>
    <w:basedOn w:val="TableNormal"/>
    <w:uiPriority w:val="39"/>
    <w:rsid w:val="009B1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3377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493">
      <w:bodyDiv w:val="1"/>
      <w:marLeft w:val="0"/>
      <w:marRight w:val="0"/>
      <w:marTop w:val="0"/>
      <w:marBottom w:val="0"/>
      <w:divBdr>
        <w:top w:val="none" w:sz="0" w:space="0" w:color="auto"/>
        <w:left w:val="none" w:sz="0" w:space="0" w:color="auto"/>
        <w:bottom w:val="none" w:sz="0" w:space="0" w:color="auto"/>
        <w:right w:val="none" w:sz="0" w:space="0" w:color="auto"/>
      </w:divBdr>
    </w:div>
    <w:div w:id="660356949">
      <w:bodyDiv w:val="1"/>
      <w:marLeft w:val="0"/>
      <w:marRight w:val="0"/>
      <w:marTop w:val="0"/>
      <w:marBottom w:val="0"/>
      <w:divBdr>
        <w:top w:val="none" w:sz="0" w:space="0" w:color="auto"/>
        <w:left w:val="none" w:sz="0" w:space="0" w:color="auto"/>
        <w:bottom w:val="none" w:sz="0" w:space="0" w:color="auto"/>
        <w:right w:val="none" w:sz="0" w:space="0" w:color="auto"/>
      </w:divBdr>
    </w:div>
    <w:div w:id="1000086174">
      <w:bodyDiv w:val="1"/>
      <w:marLeft w:val="0"/>
      <w:marRight w:val="0"/>
      <w:marTop w:val="0"/>
      <w:marBottom w:val="0"/>
      <w:divBdr>
        <w:top w:val="none" w:sz="0" w:space="0" w:color="auto"/>
        <w:left w:val="none" w:sz="0" w:space="0" w:color="auto"/>
        <w:bottom w:val="none" w:sz="0" w:space="0" w:color="auto"/>
        <w:right w:val="none" w:sz="0" w:space="0" w:color="auto"/>
      </w:divBdr>
    </w:div>
    <w:div w:id="1121653474">
      <w:bodyDiv w:val="1"/>
      <w:marLeft w:val="0"/>
      <w:marRight w:val="0"/>
      <w:marTop w:val="0"/>
      <w:marBottom w:val="0"/>
      <w:divBdr>
        <w:top w:val="none" w:sz="0" w:space="0" w:color="auto"/>
        <w:left w:val="none" w:sz="0" w:space="0" w:color="auto"/>
        <w:bottom w:val="none" w:sz="0" w:space="0" w:color="auto"/>
        <w:right w:val="none" w:sz="0" w:space="0" w:color="auto"/>
      </w:divBdr>
    </w:div>
    <w:div w:id="1162432193">
      <w:bodyDiv w:val="1"/>
      <w:marLeft w:val="0"/>
      <w:marRight w:val="0"/>
      <w:marTop w:val="0"/>
      <w:marBottom w:val="0"/>
      <w:divBdr>
        <w:top w:val="none" w:sz="0" w:space="0" w:color="auto"/>
        <w:left w:val="none" w:sz="0" w:space="0" w:color="auto"/>
        <w:bottom w:val="none" w:sz="0" w:space="0" w:color="auto"/>
        <w:right w:val="none" w:sz="0" w:space="0" w:color="auto"/>
      </w:divBdr>
    </w:div>
    <w:div w:id="1335381446">
      <w:bodyDiv w:val="1"/>
      <w:marLeft w:val="0"/>
      <w:marRight w:val="0"/>
      <w:marTop w:val="0"/>
      <w:marBottom w:val="0"/>
      <w:divBdr>
        <w:top w:val="none" w:sz="0" w:space="0" w:color="auto"/>
        <w:left w:val="none" w:sz="0" w:space="0" w:color="auto"/>
        <w:bottom w:val="none" w:sz="0" w:space="0" w:color="auto"/>
        <w:right w:val="none" w:sz="0" w:space="0" w:color="auto"/>
      </w:divBdr>
    </w:div>
    <w:div w:id="19550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wimming.ca/content/uploads/2015/08/2013-swimming-canada-rules.pdf" TargetMode="External"/><Relationship Id="rId20" Type="http://schemas.openxmlformats.org/officeDocument/2006/relationships/theme" Target="theme/theme1.xml"/><Relationship Id="rId10" Type="http://schemas.openxmlformats.org/officeDocument/2006/relationships/hyperlink" Target="https://www.swimming.ca/en/resources/officiating/event-resources/competition-warm-up-safety-procedures/" TargetMode="External"/><Relationship Id="rId11" Type="http://schemas.openxmlformats.org/officeDocument/2006/relationships/hyperlink" Target="https://www.swimming.ca/en/safe-sport/" TargetMode="External"/><Relationship Id="rId12" Type="http://schemas.openxmlformats.org/officeDocument/2006/relationships/hyperlink" Target="https://swimming.ca/content/uploads/2016/10/2016_Safe-Sport-Environment-Policy_20190329.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vans@upe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4FF5-040A-E148-837C-7B2A5324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NOVA SCOTIA SHORT COURSE AGE GROUPS</vt:lpstr>
    </vt:vector>
  </TitlesOfParts>
  <Company>Microsoft</Company>
  <LinksUpToDate>false</LinksUpToDate>
  <CharactersWithSpaces>5815</CharactersWithSpaces>
  <SharedDoc>false</SharedDoc>
  <HLinks>
    <vt:vector size="18" baseType="variant">
      <vt:variant>
        <vt:i4>8323136</vt:i4>
      </vt:variant>
      <vt:variant>
        <vt:i4>6</vt:i4>
      </vt:variant>
      <vt:variant>
        <vt:i4>0</vt:i4>
      </vt:variant>
      <vt:variant>
        <vt:i4>5</vt:i4>
      </vt:variant>
      <vt:variant>
        <vt:lpwstr>mailto:scott.b.drummond@gmail.com</vt:lpwstr>
      </vt:variant>
      <vt:variant>
        <vt:lpwstr/>
      </vt:variant>
      <vt:variant>
        <vt:i4>1114145</vt:i4>
      </vt:variant>
      <vt:variant>
        <vt:i4>3</vt:i4>
      </vt:variant>
      <vt:variant>
        <vt:i4>0</vt:i4>
      </vt:variant>
      <vt:variant>
        <vt:i4>5</vt:i4>
      </vt:variant>
      <vt:variant>
        <vt:lpwstr>mailto:bluephinspresident@gmail.com</vt:lpwstr>
      </vt:variant>
      <vt:variant>
        <vt:lpwstr/>
      </vt:variant>
      <vt:variant>
        <vt:i4>2293781</vt:i4>
      </vt:variant>
      <vt:variant>
        <vt:i4>0</vt:i4>
      </vt:variant>
      <vt:variant>
        <vt:i4>0</vt:i4>
      </vt:variant>
      <vt:variant>
        <vt:i4>5</vt:i4>
      </vt:variant>
      <vt:variant>
        <vt:lpwstr>mailto:kmcquaid@aolpei.ca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SHORT COURSE AGE GROUPS</dc:title>
  <dc:creator>Walter Strapps</dc:creator>
  <cp:lastModifiedBy>Microsoft Office User</cp:lastModifiedBy>
  <cp:revision>2</cp:revision>
  <cp:lastPrinted>2016-11-23T19:37:00Z</cp:lastPrinted>
  <dcterms:created xsi:type="dcterms:W3CDTF">2019-10-23T14:01:00Z</dcterms:created>
  <dcterms:modified xsi:type="dcterms:W3CDTF">2019-10-23T14:01:00Z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