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AE" w:rsidRDefault="00F135A4" w:rsidP="00F135A4">
      <w:pPr>
        <w:pStyle w:val="Heading1"/>
      </w:pPr>
      <w:r>
        <w:t>Practice Cancelations Relating To Adverse Weather Policy</w:t>
      </w:r>
    </w:p>
    <w:p w:rsidR="00DA5AD6" w:rsidRDefault="00DA5AD6" w:rsidP="00DA5AD6"/>
    <w:p w:rsidR="00DA5AD6" w:rsidRDefault="00DA5AD6" w:rsidP="00DA5AD6">
      <w:r>
        <w:t xml:space="preserve">Each Facility that we use has their own policy in place in regards to adverse weather. </w:t>
      </w:r>
    </w:p>
    <w:p w:rsidR="00DA5AD6" w:rsidRDefault="00DA5AD6" w:rsidP="00DA5AD6">
      <w:r>
        <w:t>Pueblo Regional Center Policy:</w:t>
      </w:r>
    </w:p>
    <w:p w:rsidR="00DA5AD6" w:rsidRDefault="00DA5AD6" w:rsidP="00DA5AD6">
      <w:r>
        <w:t xml:space="preserve">Swimmers are not allowed to swim when lightening can be seen or thunder can be heard within 30 minutes before entering the pool. </w:t>
      </w:r>
    </w:p>
    <w:p w:rsidR="00DA5AD6" w:rsidRDefault="00DA5AD6" w:rsidP="00DA5AD6">
      <w:r>
        <w:t>Centennial High School Policy:</w:t>
      </w:r>
      <w:bookmarkStart w:id="0" w:name="_GoBack"/>
      <w:bookmarkEnd w:id="0"/>
    </w:p>
    <w:p w:rsidR="00DA5AD6" w:rsidRDefault="00DA5AD6" w:rsidP="00DA5AD6">
      <w:r>
        <w:t xml:space="preserve">Swimmers and spectators are to enter the hall way and take cover in the event of a tornado. </w:t>
      </w:r>
    </w:p>
    <w:p w:rsidR="00DA5AD6" w:rsidRPr="00DA5AD6" w:rsidRDefault="00DA5AD6" w:rsidP="00DA5AD6">
      <w:r>
        <w:t xml:space="preserve">Lightning and thunder weather the swimmers must follow swimmer safety guidelines in place by the lifeguard and/or coach on duty at the time. </w:t>
      </w:r>
    </w:p>
    <w:p w:rsidR="00F135A4" w:rsidRDefault="00F135A4" w:rsidP="00F135A4"/>
    <w:p w:rsidR="00F135A4" w:rsidRDefault="00F135A4" w:rsidP="00F135A4">
      <w:r>
        <w:t xml:space="preserve">PWSC Board of Directors will defer to the Coach in charge in regards to canceling any practice if adverse weather arises. PWSC Board of Directors will always err on the side of caution in regards to water safety. The coach is the one trained and certified in water safety so all decisions in this matter will be referred to the coach in charge. </w:t>
      </w:r>
    </w:p>
    <w:p w:rsidR="00F135A4" w:rsidRDefault="00F135A4" w:rsidP="00F135A4"/>
    <w:p w:rsidR="00F135A4" w:rsidRPr="00F135A4" w:rsidRDefault="00F135A4" w:rsidP="00F135A4">
      <w:r>
        <w:t>If there are any questions or concerns in this matter you can contact the Coach.</w:t>
      </w:r>
    </w:p>
    <w:sectPr w:rsidR="00F135A4" w:rsidRPr="00F135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12" w:rsidRDefault="00EC1712" w:rsidP="00DA5AD6">
      <w:pPr>
        <w:spacing w:after="0" w:line="240" w:lineRule="auto"/>
      </w:pPr>
      <w:r>
        <w:separator/>
      </w:r>
    </w:p>
  </w:endnote>
  <w:endnote w:type="continuationSeparator" w:id="0">
    <w:p w:rsidR="00EC1712" w:rsidRDefault="00EC1712" w:rsidP="00DA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D6" w:rsidRDefault="00DA5AD6">
    <w:pPr>
      <w:pStyle w:val="Footer"/>
    </w:pPr>
    <w:r>
      <w:t>Revised August 31, 2018</w:t>
    </w:r>
  </w:p>
  <w:p w:rsidR="00DA5AD6" w:rsidRDefault="00DA5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12" w:rsidRDefault="00EC1712" w:rsidP="00DA5AD6">
      <w:pPr>
        <w:spacing w:after="0" w:line="240" w:lineRule="auto"/>
      </w:pPr>
      <w:r>
        <w:separator/>
      </w:r>
    </w:p>
  </w:footnote>
  <w:footnote w:type="continuationSeparator" w:id="0">
    <w:p w:rsidR="00EC1712" w:rsidRDefault="00EC1712" w:rsidP="00DA5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A4"/>
    <w:rsid w:val="006D38AE"/>
    <w:rsid w:val="00DA5AD6"/>
    <w:rsid w:val="00EC1712"/>
    <w:rsid w:val="00F1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5A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5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AD6"/>
  </w:style>
  <w:style w:type="paragraph" w:styleId="Footer">
    <w:name w:val="footer"/>
    <w:basedOn w:val="Normal"/>
    <w:link w:val="FooterChar"/>
    <w:uiPriority w:val="99"/>
    <w:unhideWhenUsed/>
    <w:rsid w:val="00DA5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AD6"/>
  </w:style>
  <w:style w:type="paragraph" w:styleId="BalloonText">
    <w:name w:val="Balloon Text"/>
    <w:basedOn w:val="Normal"/>
    <w:link w:val="BalloonTextChar"/>
    <w:uiPriority w:val="99"/>
    <w:semiHidden/>
    <w:unhideWhenUsed/>
    <w:rsid w:val="00DA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5A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5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AD6"/>
  </w:style>
  <w:style w:type="paragraph" w:styleId="Footer">
    <w:name w:val="footer"/>
    <w:basedOn w:val="Normal"/>
    <w:link w:val="FooterChar"/>
    <w:uiPriority w:val="99"/>
    <w:unhideWhenUsed/>
    <w:rsid w:val="00DA5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AD6"/>
  </w:style>
  <w:style w:type="paragraph" w:styleId="BalloonText">
    <w:name w:val="Balloon Text"/>
    <w:basedOn w:val="Normal"/>
    <w:link w:val="BalloonTextChar"/>
    <w:uiPriority w:val="99"/>
    <w:semiHidden/>
    <w:unhideWhenUsed/>
    <w:rsid w:val="00DA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Lyndsey</cp:lastModifiedBy>
  <cp:revision>2</cp:revision>
  <dcterms:created xsi:type="dcterms:W3CDTF">2018-08-31T21:47:00Z</dcterms:created>
  <dcterms:modified xsi:type="dcterms:W3CDTF">2018-08-31T21:47:00Z</dcterms:modified>
</cp:coreProperties>
</file>