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23F5" w14:textId="77777777" w:rsidR="00801BAC" w:rsidRDefault="00801BAC">
      <w:pPr>
        <w:pStyle w:val="BodyText"/>
        <w:rPr>
          <w:rFonts w:ascii="Times New Roman"/>
          <w:sz w:val="20"/>
        </w:rPr>
      </w:pPr>
    </w:p>
    <w:p w14:paraId="4DA734E3" w14:textId="77777777" w:rsidR="00801BAC" w:rsidRDefault="00801BAC">
      <w:pPr>
        <w:pStyle w:val="BodyText"/>
        <w:spacing w:before="10"/>
        <w:rPr>
          <w:rFonts w:ascii="Times New Roman"/>
          <w:sz w:val="19"/>
        </w:rPr>
      </w:pPr>
    </w:p>
    <w:tbl>
      <w:tblPr>
        <w:tblW w:w="0" w:type="auto"/>
        <w:tblInd w:w="115" w:type="dxa"/>
        <w:tblLayout w:type="fixed"/>
        <w:tblCellMar>
          <w:left w:w="0" w:type="dxa"/>
          <w:right w:w="0" w:type="dxa"/>
        </w:tblCellMar>
        <w:tblLook w:val="01E0" w:firstRow="1" w:lastRow="1" w:firstColumn="1" w:lastColumn="1" w:noHBand="0" w:noVBand="0"/>
      </w:tblPr>
      <w:tblGrid>
        <w:gridCol w:w="2100"/>
        <w:gridCol w:w="7018"/>
      </w:tblGrid>
      <w:tr w:rsidR="00801BAC" w14:paraId="1F2F1F85" w14:textId="77777777">
        <w:trPr>
          <w:trHeight w:val="379"/>
        </w:trPr>
        <w:tc>
          <w:tcPr>
            <w:tcW w:w="2100" w:type="dxa"/>
          </w:tcPr>
          <w:p w14:paraId="22A4BBDD" w14:textId="77777777" w:rsidR="00801BAC" w:rsidRDefault="009D1E18">
            <w:pPr>
              <w:pStyle w:val="TableParagraph"/>
              <w:spacing w:line="225" w:lineRule="exact"/>
              <w:ind w:left="200"/>
              <w:rPr>
                <w:b/>
              </w:rPr>
            </w:pPr>
            <w:r>
              <w:rPr>
                <w:b/>
              </w:rPr>
              <w:t>Event Hosted By:</w:t>
            </w:r>
          </w:p>
        </w:tc>
        <w:tc>
          <w:tcPr>
            <w:tcW w:w="7018" w:type="dxa"/>
          </w:tcPr>
          <w:p w14:paraId="24C7C722" w14:textId="7568EF7A" w:rsidR="00801BAC" w:rsidRDefault="00093FF4">
            <w:pPr>
              <w:pStyle w:val="TableParagraph"/>
              <w:spacing w:line="225" w:lineRule="exact"/>
              <w:ind w:left="344"/>
            </w:pPr>
            <w:r>
              <w:t>RRV</w:t>
            </w:r>
          </w:p>
        </w:tc>
      </w:tr>
      <w:tr w:rsidR="00801BAC" w14:paraId="7B3EA555" w14:textId="77777777">
        <w:trPr>
          <w:trHeight w:val="806"/>
        </w:trPr>
        <w:tc>
          <w:tcPr>
            <w:tcW w:w="2100" w:type="dxa"/>
          </w:tcPr>
          <w:p w14:paraId="6DD905AF" w14:textId="77777777" w:rsidR="00801BAC" w:rsidRDefault="009D1E18">
            <w:pPr>
              <w:pStyle w:val="TableParagraph"/>
              <w:spacing w:before="114"/>
              <w:ind w:left="200"/>
              <w:rPr>
                <w:b/>
              </w:rPr>
            </w:pPr>
            <w:r>
              <w:rPr>
                <w:b/>
              </w:rPr>
              <w:t>Approved By</w:t>
            </w:r>
          </w:p>
        </w:tc>
        <w:tc>
          <w:tcPr>
            <w:tcW w:w="7018" w:type="dxa"/>
          </w:tcPr>
          <w:p w14:paraId="39BBF8A5" w14:textId="77777777" w:rsidR="00801BAC" w:rsidRDefault="009D1E18">
            <w:pPr>
              <w:pStyle w:val="TableParagraph"/>
              <w:spacing w:before="114"/>
              <w:ind w:left="344" w:right="1208"/>
            </w:pPr>
            <w:r>
              <w:t>Held under the sanction of USA Swimming. Sanction issued by the ND LSC.</w:t>
            </w:r>
          </w:p>
        </w:tc>
      </w:tr>
      <w:tr w:rsidR="00801BAC" w14:paraId="0ECFE512" w14:textId="77777777">
        <w:trPr>
          <w:trHeight w:val="537"/>
        </w:trPr>
        <w:tc>
          <w:tcPr>
            <w:tcW w:w="2100" w:type="dxa"/>
          </w:tcPr>
          <w:p w14:paraId="2D59B474" w14:textId="77777777" w:rsidR="00801BAC" w:rsidRDefault="009D1E18">
            <w:pPr>
              <w:pStyle w:val="TableParagraph"/>
              <w:spacing w:before="114"/>
              <w:ind w:left="200"/>
              <w:rPr>
                <w:b/>
              </w:rPr>
            </w:pPr>
            <w:r>
              <w:rPr>
                <w:b/>
              </w:rPr>
              <w:t>Meet Sanction #:</w:t>
            </w:r>
          </w:p>
        </w:tc>
        <w:tc>
          <w:tcPr>
            <w:tcW w:w="7018" w:type="dxa"/>
          </w:tcPr>
          <w:p w14:paraId="656C824E" w14:textId="55B8014C" w:rsidR="00801BAC" w:rsidRDefault="00801BAC">
            <w:pPr>
              <w:pStyle w:val="TableParagraph"/>
              <w:spacing w:before="114"/>
              <w:ind w:left="344"/>
            </w:pPr>
          </w:p>
        </w:tc>
      </w:tr>
      <w:tr w:rsidR="00801BAC" w14:paraId="6673C17E" w14:textId="77777777">
        <w:trPr>
          <w:trHeight w:val="1072"/>
        </w:trPr>
        <w:tc>
          <w:tcPr>
            <w:tcW w:w="2100" w:type="dxa"/>
          </w:tcPr>
          <w:p w14:paraId="5893AB3F" w14:textId="77777777" w:rsidR="00801BAC" w:rsidRDefault="009D1E18">
            <w:pPr>
              <w:pStyle w:val="TableParagraph"/>
              <w:spacing w:before="114"/>
              <w:ind w:left="200"/>
              <w:rPr>
                <w:b/>
              </w:rPr>
            </w:pPr>
            <w:r>
              <w:rPr>
                <w:b/>
              </w:rPr>
              <w:t>Liability</w:t>
            </w:r>
          </w:p>
        </w:tc>
        <w:tc>
          <w:tcPr>
            <w:tcW w:w="7018" w:type="dxa"/>
          </w:tcPr>
          <w:p w14:paraId="341D6335" w14:textId="77777777" w:rsidR="00801BAC" w:rsidRDefault="009D1E18">
            <w:pPr>
              <w:pStyle w:val="TableParagraph"/>
              <w:spacing w:before="114"/>
              <w:ind w:left="344" w:right="184"/>
            </w:pPr>
            <w:r>
              <w:t>In granting this sanction it is understood and agreed that USA Swimming shall be from any liabilities or claims for damages arising by reason of injuries to anyone during the conduct of the event.</w:t>
            </w:r>
          </w:p>
        </w:tc>
      </w:tr>
      <w:tr w:rsidR="00801BAC" w14:paraId="31E6C858" w14:textId="77777777">
        <w:trPr>
          <w:trHeight w:val="934"/>
        </w:trPr>
        <w:tc>
          <w:tcPr>
            <w:tcW w:w="2100" w:type="dxa"/>
          </w:tcPr>
          <w:p w14:paraId="01D2E56E" w14:textId="77777777" w:rsidR="00801BAC" w:rsidRDefault="009D1E18">
            <w:pPr>
              <w:pStyle w:val="TableParagraph"/>
              <w:spacing w:before="114"/>
              <w:ind w:left="200"/>
              <w:rPr>
                <w:b/>
              </w:rPr>
            </w:pPr>
            <w:r>
              <w:rPr>
                <w:b/>
              </w:rPr>
              <w:t>Meet Purpose</w:t>
            </w:r>
          </w:p>
        </w:tc>
        <w:tc>
          <w:tcPr>
            <w:tcW w:w="7018" w:type="dxa"/>
          </w:tcPr>
          <w:p w14:paraId="12B85A98" w14:textId="77777777" w:rsidR="00801BAC" w:rsidRDefault="009D1E18">
            <w:pPr>
              <w:pStyle w:val="TableParagraph"/>
              <w:spacing w:before="131"/>
              <w:ind w:left="344"/>
            </w:pPr>
            <w:r>
              <w:t>To encourage and promote good sportsmanship, competitive swimming</w:t>
            </w:r>
          </w:p>
          <w:p w14:paraId="45784473" w14:textId="77777777" w:rsidR="00801BAC" w:rsidRDefault="009D1E18">
            <w:pPr>
              <w:pStyle w:val="TableParagraph"/>
              <w:spacing w:line="270" w:lineRule="atLeast"/>
              <w:ind w:left="344" w:right="525"/>
            </w:pPr>
            <w:r>
              <w:t xml:space="preserve">among age group swimmers and to have fun. </w:t>
            </w:r>
            <w:r>
              <w:rPr>
                <w:u w:val="single"/>
              </w:rPr>
              <w:t>Good sportsmanship is</w:t>
            </w:r>
            <w:r>
              <w:t xml:space="preserve"> </w:t>
            </w:r>
            <w:r>
              <w:rPr>
                <w:u w:val="single"/>
              </w:rPr>
              <w:t>required of all athletes, coaches, officials, and spectators.</w:t>
            </w:r>
          </w:p>
        </w:tc>
      </w:tr>
    </w:tbl>
    <w:p w14:paraId="7DA0A644" w14:textId="77777777" w:rsidR="00801BAC" w:rsidRDefault="00801BAC">
      <w:pPr>
        <w:pStyle w:val="BodyText"/>
        <w:rPr>
          <w:rFonts w:ascii="Times New Roman"/>
          <w:sz w:val="20"/>
        </w:rPr>
      </w:pPr>
    </w:p>
    <w:p w14:paraId="171777CA" w14:textId="77777777" w:rsidR="00801BAC" w:rsidRDefault="00801BAC">
      <w:pPr>
        <w:pStyle w:val="BodyText"/>
        <w:spacing w:before="11"/>
        <w:rPr>
          <w:rFonts w:ascii="Times New Roman"/>
        </w:rPr>
      </w:pPr>
    </w:p>
    <w:tbl>
      <w:tblPr>
        <w:tblW w:w="0" w:type="auto"/>
        <w:tblInd w:w="115" w:type="dxa"/>
        <w:tblLayout w:type="fixed"/>
        <w:tblCellMar>
          <w:left w:w="0" w:type="dxa"/>
          <w:right w:w="0" w:type="dxa"/>
        </w:tblCellMar>
        <w:tblLook w:val="01E0" w:firstRow="1" w:lastRow="1" w:firstColumn="1" w:lastColumn="1" w:noHBand="0" w:noVBand="0"/>
      </w:tblPr>
      <w:tblGrid>
        <w:gridCol w:w="1996"/>
        <w:gridCol w:w="2704"/>
        <w:gridCol w:w="2407"/>
        <w:gridCol w:w="1690"/>
      </w:tblGrid>
      <w:tr w:rsidR="00801BAC" w14:paraId="2798D175" w14:textId="77777777">
        <w:trPr>
          <w:trHeight w:val="244"/>
        </w:trPr>
        <w:tc>
          <w:tcPr>
            <w:tcW w:w="1996" w:type="dxa"/>
          </w:tcPr>
          <w:p w14:paraId="7A5B483C" w14:textId="77777777" w:rsidR="00801BAC" w:rsidRDefault="009D1E18">
            <w:pPr>
              <w:pStyle w:val="TableParagraph"/>
              <w:spacing w:line="225" w:lineRule="exact"/>
              <w:ind w:left="200"/>
              <w:rPr>
                <w:b/>
              </w:rPr>
            </w:pPr>
            <w:r>
              <w:rPr>
                <w:b/>
              </w:rPr>
              <w:t>Meet Referee</w:t>
            </w:r>
          </w:p>
        </w:tc>
        <w:tc>
          <w:tcPr>
            <w:tcW w:w="2704" w:type="dxa"/>
          </w:tcPr>
          <w:p w14:paraId="1AEF2D6B" w14:textId="5F61B1BB" w:rsidR="00801BAC" w:rsidRDefault="00093FF4">
            <w:pPr>
              <w:pStyle w:val="TableParagraph"/>
              <w:spacing w:line="225" w:lineRule="exact"/>
              <w:ind w:left="539"/>
            </w:pPr>
            <w:r>
              <w:t>Andy Gasparini</w:t>
            </w:r>
          </w:p>
        </w:tc>
        <w:tc>
          <w:tcPr>
            <w:tcW w:w="2407" w:type="dxa"/>
          </w:tcPr>
          <w:p w14:paraId="64AE3304" w14:textId="77777777" w:rsidR="00801BAC" w:rsidRDefault="009D1E18">
            <w:pPr>
              <w:pStyle w:val="TableParagraph"/>
              <w:spacing w:line="225" w:lineRule="exact"/>
              <w:ind w:right="106"/>
              <w:jc w:val="right"/>
              <w:rPr>
                <w:b/>
              </w:rPr>
            </w:pPr>
            <w:r>
              <w:rPr>
                <w:b/>
              </w:rPr>
              <w:t>Admin Official</w:t>
            </w:r>
          </w:p>
        </w:tc>
        <w:tc>
          <w:tcPr>
            <w:tcW w:w="1690" w:type="dxa"/>
          </w:tcPr>
          <w:p w14:paraId="09E815CB" w14:textId="5B49C093" w:rsidR="00801BAC" w:rsidRDefault="00093FF4">
            <w:pPr>
              <w:pStyle w:val="TableParagraph"/>
              <w:spacing w:line="225" w:lineRule="exact"/>
              <w:ind w:left="107"/>
            </w:pPr>
            <w:r>
              <w:t>Rachel Anderson</w:t>
            </w:r>
          </w:p>
        </w:tc>
      </w:tr>
      <w:tr w:rsidR="00801BAC" w14:paraId="5E8DE241" w14:textId="77777777">
        <w:trPr>
          <w:trHeight w:val="268"/>
        </w:trPr>
        <w:tc>
          <w:tcPr>
            <w:tcW w:w="1996" w:type="dxa"/>
          </w:tcPr>
          <w:p w14:paraId="2CA83EA3" w14:textId="77777777" w:rsidR="00801BAC" w:rsidRDefault="00801BAC">
            <w:pPr>
              <w:pStyle w:val="TableParagraph"/>
              <w:rPr>
                <w:rFonts w:ascii="Times New Roman"/>
                <w:sz w:val="18"/>
              </w:rPr>
            </w:pPr>
          </w:p>
        </w:tc>
        <w:tc>
          <w:tcPr>
            <w:tcW w:w="2704" w:type="dxa"/>
          </w:tcPr>
          <w:p w14:paraId="4D77B17B" w14:textId="77777777" w:rsidR="00801BAC" w:rsidRDefault="00801BAC">
            <w:pPr>
              <w:pStyle w:val="TableParagraph"/>
              <w:rPr>
                <w:rFonts w:ascii="Times New Roman"/>
                <w:sz w:val="18"/>
              </w:rPr>
            </w:pPr>
          </w:p>
        </w:tc>
        <w:tc>
          <w:tcPr>
            <w:tcW w:w="2407" w:type="dxa"/>
          </w:tcPr>
          <w:p w14:paraId="03E0935B" w14:textId="77777777" w:rsidR="00801BAC" w:rsidRDefault="009D1E18">
            <w:pPr>
              <w:pStyle w:val="TableParagraph"/>
              <w:spacing w:line="249" w:lineRule="exact"/>
              <w:ind w:right="104"/>
              <w:jc w:val="right"/>
              <w:rPr>
                <w:b/>
              </w:rPr>
            </w:pPr>
            <w:r>
              <w:rPr>
                <w:b/>
              </w:rPr>
              <w:t>Starter</w:t>
            </w:r>
          </w:p>
        </w:tc>
        <w:tc>
          <w:tcPr>
            <w:tcW w:w="1690" w:type="dxa"/>
          </w:tcPr>
          <w:p w14:paraId="5981AB1A" w14:textId="09ACCD87" w:rsidR="00801BAC" w:rsidRDefault="00093FF4">
            <w:pPr>
              <w:pStyle w:val="TableParagraph"/>
              <w:spacing w:line="249" w:lineRule="exact"/>
              <w:ind w:left="107"/>
            </w:pPr>
            <w:r>
              <w:t>Bryon Hills</w:t>
            </w:r>
          </w:p>
        </w:tc>
      </w:tr>
      <w:tr w:rsidR="00801BAC" w14:paraId="31BA34A1" w14:textId="77777777">
        <w:trPr>
          <w:trHeight w:val="268"/>
        </w:trPr>
        <w:tc>
          <w:tcPr>
            <w:tcW w:w="1996" w:type="dxa"/>
          </w:tcPr>
          <w:p w14:paraId="042DC157" w14:textId="77777777" w:rsidR="00801BAC" w:rsidRDefault="00801BAC">
            <w:pPr>
              <w:pStyle w:val="TableParagraph"/>
              <w:rPr>
                <w:rFonts w:ascii="Times New Roman"/>
                <w:sz w:val="18"/>
              </w:rPr>
            </w:pPr>
          </w:p>
        </w:tc>
        <w:tc>
          <w:tcPr>
            <w:tcW w:w="2704" w:type="dxa"/>
          </w:tcPr>
          <w:p w14:paraId="6A5EE565" w14:textId="77777777" w:rsidR="00801BAC" w:rsidRDefault="00801BAC">
            <w:pPr>
              <w:pStyle w:val="TableParagraph"/>
              <w:rPr>
                <w:rFonts w:ascii="Times New Roman"/>
                <w:sz w:val="18"/>
              </w:rPr>
            </w:pPr>
          </w:p>
        </w:tc>
        <w:tc>
          <w:tcPr>
            <w:tcW w:w="2407" w:type="dxa"/>
          </w:tcPr>
          <w:p w14:paraId="559335C6" w14:textId="77777777" w:rsidR="00801BAC" w:rsidRDefault="009D1E18">
            <w:pPr>
              <w:pStyle w:val="TableParagraph"/>
              <w:spacing w:line="249" w:lineRule="exact"/>
              <w:ind w:right="106"/>
              <w:jc w:val="right"/>
              <w:rPr>
                <w:b/>
              </w:rPr>
            </w:pPr>
            <w:r>
              <w:rPr>
                <w:b/>
              </w:rPr>
              <w:t>Other Officials</w:t>
            </w:r>
          </w:p>
        </w:tc>
        <w:tc>
          <w:tcPr>
            <w:tcW w:w="1690" w:type="dxa"/>
          </w:tcPr>
          <w:p w14:paraId="0B82BDDB" w14:textId="1A187173" w:rsidR="00801BAC" w:rsidRDefault="00093FF4">
            <w:pPr>
              <w:pStyle w:val="TableParagraph"/>
              <w:spacing w:line="249" w:lineRule="exact"/>
              <w:ind w:left="107"/>
            </w:pPr>
            <w:r>
              <w:t>Bill Siders</w:t>
            </w:r>
          </w:p>
        </w:tc>
      </w:tr>
      <w:tr w:rsidR="00801BAC" w14:paraId="16CC2F1B" w14:textId="77777777">
        <w:trPr>
          <w:trHeight w:val="268"/>
        </w:trPr>
        <w:tc>
          <w:tcPr>
            <w:tcW w:w="1996" w:type="dxa"/>
          </w:tcPr>
          <w:p w14:paraId="4F81D58F" w14:textId="77777777" w:rsidR="00801BAC" w:rsidRDefault="00801BAC">
            <w:pPr>
              <w:pStyle w:val="TableParagraph"/>
              <w:rPr>
                <w:rFonts w:ascii="Times New Roman"/>
                <w:sz w:val="18"/>
              </w:rPr>
            </w:pPr>
          </w:p>
        </w:tc>
        <w:tc>
          <w:tcPr>
            <w:tcW w:w="2704" w:type="dxa"/>
          </w:tcPr>
          <w:p w14:paraId="42EABD52" w14:textId="77777777" w:rsidR="00801BAC" w:rsidRDefault="00801BAC">
            <w:pPr>
              <w:pStyle w:val="TableParagraph"/>
              <w:rPr>
                <w:rFonts w:ascii="Times New Roman"/>
                <w:sz w:val="18"/>
              </w:rPr>
            </w:pPr>
          </w:p>
        </w:tc>
        <w:tc>
          <w:tcPr>
            <w:tcW w:w="2407" w:type="dxa"/>
          </w:tcPr>
          <w:p w14:paraId="426DBB9F" w14:textId="77777777" w:rsidR="00801BAC" w:rsidRDefault="00801BAC">
            <w:pPr>
              <w:pStyle w:val="TableParagraph"/>
              <w:rPr>
                <w:rFonts w:ascii="Times New Roman"/>
                <w:sz w:val="18"/>
              </w:rPr>
            </w:pPr>
          </w:p>
        </w:tc>
        <w:tc>
          <w:tcPr>
            <w:tcW w:w="1690" w:type="dxa"/>
          </w:tcPr>
          <w:p w14:paraId="06C38B85" w14:textId="777E6162" w:rsidR="00801BAC" w:rsidRDefault="00093FF4">
            <w:pPr>
              <w:pStyle w:val="TableParagraph"/>
              <w:spacing w:line="249" w:lineRule="exact"/>
              <w:ind w:left="107"/>
            </w:pPr>
            <w:r>
              <w:t>Janna Schill</w:t>
            </w:r>
          </w:p>
        </w:tc>
      </w:tr>
      <w:tr w:rsidR="00801BAC" w14:paraId="39B15012" w14:textId="77777777">
        <w:trPr>
          <w:trHeight w:val="244"/>
        </w:trPr>
        <w:tc>
          <w:tcPr>
            <w:tcW w:w="1996" w:type="dxa"/>
          </w:tcPr>
          <w:p w14:paraId="3237E4B8" w14:textId="77777777" w:rsidR="00801BAC" w:rsidRDefault="00801BAC">
            <w:pPr>
              <w:pStyle w:val="TableParagraph"/>
              <w:rPr>
                <w:rFonts w:ascii="Times New Roman"/>
                <w:sz w:val="16"/>
              </w:rPr>
            </w:pPr>
          </w:p>
        </w:tc>
        <w:tc>
          <w:tcPr>
            <w:tcW w:w="2704" w:type="dxa"/>
          </w:tcPr>
          <w:p w14:paraId="254E2C61" w14:textId="77777777" w:rsidR="00801BAC" w:rsidRDefault="00801BAC">
            <w:pPr>
              <w:pStyle w:val="TableParagraph"/>
              <w:rPr>
                <w:rFonts w:ascii="Times New Roman"/>
                <w:sz w:val="16"/>
              </w:rPr>
            </w:pPr>
          </w:p>
        </w:tc>
        <w:tc>
          <w:tcPr>
            <w:tcW w:w="2407" w:type="dxa"/>
          </w:tcPr>
          <w:p w14:paraId="43094E4B" w14:textId="77777777" w:rsidR="00801BAC" w:rsidRDefault="009D1E18">
            <w:pPr>
              <w:pStyle w:val="TableParagraph"/>
              <w:spacing w:line="225" w:lineRule="exact"/>
              <w:ind w:right="106"/>
              <w:jc w:val="right"/>
              <w:rPr>
                <w:b/>
              </w:rPr>
            </w:pPr>
            <w:r>
              <w:rPr>
                <w:b/>
              </w:rPr>
              <w:t>Safety Marshall</w:t>
            </w:r>
          </w:p>
        </w:tc>
        <w:tc>
          <w:tcPr>
            <w:tcW w:w="1690" w:type="dxa"/>
          </w:tcPr>
          <w:p w14:paraId="570D70E8" w14:textId="7DDF53EF" w:rsidR="00801BAC" w:rsidRDefault="00093FF4">
            <w:pPr>
              <w:pStyle w:val="TableParagraph"/>
              <w:spacing w:line="225" w:lineRule="exact"/>
              <w:ind w:left="107"/>
            </w:pPr>
            <w:r>
              <w:t xml:space="preserve">Jason </w:t>
            </w:r>
            <w:proofErr w:type="spellStart"/>
            <w:r>
              <w:t>Uhlir</w:t>
            </w:r>
            <w:proofErr w:type="spellEnd"/>
          </w:p>
        </w:tc>
      </w:tr>
    </w:tbl>
    <w:p w14:paraId="62598992" w14:textId="77777777" w:rsidR="00801BAC" w:rsidRDefault="00801BAC">
      <w:pPr>
        <w:pStyle w:val="BodyText"/>
        <w:rPr>
          <w:rFonts w:ascii="Times New Roman"/>
          <w:sz w:val="20"/>
        </w:rPr>
      </w:pPr>
    </w:p>
    <w:p w14:paraId="1FFF8760" w14:textId="77777777" w:rsidR="00801BAC" w:rsidRDefault="00801BAC">
      <w:pPr>
        <w:pStyle w:val="BodyText"/>
        <w:spacing w:before="2"/>
        <w:rPr>
          <w:rFonts w:ascii="Times New Roman"/>
          <w:sz w:val="23"/>
        </w:rPr>
      </w:pPr>
    </w:p>
    <w:tbl>
      <w:tblPr>
        <w:tblW w:w="0" w:type="auto"/>
        <w:tblInd w:w="703" w:type="dxa"/>
        <w:tblLayout w:type="fixed"/>
        <w:tblCellMar>
          <w:left w:w="0" w:type="dxa"/>
          <w:right w:w="0" w:type="dxa"/>
        </w:tblCellMar>
        <w:tblLook w:val="01E0" w:firstRow="1" w:lastRow="1" w:firstColumn="1" w:lastColumn="1" w:noHBand="0" w:noVBand="0"/>
      </w:tblPr>
      <w:tblGrid>
        <w:gridCol w:w="1840"/>
        <w:gridCol w:w="2508"/>
      </w:tblGrid>
      <w:tr w:rsidR="00801BAC" w14:paraId="4E54D745" w14:textId="77777777">
        <w:trPr>
          <w:trHeight w:val="244"/>
        </w:trPr>
        <w:tc>
          <w:tcPr>
            <w:tcW w:w="1840" w:type="dxa"/>
          </w:tcPr>
          <w:p w14:paraId="28F91F7B" w14:textId="77777777" w:rsidR="00801BAC" w:rsidRDefault="00801BAC">
            <w:pPr>
              <w:pStyle w:val="TableParagraph"/>
              <w:rPr>
                <w:rFonts w:ascii="Times New Roman"/>
                <w:sz w:val="16"/>
              </w:rPr>
            </w:pPr>
          </w:p>
        </w:tc>
        <w:tc>
          <w:tcPr>
            <w:tcW w:w="2508" w:type="dxa"/>
          </w:tcPr>
          <w:p w14:paraId="78396E99" w14:textId="77777777" w:rsidR="00801BAC" w:rsidRDefault="009D1E18">
            <w:pPr>
              <w:pStyle w:val="TableParagraph"/>
              <w:spacing w:line="225" w:lineRule="exact"/>
              <w:ind w:left="121"/>
              <w:rPr>
                <w:b/>
              </w:rPr>
            </w:pPr>
            <w:r>
              <w:rPr>
                <w:b/>
              </w:rPr>
              <w:t>Meet Manager / Entries</w:t>
            </w:r>
          </w:p>
        </w:tc>
      </w:tr>
      <w:tr w:rsidR="00801BAC" w14:paraId="33AD64AA" w14:textId="77777777">
        <w:trPr>
          <w:trHeight w:val="268"/>
        </w:trPr>
        <w:tc>
          <w:tcPr>
            <w:tcW w:w="1840" w:type="dxa"/>
          </w:tcPr>
          <w:p w14:paraId="27D35D4A" w14:textId="77777777" w:rsidR="00801BAC" w:rsidRDefault="009D1E18">
            <w:pPr>
              <w:pStyle w:val="TableParagraph"/>
              <w:spacing w:line="249" w:lineRule="exact"/>
              <w:ind w:right="105"/>
              <w:jc w:val="right"/>
            </w:pPr>
            <w:r>
              <w:t>Name</w:t>
            </w:r>
          </w:p>
        </w:tc>
        <w:tc>
          <w:tcPr>
            <w:tcW w:w="2508" w:type="dxa"/>
          </w:tcPr>
          <w:p w14:paraId="72AEB6F2" w14:textId="12BDB8E0" w:rsidR="00801BAC" w:rsidRDefault="00093FF4">
            <w:pPr>
              <w:pStyle w:val="TableParagraph"/>
              <w:spacing w:line="249" w:lineRule="exact"/>
              <w:ind w:left="107"/>
            </w:pPr>
            <w:r>
              <w:t>Janna Schill</w:t>
            </w:r>
          </w:p>
        </w:tc>
      </w:tr>
      <w:tr w:rsidR="00801BAC" w14:paraId="725AA6F8" w14:textId="77777777">
        <w:trPr>
          <w:trHeight w:val="269"/>
        </w:trPr>
        <w:tc>
          <w:tcPr>
            <w:tcW w:w="1840" w:type="dxa"/>
          </w:tcPr>
          <w:p w14:paraId="1DFBA640" w14:textId="77777777" w:rsidR="00801BAC" w:rsidRDefault="009D1E18">
            <w:pPr>
              <w:pStyle w:val="TableParagraph"/>
              <w:spacing w:line="249" w:lineRule="exact"/>
              <w:ind w:right="105"/>
              <w:jc w:val="right"/>
            </w:pPr>
            <w:r>
              <w:t>Phone #</w:t>
            </w:r>
          </w:p>
        </w:tc>
        <w:tc>
          <w:tcPr>
            <w:tcW w:w="2508" w:type="dxa"/>
          </w:tcPr>
          <w:p w14:paraId="5A25AC95" w14:textId="0D205E4A" w:rsidR="00801BAC" w:rsidRDefault="00093FF4">
            <w:pPr>
              <w:pStyle w:val="TableParagraph"/>
              <w:spacing w:line="249" w:lineRule="exact"/>
              <w:ind w:left="107"/>
            </w:pPr>
            <w:r>
              <w:t>701 213-0610</w:t>
            </w:r>
          </w:p>
        </w:tc>
      </w:tr>
      <w:tr w:rsidR="00801BAC" w14:paraId="1A3D8514" w14:textId="77777777">
        <w:trPr>
          <w:trHeight w:val="403"/>
        </w:trPr>
        <w:tc>
          <w:tcPr>
            <w:tcW w:w="1840" w:type="dxa"/>
          </w:tcPr>
          <w:p w14:paraId="1AC465F1" w14:textId="77777777" w:rsidR="00801BAC" w:rsidRDefault="009D1E18">
            <w:pPr>
              <w:pStyle w:val="TableParagraph"/>
              <w:spacing w:line="249" w:lineRule="exact"/>
              <w:ind w:right="104"/>
              <w:jc w:val="right"/>
            </w:pPr>
            <w:r>
              <w:t>Email Address</w:t>
            </w:r>
          </w:p>
        </w:tc>
        <w:tc>
          <w:tcPr>
            <w:tcW w:w="2508" w:type="dxa"/>
          </w:tcPr>
          <w:p w14:paraId="7B878D1D" w14:textId="74BD5832" w:rsidR="00801BAC" w:rsidRDefault="00F96559">
            <w:pPr>
              <w:pStyle w:val="TableParagraph"/>
              <w:spacing w:line="249" w:lineRule="exact"/>
              <w:ind w:left="107"/>
            </w:pPr>
            <w:hyperlink r:id="rId7" w:history="1">
              <w:r w:rsidR="00093FF4" w:rsidRPr="00144412">
                <w:rPr>
                  <w:rStyle w:val="Hyperlink"/>
                </w:rPr>
                <w:t>janna.schill@gmail.com</w:t>
              </w:r>
            </w:hyperlink>
          </w:p>
        </w:tc>
      </w:tr>
      <w:tr w:rsidR="00801BAC" w14:paraId="1D2F9DCF" w14:textId="77777777">
        <w:trPr>
          <w:trHeight w:val="403"/>
        </w:trPr>
        <w:tc>
          <w:tcPr>
            <w:tcW w:w="1840" w:type="dxa"/>
          </w:tcPr>
          <w:p w14:paraId="45270757" w14:textId="77777777" w:rsidR="00801BAC" w:rsidRDefault="00801BAC">
            <w:pPr>
              <w:pStyle w:val="TableParagraph"/>
              <w:rPr>
                <w:rFonts w:ascii="Times New Roman"/>
              </w:rPr>
            </w:pPr>
          </w:p>
        </w:tc>
        <w:tc>
          <w:tcPr>
            <w:tcW w:w="2508" w:type="dxa"/>
          </w:tcPr>
          <w:p w14:paraId="05515B7E" w14:textId="77777777" w:rsidR="00801BAC" w:rsidRDefault="009D1E18">
            <w:pPr>
              <w:pStyle w:val="TableParagraph"/>
              <w:spacing w:before="114"/>
              <w:ind w:left="541"/>
              <w:rPr>
                <w:b/>
              </w:rPr>
            </w:pPr>
            <w:r>
              <w:rPr>
                <w:b/>
              </w:rPr>
              <w:t>Entry Deadline</w:t>
            </w:r>
          </w:p>
        </w:tc>
      </w:tr>
      <w:tr w:rsidR="00801BAC" w14:paraId="658A7F69" w14:textId="77777777">
        <w:trPr>
          <w:trHeight w:val="268"/>
        </w:trPr>
        <w:tc>
          <w:tcPr>
            <w:tcW w:w="1840" w:type="dxa"/>
          </w:tcPr>
          <w:p w14:paraId="46C5C80B" w14:textId="77777777" w:rsidR="00801BAC" w:rsidRDefault="009D1E18">
            <w:pPr>
              <w:pStyle w:val="TableParagraph"/>
              <w:spacing w:line="249" w:lineRule="exact"/>
              <w:ind w:right="105"/>
              <w:jc w:val="right"/>
            </w:pPr>
            <w:r>
              <w:t>Electronic Copies</w:t>
            </w:r>
          </w:p>
        </w:tc>
        <w:tc>
          <w:tcPr>
            <w:tcW w:w="2508" w:type="dxa"/>
          </w:tcPr>
          <w:p w14:paraId="2C983087" w14:textId="1197C9AC" w:rsidR="00801BAC" w:rsidRDefault="00BB6FC3">
            <w:pPr>
              <w:pStyle w:val="TableParagraph"/>
              <w:spacing w:line="249" w:lineRule="exact"/>
              <w:ind w:left="107"/>
            </w:pPr>
            <w:r>
              <w:t>March 11, 2021</w:t>
            </w:r>
          </w:p>
        </w:tc>
      </w:tr>
      <w:tr w:rsidR="00801BAC" w14:paraId="37358537" w14:textId="77777777">
        <w:trPr>
          <w:trHeight w:val="245"/>
        </w:trPr>
        <w:tc>
          <w:tcPr>
            <w:tcW w:w="1840" w:type="dxa"/>
          </w:tcPr>
          <w:p w14:paraId="0D46CD38" w14:textId="77777777" w:rsidR="00801BAC" w:rsidRDefault="009D1E18">
            <w:pPr>
              <w:pStyle w:val="TableParagraph"/>
              <w:spacing w:line="225" w:lineRule="exact"/>
              <w:ind w:right="105"/>
              <w:jc w:val="right"/>
            </w:pPr>
            <w:r>
              <w:t>Paper Entries</w:t>
            </w:r>
          </w:p>
        </w:tc>
        <w:tc>
          <w:tcPr>
            <w:tcW w:w="2508" w:type="dxa"/>
          </w:tcPr>
          <w:p w14:paraId="703B8A4C" w14:textId="77777777" w:rsidR="00801BAC" w:rsidRDefault="009D1E18">
            <w:pPr>
              <w:pStyle w:val="TableParagraph"/>
              <w:spacing w:line="225" w:lineRule="exact"/>
              <w:ind w:left="107"/>
              <w:rPr>
                <w:rFonts w:ascii="Calibri Light"/>
                <w:sz w:val="20"/>
              </w:rPr>
            </w:pPr>
            <w:r>
              <w:rPr>
                <w:rFonts w:ascii="Calibri Light"/>
                <w:sz w:val="20"/>
              </w:rPr>
              <w:t>Not accepted</w:t>
            </w:r>
          </w:p>
        </w:tc>
      </w:tr>
    </w:tbl>
    <w:p w14:paraId="26A4BDEF" w14:textId="77777777" w:rsidR="00801BAC" w:rsidRDefault="00801BAC">
      <w:pPr>
        <w:pStyle w:val="BodyText"/>
        <w:spacing w:before="2"/>
        <w:rPr>
          <w:rFonts w:ascii="Times New Roman"/>
          <w:sz w:val="23"/>
        </w:rPr>
      </w:pPr>
    </w:p>
    <w:tbl>
      <w:tblPr>
        <w:tblW w:w="0" w:type="auto"/>
        <w:tblInd w:w="1349" w:type="dxa"/>
        <w:tblLayout w:type="fixed"/>
        <w:tblCellMar>
          <w:left w:w="0" w:type="dxa"/>
          <w:right w:w="0" w:type="dxa"/>
        </w:tblCellMar>
        <w:tblLook w:val="01E0" w:firstRow="1" w:lastRow="1" w:firstColumn="1" w:lastColumn="1" w:noHBand="0" w:noVBand="0"/>
      </w:tblPr>
      <w:tblGrid>
        <w:gridCol w:w="1194"/>
        <w:gridCol w:w="1955"/>
      </w:tblGrid>
      <w:tr w:rsidR="00801BAC" w14:paraId="4EFC56AF" w14:textId="77777777">
        <w:trPr>
          <w:trHeight w:val="235"/>
        </w:trPr>
        <w:tc>
          <w:tcPr>
            <w:tcW w:w="1194" w:type="dxa"/>
          </w:tcPr>
          <w:p w14:paraId="191740EF" w14:textId="77777777" w:rsidR="00801BAC" w:rsidRDefault="009D1E18">
            <w:pPr>
              <w:pStyle w:val="TableParagraph"/>
              <w:spacing w:line="216" w:lineRule="exact"/>
              <w:ind w:right="106"/>
              <w:jc w:val="right"/>
              <w:rPr>
                <w:b/>
              </w:rPr>
            </w:pPr>
            <w:r>
              <w:rPr>
                <w:b/>
              </w:rPr>
              <w:t>Meet Site</w:t>
            </w:r>
          </w:p>
        </w:tc>
        <w:tc>
          <w:tcPr>
            <w:tcW w:w="1955" w:type="dxa"/>
          </w:tcPr>
          <w:p w14:paraId="2C22D2C3" w14:textId="71A5D422" w:rsidR="00801BAC" w:rsidRDefault="00093FF4">
            <w:pPr>
              <w:pStyle w:val="TableParagraph"/>
              <w:spacing w:line="216" w:lineRule="exact"/>
              <w:ind w:left="107"/>
            </w:pPr>
            <w:proofErr w:type="spellStart"/>
            <w:r>
              <w:t>Hyslop</w:t>
            </w:r>
            <w:proofErr w:type="spellEnd"/>
            <w:r>
              <w:t xml:space="preserve"> Pool</w:t>
            </w:r>
          </w:p>
        </w:tc>
      </w:tr>
    </w:tbl>
    <w:p w14:paraId="75576FD4" w14:textId="77777777" w:rsidR="00801BAC" w:rsidRDefault="00801BAC">
      <w:pPr>
        <w:pStyle w:val="BodyText"/>
        <w:spacing w:before="7"/>
        <w:rPr>
          <w:rFonts w:ascii="Times New Roman"/>
          <w:sz w:val="26"/>
        </w:rPr>
      </w:pPr>
    </w:p>
    <w:tbl>
      <w:tblPr>
        <w:tblW w:w="0" w:type="auto"/>
        <w:tblInd w:w="115" w:type="dxa"/>
        <w:tblLayout w:type="fixed"/>
        <w:tblCellMar>
          <w:left w:w="0" w:type="dxa"/>
          <w:right w:w="0" w:type="dxa"/>
        </w:tblCellMar>
        <w:tblLook w:val="01E0" w:firstRow="1" w:lastRow="1" w:firstColumn="1" w:lastColumn="1" w:noHBand="0" w:noVBand="0"/>
      </w:tblPr>
      <w:tblGrid>
        <w:gridCol w:w="2271"/>
        <w:gridCol w:w="8658"/>
      </w:tblGrid>
      <w:tr w:rsidR="00801BAC" w14:paraId="65BDACCF" w14:textId="77777777">
        <w:trPr>
          <w:trHeight w:val="1745"/>
        </w:trPr>
        <w:tc>
          <w:tcPr>
            <w:tcW w:w="2271" w:type="dxa"/>
          </w:tcPr>
          <w:p w14:paraId="366A0E07" w14:textId="77777777" w:rsidR="00801BAC" w:rsidRDefault="009D1E18">
            <w:pPr>
              <w:pStyle w:val="TableParagraph"/>
              <w:spacing w:line="225" w:lineRule="exact"/>
              <w:ind w:left="200"/>
              <w:rPr>
                <w:b/>
              </w:rPr>
            </w:pPr>
            <w:r>
              <w:rPr>
                <w:b/>
              </w:rPr>
              <w:t>Facility Information</w:t>
            </w:r>
          </w:p>
        </w:tc>
        <w:tc>
          <w:tcPr>
            <w:tcW w:w="8658" w:type="dxa"/>
          </w:tcPr>
          <w:p w14:paraId="256E8576" w14:textId="4BC6A519" w:rsidR="00093FF4" w:rsidRDefault="00093FF4">
            <w:pPr>
              <w:pStyle w:val="TableParagraph"/>
              <w:spacing w:line="225" w:lineRule="exact"/>
              <w:ind w:left="264"/>
              <w:rPr>
                <w:rFonts w:ascii="Calibri Light"/>
              </w:rPr>
            </w:pPr>
            <w:r w:rsidRPr="00093FF4">
              <w:rPr>
                <w:rFonts w:ascii="Calibri Light"/>
              </w:rPr>
              <w:t xml:space="preserve">The meet location is the University of North Dakota </w:t>
            </w:r>
            <w:proofErr w:type="spellStart"/>
            <w:r w:rsidRPr="00093FF4">
              <w:rPr>
                <w:rFonts w:ascii="Calibri Light"/>
              </w:rPr>
              <w:t>Hyslop</w:t>
            </w:r>
            <w:proofErr w:type="spellEnd"/>
            <w:r w:rsidRPr="00093FF4">
              <w:rPr>
                <w:rFonts w:ascii="Calibri Light"/>
              </w:rPr>
              <w:t xml:space="preserve"> Sports Center at the corner of 2nd Avenue North and Columbia Road on the UND campus.</w:t>
            </w:r>
          </w:p>
          <w:p w14:paraId="2F11F93D" w14:textId="77777777" w:rsidR="003C7ABB" w:rsidRDefault="003C7ABB">
            <w:pPr>
              <w:pStyle w:val="TableParagraph"/>
              <w:ind w:left="264"/>
              <w:rPr>
                <w:rFonts w:ascii="Calibri Light"/>
              </w:rPr>
            </w:pPr>
          </w:p>
          <w:p w14:paraId="1D8A8283" w14:textId="3655C1EE" w:rsidR="00093FF4" w:rsidRDefault="00093FF4">
            <w:pPr>
              <w:pStyle w:val="TableParagraph"/>
              <w:ind w:left="264"/>
              <w:rPr>
                <w:rFonts w:ascii="Calibri Light"/>
              </w:rPr>
            </w:pPr>
            <w:r w:rsidRPr="00093FF4">
              <w:rPr>
                <w:rFonts w:ascii="Calibri Light"/>
              </w:rPr>
              <w:t xml:space="preserve">The UND </w:t>
            </w:r>
            <w:proofErr w:type="spellStart"/>
            <w:r w:rsidRPr="00093FF4">
              <w:rPr>
                <w:rFonts w:ascii="Calibri Light"/>
              </w:rPr>
              <w:t>Hyslop</w:t>
            </w:r>
            <w:proofErr w:type="spellEnd"/>
            <w:r w:rsidRPr="00093FF4">
              <w:rPr>
                <w:rFonts w:ascii="Calibri Light"/>
              </w:rPr>
              <w:t xml:space="preserve"> Pool is </w:t>
            </w:r>
            <w:proofErr w:type="gramStart"/>
            <w:r w:rsidRPr="00093FF4">
              <w:rPr>
                <w:rFonts w:ascii="Calibri Light"/>
              </w:rPr>
              <w:t>an eight lanes</w:t>
            </w:r>
            <w:proofErr w:type="gramEnd"/>
            <w:r w:rsidRPr="00093FF4">
              <w:rPr>
                <w:rFonts w:ascii="Calibri Light"/>
              </w:rPr>
              <w:t xml:space="preserve"> by 50 meters with bulkheads dividing it into 25 yards for short-course length.  Starting blocks are at the east end of the pool and the depth of the pool is 13 feet. There is a Daktronics timing system and complete scoreboard which displays the swimmers</w:t>
            </w:r>
            <w:r w:rsidRPr="00093FF4">
              <w:rPr>
                <w:rFonts w:ascii="Calibri Light"/>
              </w:rPr>
              <w:t>’</w:t>
            </w:r>
            <w:r w:rsidRPr="00093FF4">
              <w:rPr>
                <w:rFonts w:ascii="Calibri Light"/>
              </w:rPr>
              <w:t xml:space="preserve"> names for each event. The facility </w:t>
            </w:r>
            <w:proofErr w:type="gramStart"/>
            <w:r w:rsidRPr="00093FF4">
              <w:rPr>
                <w:rFonts w:ascii="Calibri Light"/>
              </w:rPr>
              <w:t>is able to</w:t>
            </w:r>
            <w:proofErr w:type="gramEnd"/>
            <w:r w:rsidRPr="00093FF4">
              <w:rPr>
                <w:rFonts w:ascii="Calibri Light"/>
              </w:rPr>
              <w:t xml:space="preserve"> support 16 lanes of SCY swimming with starting blocks and timing system in both competition pools.  Continuous warm-up and cool down are available throughout the meet.</w:t>
            </w:r>
          </w:p>
        </w:tc>
      </w:tr>
      <w:tr w:rsidR="00801BAC" w14:paraId="3F01AF6E" w14:textId="77777777">
        <w:trPr>
          <w:trHeight w:val="805"/>
        </w:trPr>
        <w:tc>
          <w:tcPr>
            <w:tcW w:w="2271" w:type="dxa"/>
          </w:tcPr>
          <w:p w14:paraId="389B7D82" w14:textId="77777777" w:rsidR="00801BAC" w:rsidRDefault="009D1E18">
            <w:pPr>
              <w:pStyle w:val="TableParagraph"/>
              <w:spacing w:before="113"/>
              <w:ind w:left="200"/>
              <w:rPr>
                <w:b/>
              </w:rPr>
            </w:pPr>
            <w:r>
              <w:rPr>
                <w:b/>
              </w:rPr>
              <w:t>Timing Information</w:t>
            </w:r>
          </w:p>
        </w:tc>
        <w:tc>
          <w:tcPr>
            <w:tcW w:w="8658" w:type="dxa"/>
          </w:tcPr>
          <w:p w14:paraId="402AA4D1" w14:textId="4F8FFEDE" w:rsidR="00801BAC" w:rsidRDefault="009D1E18">
            <w:pPr>
              <w:pStyle w:val="TableParagraph"/>
              <w:spacing w:before="113"/>
              <w:ind w:left="264" w:right="399"/>
              <w:rPr>
                <w:rFonts w:ascii="Calibri Light"/>
              </w:rPr>
            </w:pPr>
            <w:r>
              <w:rPr>
                <w:rFonts w:ascii="Calibri Light"/>
              </w:rPr>
              <w:t>Daktronics electronic timing system with one backup button and one watch, horn start, and touch pads at the start of the pool.</w:t>
            </w:r>
          </w:p>
        </w:tc>
      </w:tr>
      <w:tr w:rsidR="00801BAC" w14:paraId="5E96CE39" w14:textId="77777777">
        <w:trPr>
          <w:trHeight w:val="379"/>
        </w:trPr>
        <w:tc>
          <w:tcPr>
            <w:tcW w:w="2271" w:type="dxa"/>
          </w:tcPr>
          <w:p w14:paraId="3EB3F012" w14:textId="47DBB17D" w:rsidR="00801BAC" w:rsidRDefault="009D1E18" w:rsidP="003C7ABB">
            <w:pPr>
              <w:pStyle w:val="TableParagraph"/>
              <w:spacing w:before="114" w:line="245" w:lineRule="exact"/>
              <w:rPr>
                <w:b/>
              </w:rPr>
            </w:pPr>
            <w:r>
              <w:rPr>
                <w:b/>
              </w:rPr>
              <w:t>Course Certification</w:t>
            </w:r>
          </w:p>
        </w:tc>
        <w:tc>
          <w:tcPr>
            <w:tcW w:w="8658" w:type="dxa"/>
          </w:tcPr>
          <w:p w14:paraId="180DA59A" w14:textId="77777777" w:rsidR="00801BAC" w:rsidRDefault="009D1E18">
            <w:pPr>
              <w:pStyle w:val="TableParagraph"/>
              <w:spacing w:before="114" w:line="245" w:lineRule="exact"/>
              <w:ind w:left="264"/>
            </w:pPr>
            <w:r>
              <w:t>The competition pool conforms to USA Swimming Rules and Regulations, Article 103.3.</w:t>
            </w:r>
          </w:p>
        </w:tc>
      </w:tr>
    </w:tbl>
    <w:p w14:paraId="5A725345" w14:textId="77777777" w:rsidR="00801BAC" w:rsidRDefault="00801BAC">
      <w:pPr>
        <w:spacing w:line="245" w:lineRule="exact"/>
        <w:sectPr w:rsidR="00801BAC" w:rsidSect="00341C42">
          <w:headerReference w:type="default" r:id="rId8"/>
          <w:type w:val="continuous"/>
          <w:pgSz w:w="12240" w:h="15840"/>
          <w:pgMar w:top="1008" w:right="432" w:bottom="288" w:left="432" w:header="49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373"/>
        <w:gridCol w:w="8535"/>
      </w:tblGrid>
      <w:tr w:rsidR="00801BAC" w14:paraId="69E92352" w14:textId="77777777">
        <w:trPr>
          <w:trHeight w:val="378"/>
        </w:trPr>
        <w:tc>
          <w:tcPr>
            <w:tcW w:w="2373" w:type="dxa"/>
          </w:tcPr>
          <w:p w14:paraId="6EF173DA" w14:textId="77777777" w:rsidR="00801BAC" w:rsidRDefault="00801BAC">
            <w:pPr>
              <w:pStyle w:val="TableParagraph"/>
              <w:rPr>
                <w:rFonts w:ascii="Times New Roman"/>
              </w:rPr>
            </w:pPr>
          </w:p>
        </w:tc>
        <w:tc>
          <w:tcPr>
            <w:tcW w:w="8535" w:type="dxa"/>
          </w:tcPr>
          <w:p w14:paraId="3FF660B7" w14:textId="59FE68A9" w:rsidR="00801BAC" w:rsidRDefault="009D1E18">
            <w:pPr>
              <w:pStyle w:val="TableParagraph"/>
              <w:spacing w:line="225" w:lineRule="exact"/>
              <w:ind w:left="162"/>
            </w:pPr>
            <w:r>
              <w:t>The competition pool has been certified in accordance with 104.2.2C(4)</w:t>
            </w:r>
          </w:p>
        </w:tc>
      </w:tr>
      <w:tr w:rsidR="00801BAC" w14:paraId="77548317" w14:textId="77777777">
        <w:trPr>
          <w:trHeight w:val="1072"/>
        </w:trPr>
        <w:tc>
          <w:tcPr>
            <w:tcW w:w="2373" w:type="dxa"/>
          </w:tcPr>
          <w:p w14:paraId="2FFCEEA3" w14:textId="77777777" w:rsidR="00801BAC" w:rsidRDefault="009D1E18">
            <w:pPr>
              <w:pStyle w:val="TableParagraph"/>
              <w:spacing w:before="113"/>
              <w:ind w:left="200"/>
              <w:rPr>
                <w:b/>
              </w:rPr>
            </w:pPr>
            <w:r>
              <w:rPr>
                <w:b/>
              </w:rPr>
              <w:t>Eligibility / Meet Type</w:t>
            </w:r>
          </w:p>
        </w:tc>
        <w:tc>
          <w:tcPr>
            <w:tcW w:w="8535" w:type="dxa"/>
          </w:tcPr>
          <w:p w14:paraId="155BA1A2" w14:textId="146EFB8B" w:rsidR="00801BAC" w:rsidRDefault="009D1E18">
            <w:pPr>
              <w:pStyle w:val="TableParagraph"/>
              <w:spacing w:before="113"/>
              <w:ind w:left="162" w:right="409"/>
            </w:pPr>
            <w:r>
              <w:t xml:space="preserve">Age as of </w:t>
            </w:r>
            <w:r w:rsidR="00BB6FC3">
              <w:t>March 11</w:t>
            </w:r>
            <w:r w:rsidR="003C7ABB">
              <w:t>, 2021</w:t>
            </w:r>
            <w:r>
              <w:t xml:space="preserve"> shall determine age group for swimmers, including age group relays. </w:t>
            </w:r>
            <w:r w:rsidR="0099127D">
              <w:t>Due to USA Swimming guidelines for COVID deck registrations will not be allowed.</w:t>
            </w:r>
          </w:p>
        </w:tc>
      </w:tr>
      <w:tr w:rsidR="00801BAC" w14:paraId="78193FF2" w14:textId="77777777">
        <w:trPr>
          <w:trHeight w:val="1339"/>
        </w:trPr>
        <w:tc>
          <w:tcPr>
            <w:tcW w:w="2373" w:type="dxa"/>
          </w:tcPr>
          <w:p w14:paraId="0035EEE3" w14:textId="77777777" w:rsidR="00801BAC" w:rsidRDefault="009D1E18">
            <w:pPr>
              <w:pStyle w:val="TableParagraph"/>
              <w:spacing w:before="113"/>
              <w:ind w:left="200" w:right="1059"/>
              <w:rPr>
                <w:b/>
              </w:rPr>
            </w:pPr>
            <w:r>
              <w:rPr>
                <w:b/>
              </w:rPr>
              <w:t>Racing Start Proficiency</w:t>
            </w:r>
          </w:p>
        </w:tc>
        <w:tc>
          <w:tcPr>
            <w:tcW w:w="8535" w:type="dxa"/>
          </w:tcPr>
          <w:p w14:paraId="301A32BD" w14:textId="728101FC" w:rsidR="00801BAC" w:rsidRDefault="009D1E18">
            <w:pPr>
              <w:pStyle w:val="TableParagraph"/>
              <w:spacing w:before="113"/>
              <w:ind w:left="162" w:right="487"/>
            </w:pPr>
            <w:r>
              <w:t>Any</w:t>
            </w:r>
            <w:r>
              <w:rPr>
                <w:spacing w:val="-17"/>
              </w:rPr>
              <w:t xml:space="preserve"> </w:t>
            </w:r>
            <w:r>
              <w:rPr>
                <w:spacing w:val="2"/>
              </w:rPr>
              <w:t>swimmer</w:t>
            </w:r>
            <w:r w:rsidR="00093FF4">
              <w:rPr>
                <w:spacing w:val="2"/>
              </w:rPr>
              <w:t xml:space="preserve"> </w:t>
            </w:r>
            <w:r>
              <w:rPr>
                <w:spacing w:val="2"/>
              </w:rPr>
              <w:t>entered</w:t>
            </w:r>
            <w:r w:rsidR="00093FF4">
              <w:rPr>
                <w:spacing w:val="2"/>
              </w:rPr>
              <w:t xml:space="preserve"> </w:t>
            </w:r>
            <w:r>
              <w:rPr>
                <w:spacing w:val="2"/>
              </w:rPr>
              <w:t>in</w:t>
            </w:r>
            <w:r>
              <w:rPr>
                <w:spacing w:val="-16"/>
              </w:rPr>
              <w:t xml:space="preserve"> </w:t>
            </w:r>
            <w:r>
              <w:t>the</w:t>
            </w:r>
            <w:r>
              <w:rPr>
                <w:spacing w:val="-16"/>
              </w:rPr>
              <w:t xml:space="preserve"> </w:t>
            </w:r>
            <w:r>
              <w:t>meet</w:t>
            </w:r>
            <w:r>
              <w:rPr>
                <w:spacing w:val="-20"/>
              </w:rPr>
              <w:t xml:space="preserve"> </w:t>
            </w:r>
            <w:r>
              <w:t>must</w:t>
            </w:r>
            <w:r>
              <w:rPr>
                <w:spacing w:val="-17"/>
              </w:rPr>
              <w:t xml:space="preserve"> </w:t>
            </w:r>
            <w:r>
              <w:t>be</w:t>
            </w:r>
            <w:r>
              <w:rPr>
                <w:spacing w:val="-17"/>
              </w:rPr>
              <w:t xml:space="preserve"> </w:t>
            </w:r>
            <w:r>
              <w:t>certified</w:t>
            </w:r>
            <w:r>
              <w:rPr>
                <w:spacing w:val="-24"/>
              </w:rPr>
              <w:t xml:space="preserve"> </w:t>
            </w:r>
            <w:r>
              <w:t>by</w:t>
            </w:r>
            <w:r>
              <w:rPr>
                <w:spacing w:val="-19"/>
              </w:rPr>
              <w:t xml:space="preserve"> </w:t>
            </w:r>
            <w:r>
              <w:t>a</w:t>
            </w:r>
            <w:r>
              <w:rPr>
                <w:spacing w:val="-13"/>
              </w:rPr>
              <w:t xml:space="preserve"> </w:t>
            </w:r>
            <w:r>
              <w:t>USA</w:t>
            </w:r>
            <w:r>
              <w:rPr>
                <w:spacing w:val="-19"/>
              </w:rPr>
              <w:t xml:space="preserve"> </w:t>
            </w:r>
            <w:r>
              <w:t>Swimming</w:t>
            </w:r>
            <w:r>
              <w:rPr>
                <w:spacing w:val="-1"/>
              </w:rPr>
              <w:t xml:space="preserve"> </w:t>
            </w:r>
            <w:r>
              <w:t>member-coach</w:t>
            </w:r>
            <w:r>
              <w:rPr>
                <w:spacing w:val="1"/>
              </w:rPr>
              <w:t xml:space="preserve"> </w:t>
            </w:r>
            <w:r>
              <w:t>as being proficient in performing a racing start or must start each race from within the water. When unaccompanied by a member-coach, it is the responsibility of the swimmer</w:t>
            </w:r>
            <w:r>
              <w:rPr>
                <w:spacing w:val="-9"/>
              </w:rPr>
              <w:t xml:space="preserve"> </w:t>
            </w:r>
            <w:r>
              <w:t>or</w:t>
            </w:r>
            <w:r>
              <w:rPr>
                <w:spacing w:val="-4"/>
              </w:rPr>
              <w:t xml:space="preserve"> </w:t>
            </w:r>
            <w:r>
              <w:t>the</w:t>
            </w:r>
            <w:r>
              <w:rPr>
                <w:spacing w:val="-4"/>
              </w:rPr>
              <w:t xml:space="preserve"> </w:t>
            </w:r>
            <w:r>
              <w:t>swimmer’s</w:t>
            </w:r>
            <w:r>
              <w:rPr>
                <w:spacing w:val="-14"/>
              </w:rPr>
              <w:t xml:space="preserve"> </w:t>
            </w:r>
            <w:r>
              <w:t>legal</w:t>
            </w:r>
            <w:r>
              <w:rPr>
                <w:spacing w:val="-5"/>
              </w:rPr>
              <w:t xml:space="preserve"> </w:t>
            </w:r>
            <w:r>
              <w:t>guardian</w:t>
            </w:r>
            <w:r>
              <w:rPr>
                <w:spacing w:val="-10"/>
              </w:rPr>
              <w:t xml:space="preserve"> </w:t>
            </w:r>
            <w:r>
              <w:t>to</w:t>
            </w:r>
            <w:r>
              <w:rPr>
                <w:spacing w:val="-2"/>
              </w:rPr>
              <w:t xml:space="preserve"> </w:t>
            </w:r>
            <w:r>
              <w:t>ensure</w:t>
            </w:r>
            <w:r>
              <w:rPr>
                <w:spacing w:val="-10"/>
              </w:rPr>
              <w:t xml:space="preserve"> </w:t>
            </w:r>
            <w:r>
              <w:t>compliance</w:t>
            </w:r>
            <w:r>
              <w:rPr>
                <w:spacing w:val="-14"/>
              </w:rPr>
              <w:t xml:space="preserve"> </w:t>
            </w:r>
            <w:r>
              <w:t>with</w:t>
            </w:r>
            <w:r>
              <w:rPr>
                <w:spacing w:val="-5"/>
              </w:rPr>
              <w:t xml:space="preserve"> </w:t>
            </w:r>
            <w:r>
              <w:t>this</w:t>
            </w:r>
            <w:r>
              <w:rPr>
                <w:spacing w:val="-4"/>
              </w:rPr>
              <w:t xml:space="preserve"> </w:t>
            </w:r>
            <w:r>
              <w:t>requirement.</w:t>
            </w:r>
          </w:p>
        </w:tc>
      </w:tr>
      <w:tr w:rsidR="00801BAC" w14:paraId="22DEABFC" w14:textId="77777777" w:rsidTr="003C7ABB">
        <w:trPr>
          <w:trHeight w:val="2156"/>
        </w:trPr>
        <w:tc>
          <w:tcPr>
            <w:tcW w:w="2373" w:type="dxa"/>
          </w:tcPr>
          <w:p w14:paraId="7BB7137B" w14:textId="77777777" w:rsidR="00801BAC" w:rsidRDefault="009D1E18">
            <w:pPr>
              <w:pStyle w:val="TableParagraph"/>
              <w:spacing w:before="115" w:line="237" w:lineRule="auto"/>
              <w:ind w:left="200" w:right="766"/>
              <w:rPr>
                <w:b/>
              </w:rPr>
            </w:pPr>
            <w:r>
              <w:rPr>
                <w:b/>
              </w:rPr>
              <w:t>USA Swimming Membership</w:t>
            </w:r>
          </w:p>
        </w:tc>
        <w:tc>
          <w:tcPr>
            <w:tcW w:w="8535" w:type="dxa"/>
          </w:tcPr>
          <w:p w14:paraId="3D4E9F9B" w14:textId="7303E489" w:rsidR="00801BAC" w:rsidRDefault="009D1E18" w:rsidP="003C7ABB">
            <w:pPr>
              <w:pStyle w:val="TableParagraph"/>
              <w:spacing w:before="115" w:line="237" w:lineRule="auto"/>
              <w:ind w:left="162" w:right="871"/>
            </w:pPr>
            <w:r>
              <w:t>ALL current 202</w:t>
            </w:r>
            <w:r w:rsidR="003C7ABB">
              <w:t>1</w:t>
            </w:r>
            <w:r>
              <w:t xml:space="preserve"> registered athlete members of USA Swimming are eligible to participate</w:t>
            </w:r>
            <w:r w:rsidR="003C7ABB">
              <w:t xml:space="preserve">. </w:t>
            </w:r>
            <w:r>
              <w:t>No swimmer will be permitted to compete unless the swimmer is a member as provided in Article 302.</w:t>
            </w:r>
          </w:p>
          <w:p w14:paraId="776362F0" w14:textId="77777777" w:rsidR="003C7ABB" w:rsidRPr="003C7ABB" w:rsidRDefault="003C7ABB" w:rsidP="003C7ABB">
            <w:pPr>
              <w:pStyle w:val="TableParagraph"/>
              <w:spacing w:before="115" w:line="237" w:lineRule="auto"/>
              <w:ind w:left="162" w:right="871"/>
            </w:pPr>
          </w:p>
          <w:p w14:paraId="0C4DE1DE" w14:textId="0FEBDD7A" w:rsidR="00801BAC" w:rsidRDefault="009D1E18">
            <w:pPr>
              <w:pStyle w:val="TableParagraph"/>
              <w:ind w:left="162"/>
            </w:pPr>
            <w:r>
              <w:t>Current 202</w:t>
            </w:r>
            <w:r w:rsidR="003C7ABB">
              <w:t>1</w:t>
            </w:r>
            <w:r>
              <w:t xml:space="preserve"> USA Swimming coaches’ registration with required additional certification is required of all Coaches. Upon request, Coaches must be able to provide proof of current certification. Deck pass is an acceptable form of proof of membership.</w:t>
            </w:r>
          </w:p>
        </w:tc>
      </w:tr>
      <w:tr w:rsidR="00801BAC" w14:paraId="39098C7D" w14:textId="77777777">
        <w:trPr>
          <w:trHeight w:val="1340"/>
        </w:trPr>
        <w:tc>
          <w:tcPr>
            <w:tcW w:w="2373" w:type="dxa"/>
          </w:tcPr>
          <w:p w14:paraId="5378AE13" w14:textId="77777777" w:rsidR="00801BAC" w:rsidRDefault="009D1E18">
            <w:pPr>
              <w:pStyle w:val="TableParagraph"/>
              <w:spacing w:before="114"/>
              <w:ind w:left="200" w:right="263"/>
              <w:rPr>
                <w:b/>
              </w:rPr>
            </w:pPr>
            <w:r>
              <w:rPr>
                <w:b/>
              </w:rPr>
              <w:t>Swimmers without a coach present</w:t>
            </w:r>
          </w:p>
        </w:tc>
        <w:tc>
          <w:tcPr>
            <w:tcW w:w="8535" w:type="dxa"/>
          </w:tcPr>
          <w:p w14:paraId="57BAEC56" w14:textId="77777777" w:rsidR="00801BAC" w:rsidRDefault="009D1E18">
            <w:pPr>
              <w:pStyle w:val="TableParagraph"/>
              <w:spacing w:before="114"/>
              <w:ind w:left="162" w:right="198"/>
            </w:pPr>
            <w:r>
              <w:t xml:space="preserve">USA Swimming athlete members must be under the supervision of a USA Swimming member coach during warm-up, competition, and warm-down. The Meet Director or Meet Referee shall assist the athlete in arranging for such supervision. Coaches are encouraged to </w:t>
            </w:r>
            <w:proofErr w:type="gramStart"/>
            <w:r>
              <w:t>make arrangements</w:t>
            </w:r>
            <w:proofErr w:type="gramEnd"/>
            <w:r>
              <w:t xml:space="preserve"> in advance if they cannot attend the meet with their swimmers.</w:t>
            </w:r>
          </w:p>
        </w:tc>
      </w:tr>
      <w:tr w:rsidR="00801BAC" w14:paraId="78792586" w14:textId="77777777">
        <w:trPr>
          <w:trHeight w:val="1066"/>
        </w:trPr>
        <w:tc>
          <w:tcPr>
            <w:tcW w:w="2373" w:type="dxa"/>
          </w:tcPr>
          <w:p w14:paraId="3E5F6ACE" w14:textId="77777777" w:rsidR="00801BAC" w:rsidRDefault="009D1E18">
            <w:pPr>
              <w:pStyle w:val="TableParagraph"/>
              <w:spacing w:before="115"/>
              <w:ind w:left="200"/>
              <w:rPr>
                <w:b/>
              </w:rPr>
            </w:pPr>
            <w:r>
              <w:rPr>
                <w:b/>
              </w:rPr>
              <w:t>Officials</w:t>
            </w:r>
          </w:p>
        </w:tc>
        <w:tc>
          <w:tcPr>
            <w:tcW w:w="8535" w:type="dxa"/>
          </w:tcPr>
          <w:p w14:paraId="6D91410B" w14:textId="391F7E6A" w:rsidR="00801BAC" w:rsidRDefault="009D1E18">
            <w:pPr>
              <w:pStyle w:val="TableParagraph"/>
              <w:spacing w:before="115" w:line="237" w:lineRule="auto"/>
              <w:ind w:left="162" w:right="439"/>
              <w:jc w:val="both"/>
            </w:pPr>
            <w:r>
              <w:t xml:space="preserve">All officials will be USA Swimming certified officials. An Officials meeting </w:t>
            </w:r>
            <w:r w:rsidR="00093FF4">
              <w:t>will be conducted during warm-ups utilizing safe social distancing</w:t>
            </w:r>
            <w:r>
              <w:t>.</w:t>
            </w:r>
            <w:r w:rsidR="00093FF4">
              <w:t xml:space="preserve">  Masks are required on the UND campus.</w:t>
            </w:r>
            <w:r>
              <w:t xml:space="preserve"> Uniform for officials is a white North Dakota Officials polo shirt with khaki shorts, </w:t>
            </w:r>
            <w:proofErr w:type="gramStart"/>
            <w:r>
              <w:t>pants</w:t>
            </w:r>
            <w:proofErr w:type="gramEnd"/>
            <w:r>
              <w:t xml:space="preserve"> or skirts, with white shoes.</w:t>
            </w:r>
          </w:p>
        </w:tc>
      </w:tr>
      <w:tr w:rsidR="00801BAC" w14:paraId="7E250136" w14:textId="77777777">
        <w:trPr>
          <w:trHeight w:val="5084"/>
        </w:trPr>
        <w:tc>
          <w:tcPr>
            <w:tcW w:w="2373" w:type="dxa"/>
          </w:tcPr>
          <w:p w14:paraId="5AA1807C" w14:textId="77777777" w:rsidR="00801BAC" w:rsidRDefault="009D1E18">
            <w:pPr>
              <w:pStyle w:val="TableParagraph"/>
              <w:spacing w:before="113"/>
              <w:ind w:left="200"/>
              <w:rPr>
                <w:b/>
              </w:rPr>
            </w:pPr>
            <w:r>
              <w:rPr>
                <w:b/>
              </w:rPr>
              <w:t>Rules</w:t>
            </w:r>
          </w:p>
        </w:tc>
        <w:tc>
          <w:tcPr>
            <w:tcW w:w="8535" w:type="dxa"/>
          </w:tcPr>
          <w:p w14:paraId="2B2EF8F1" w14:textId="2D79A440" w:rsidR="00BB6FC3" w:rsidRDefault="009D1E18">
            <w:pPr>
              <w:pStyle w:val="TableParagraph"/>
              <w:spacing w:before="113"/>
              <w:ind w:left="162"/>
            </w:pPr>
            <w:r>
              <w:t>Current USA Short Course rules and safety policies as adopted by the NDLSC and USA Swimming Rules and Regulations 2020 edition will govern the meet.</w:t>
            </w:r>
          </w:p>
          <w:p w14:paraId="08519D11" w14:textId="24E371CB" w:rsidR="00801BAC" w:rsidRDefault="009D1E18">
            <w:pPr>
              <w:pStyle w:val="TableParagraph"/>
              <w:numPr>
                <w:ilvl w:val="0"/>
                <w:numId w:val="2"/>
              </w:numPr>
              <w:tabs>
                <w:tab w:val="left" w:pos="882"/>
                <w:tab w:val="left" w:pos="883"/>
              </w:tabs>
              <w:spacing w:line="279" w:lineRule="exact"/>
              <w:ind w:hanging="361"/>
            </w:pPr>
            <w:r>
              <w:t>This is a timed final</w:t>
            </w:r>
            <w:r>
              <w:rPr>
                <w:spacing w:val="40"/>
              </w:rPr>
              <w:t xml:space="preserve"> </w:t>
            </w:r>
            <w:r>
              <w:t>meet.</w:t>
            </w:r>
          </w:p>
          <w:p w14:paraId="3E03444F" w14:textId="77777777" w:rsidR="00801BAC" w:rsidRDefault="009D1E18">
            <w:pPr>
              <w:pStyle w:val="TableParagraph"/>
              <w:numPr>
                <w:ilvl w:val="0"/>
                <w:numId w:val="2"/>
              </w:numPr>
              <w:tabs>
                <w:tab w:val="left" w:pos="882"/>
                <w:tab w:val="left" w:pos="883"/>
              </w:tabs>
              <w:spacing w:before="1"/>
              <w:ind w:hanging="361"/>
            </w:pPr>
            <w:r>
              <w:t>The whistle protocol and horn start with no recall for false starts will be</w:t>
            </w:r>
            <w:r>
              <w:rPr>
                <w:spacing w:val="12"/>
              </w:rPr>
              <w:t xml:space="preserve"> </w:t>
            </w:r>
            <w:r>
              <w:t>used.</w:t>
            </w:r>
          </w:p>
          <w:p w14:paraId="2359EEA3" w14:textId="3F306C10" w:rsidR="00BB6FC3" w:rsidRDefault="00BB6FC3">
            <w:pPr>
              <w:pStyle w:val="TableParagraph"/>
              <w:numPr>
                <w:ilvl w:val="0"/>
                <w:numId w:val="2"/>
              </w:numPr>
              <w:tabs>
                <w:tab w:val="left" w:pos="882"/>
                <w:tab w:val="left" w:pos="883"/>
              </w:tabs>
              <w:ind w:hanging="361"/>
            </w:pPr>
            <w:r>
              <w:t xml:space="preserve">This meet is a last chance meet for 11 &amp; older athletes to qualify for additional state meet events.   If you have questions about your eligibility to enter the </w:t>
            </w:r>
            <w:proofErr w:type="gramStart"/>
            <w:r>
              <w:t>meet</w:t>
            </w:r>
            <w:proofErr w:type="gramEnd"/>
            <w:r>
              <w:t xml:space="preserve"> please contact your coach.</w:t>
            </w:r>
          </w:p>
          <w:p w14:paraId="1E605358" w14:textId="2E9EF641" w:rsidR="00801BAC" w:rsidRDefault="009D1E18">
            <w:pPr>
              <w:pStyle w:val="TableParagraph"/>
              <w:numPr>
                <w:ilvl w:val="0"/>
                <w:numId w:val="2"/>
              </w:numPr>
              <w:tabs>
                <w:tab w:val="left" w:pos="882"/>
                <w:tab w:val="left" w:pos="883"/>
              </w:tabs>
              <w:ind w:hanging="361"/>
            </w:pPr>
            <w:r>
              <w:t>The</w:t>
            </w:r>
            <w:r>
              <w:rPr>
                <w:spacing w:val="-7"/>
              </w:rPr>
              <w:t xml:space="preserve"> </w:t>
            </w:r>
            <w:r>
              <w:t>Meet</w:t>
            </w:r>
            <w:r>
              <w:rPr>
                <w:spacing w:val="-6"/>
              </w:rPr>
              <w:t xml:space="preserve"> </w:t>
            </w:r>
            <w:r>
              <w:t>Referee</w:t>
            </w:r>
            <w:r>
              <w:rPr>
                <w:spacing w:val="-8"/>
              </w:rPr>
              <w:t xml:space="preserve"> </w:t>
            </w:r>
            <w:r>
              <w:t>has</w:t>
            </w:r>
            <w:r>
              <w:rPr>
                <w:spacing w:val="-5"/>
              </w:rPr>
              <w:t xml:space="preserve"> </w:t>
            </w:r>
            <w:r>
              <w:t>the</w:t>
            </w:r>
            <w:r>
              <w:rPr>
                <w:spacing w:val="-4"/>
              </w:rPr>
              <w:t xml:space="preserve"> </w:t>
            </w:r>
            <w:r>
              <w:t>right</w:t>
            </w:r>
            <w:r>
              <w:rPr>
                <w:spacing w:val="-8"/>
              </w:rPr>
              <w:t xml:space="preserve"> </w:t>
            </w:r>
            <w:r>
              <w:t>to</w:t>
            </w:r>
            <w:r>
              <w:rPr>
                <w:spacing w:val="-1"/>
              </w:rPr>
              <w:t xml:space="preserve"> </w:t>
            </w:r>
            <w:r>
              <w:t>combine</w:t>
            </w:r>
            <w:r>
              <w:rPr>
                <w:spacing w:val="-11"/>
              </w:rPr>
              <w:t xml:space="preserve"> </w:t>
            </w:r>
            <w:r>
              <w:t>any</w:t>
            </w:r>
            <w:r>
              <w:rPr>
                <w:spacing w:val="-4"/>
              </w:rPr>
              <w:t xml:space="preserve"> </w:t>
            </w:r>
            <w:r>
              <w:t>events</w:t>
            </w:r>
            <w:r>
              <w:rPr>
                <w:spacing w:val="-10"/>
              </w:rPr>
              <w:t xml:space="preserve"> </w:t>
            </w:r>
            <w:r>
              <w:t>or</w:t>
            </w:r>
            <w:r>
              <w:rPr>
                <w:spacing w:val="-2"/>
              </w:rPr>
              <w:t xml:space="preserve"> </w:t>
            </w:r>
            <w:r>
              <w:t>heats.</w:t>
            </w:r>
          </w:p>
          <w:p w14:paraId="32920162" w14:textId="77777777" w:rsidR="00801BAC" w:rsidRDefault="009D1E18">
            <w:pPr>
              <w:pStyle w:val="TableParagraph"/>
              <w:numPr>
                <w:ilvl w:val="0"/>
                <w:numId w:val="2"/>
              </w:numPr>
              <w:tabs>
                <w:tab w:val="left" w:pos="882"/>
                <w:tab w:val="left" w:pos="883"/>
              </w:tabs>
              <w:ind w:right="373"/>
            </w:pPr>
            <w:r>
              <w:t>Swimmers should appear at designated area which will be addressed at the coaches</w:t>
            </w:r>
            <w:r>
              <w:rPr>
                <w:spacing w:val="-23"/>
              </w:rPr>
              <w:t xml:space="preserve"> </w:t>
            </w:r>
            <w:r>
              <w:t>meeting</w:t>
            </w:r>
            <w:r>
              <w:rPr>
                <w:spacing w:val="-21"/>
              </w:rPr>
              <w:t xml:space="preserve"> </w:t>
            </w:r>
            <w:r>
              <w:t>prior</w:t>
            </w:r>
            <w:r>
              <w:rPr>
                <w:spacing w:val="-18"/>
              </w:rPr>
              <w:t xml:space="preserve"> </w:t>
            </w:r>
            <w:r>
              <w:t>to</w:t>
            </w:r>
            <w:r>
              <w:rPr>
                <w:spacing w:val="-13"/>
              </w:rPr>
              <w:t xml:space="preserve"> </w:t>
            </w:r>
            <w:r>
              <w:t>the</w:t>
            </w:r>
            <w:r>
              <w:rPr>
                <w:spacing w:val="-15"/>
              </w:rPr>
              <w:t xml:space="preserve"> </w:t>
            </w:r>
            <w:r>
              <w:t>start</w:t>
            </w:r>
            <w:r>
              <w:rPr>
                <w:spacing w:val="-17"/>
              </w:rPr>
              <w:t xml:space="preserve"> </w:t>
            </w:r>
            <w:r>
              <w:t>of</w:t>
            </w:r>
            <w:r>
              <w:rPr>
                <w:spacing w:val="-15"/>
              </w:rPr>
              <w:t xml:space="preserve"> </w:t>
            </w:r>
            <w:r>
              <w:t>the</w:t>
            </w:r>
            <w:r>
              <w:rPr>
                <w:spacing w:val="-16"/>
              </w:rPr>
              <w:t xml:space="preserve"> </w:t>
            </w:r>
            <w:r>
              <w:t>meet</w:t>
            </w:r>
            <w:r>
              <w:rPr>
                <w:spacing w:val="29"/>
              </w:rPr>
              <w:t xml:space="preserve"> </w:t>
            </w:r>
            <w:r>
              <w:t>Swimmers</w:t>
            </w:r>
            <w:r>
              <w:rPr>
                <w:spacing w:val="-19"/>
              </w:rPr>
              <w:t xml:space="preserve"> </w:t>
            </w:r>
            <w:r>
              <w:t>arriving</w:t>
            </w:r>
            <w:r>
              <w:rPr>
                <w:spacing w:val="-20"/>
              </w:rPr>
              <w:t xml:space="preserve"> </w:t>
            </w:r>
            <w:r>
              <w:t>at</w:t>
            </w:r>
            <w:r>
              <w:rPr>
                <w:spacing w:val="-15"/>
              </w:rPr>
              <w:t xml:space="preserve"> </w:t>
            </w:r>
            <w:r>
              <w:t>the</w:t>
            </w:r>
            <w:r>
              <w:rPr>
                <w:spacing w:val="-14"/>
              </w:rPr>
              <w:t xml:space="preserve"> </w:t>
            </w:r>
            <w:r>
              <w:t>blocks</w:t>
            </w:r>
            <w:r>
              <w:rPr>
                <w:spacing w:val="-2"/>
              </w:rPr>
              <w:t xml:space="preserve"> </w:t>
            </w:r>
            <w:r>
              <w:t>and not ready to swim when their heat is called will be scratched</w:t>
            </w:r>
            <w:r>
              <w:rPr>
                <w:spacing w:val="45"/>
              </w:rPr>
              <w:t xml:space="preserve"> </w:t>
            </w:r>
            <w:r>
              <w:t>from the event.</w:t>
            </w:r>
          </w:p>
          <w:p w14:paraId="264BE6E4" w14:textId="41076794" w:rsidR="00801BAC" w:rsidRDefault="009D1E18">
            <w:pPr>
              <w:pStyle w:val="TableParagraph"/>
              <w:numPr>
                <w:ilvl w:val="0"/>
                <w:numId w:val="2"/>
              </w:numPr>
              <w:tabs>
                <w:tab w:val="left" w:pos="882"/>
                <w:tab w:val="left" w:pos="883"/>
              </w:tabs>
              <w:spacing w:line="279" w:lineRule="exact"/>
              <w:ind w:hanging="361"/>
            </w:pPr>
            <w:r>
              <w:t>Individual events</w:t>
            </w:r>
            <w:r>
              <w:rPr>
                <w:spacing w:val="12"/>
              </w:rPr>
              <w:t xml:space="preserve"> </w:t>
            </w:r>
            <w:r>
              <w:t>will</w:t>
            </w:r>
            <w:r>
              <w:rPr>
                <w:spacing w:val="14"/>
              </w:rPr>
              <w:t xml:space="preserve"> </w:t>
            </w:r>
            <w:r>
              <w:t>be</w:t>
            </w:r>
            <w:r>
              <w:rPr>
                <w:spacing w:val="16"/>
              </w:rPr>
              <w:t xml:space="preserve"> </w:t>
            </w:r>
            <w:r>
              <w:t>accepted</w:t>
            </w:r>
            <w:r>
              <w:rPr>
                <w:spacing w:val="7"/>
              </w:rPr>
              <w:t xml:space="preserve"> </w:t>
            </w:r>
            <w:r>
              <w:t>with</w:t>
            </w:r>
            <w:r>
              <w:rPr>
                <w:spacing w:val="14"/>
              </w:rPr>
              <w:t xml:space="preserve"> </w:t>
            </w:r>
            <w:r>
              <w:t>no</w:t>
            </w:r>
            <w:r>
              <w:rPr>
                <w:spacing w:val="16"/>
              </w:rPr>
              <w:t xml:space="preserve"> </w:t>
            </w:r>
            <w:r>
              <w:t>times</w:t>
            </w:r>
            <w:r>
              <w:rPr>
                <w:spacing w:val="11"/>
              </w:rPr>
              <w:t xml:space="preserve"> </w:t>
            </w:r>
            <w:r>
              <w:t>(NT).</w:t>
            </w:r>
          </w:p>
          <w:p w14:paraId="48E58DF2" w14:textId="48DFABAC" w:rsidR="00801BAC" w:rsidRDefault="009D1E18">
            <w:pPr>
              <w:pStyle w:val="TableParagraph"/>
              <w:numPr>
                <w:ilvl w:val="0"/>
                <w:numId w:val="2"/>
              </w:numPr>
              <w:tabs>
                <w:tab w:val="left" w:pos="882"/>
                <w:tab w:val="left" w:pos="883"/>
              </w:tabs>
              <w:spacing w:before="1"/>
              <w:ind w:right="613"/>
            </w:pPr>
            <w:r>
              <w:t>Swimmers names and USA</w:t>
            </w:r>
            <w:r w:rsidR="00093FF4">
              <w:t xml:space="preserve"> Swimming</w:t>
            </w:r>
            <w:r>
              <w:t xml:space="preserve"> registration numbers </w:t>
            </w:r>
            <w:r>
              <w:rPr>
                <w:spacing w:val="9"/>
              </w:rPr>
              <w:t xml:space="preserve">are </w:t>
            </w:r>
            <w:r>
              <w:rPr>
                <w:spacing w:val="7"/>
              </w:rPr>
              <w:t xml:space="preserve">to </w:t>
            </w:r>
            <w:r>
              <w:rPr>
                <w:spacing w:val="6"/>
              </w:rPr>
              <w:t xml:space="preserve">be </w:t>
            </w:r>
            <w:r>
              <w:rPr>
                <w:spacing w:val="13"/>
              </w:rPr>
              <w:t xml:space="preserve">submitted </w:t>
            </w:r>
            <w:r>
              <w:rPr>
                <w:spacing w:val="8"/>
              </w:rPr>
              <w:t xml:space="preserve">at </w:t>
            </w:r>
            <w:r>
              <w:rPr>
                <w:spacing w:val="11"/>
              </w:rPr>
              <w:t xml:space="preserve">time </w:t>
            </w:r>
            <w:r>
              <w:rPr>
                <w:spacing w:val="8"/>
              </w:rPr>
              <w:t>of</w:t>
            </w:r>
            <w:r>
              <w:rPr>
                <w:spacing w:val="12"/>
              </w:rPr>
              <w:t xml:space="preserve"> </w:t>
            </w:r>
            <w:r>
              <w:rPr>
                <w:spacing w:val="13"/>
              </w:rPr>
              <w:t>entries.</w:t>
            </w:r>
          </w:p>
          <w:p w14:paraId="298363F1" w14:textId="07CED58F" w:rsidR="00801BAC" w:rsidRDefault="009D1E18">
            <w:pPr>
              <w:pStyle w:val="TableParagraph"/>
              <w:numPr>
                <w:ilvl w:val="0"/>
                <w:numId w:val="2"/>
              </w:numPr>
              <w:tabs>
                <w:tab w:val="left" w:pos="882"/>
                <w:tab w:val="left" w:pos="883"/>
              </w:tabs>
              <w:spacing w:line="279" w:lineRule="exact"/>
              <w:ind w:hanging="361"/>
            </w:pPr>
            <w:r>
              <w:t>Events</w:t>
            </w:r>
            <w:r>
              <w:rPr>
                <w:spacing w:val="-10"/>
              </w:rPr>
              <w:t xml:space="preserve"> </w:t>
            </w:r>
            <w:r w:rsidR="003C7ABB">
              <w:t>will</w:t>
            </w:r>
            <w:r>
              <w:rPr>
                <w:spacing w:val="-1"/>
              </w:rPr>
              <w:t xml:space="preserve"> </w:t>
            </w:r>
            <w:r>
              <w:t>be</w:t>
            </w:r>
            <w:r>
              <w:rPr>
                <w:spacing w:val="-4"/>
              </w:rPr>
              <w:t xml:space="preserve"> </w:t>
            </w:r>
            <w:r>
              <w:t>seeded</w:t>
            </w:r>
            <w:r>
              <w:rPr>
                <w:spacing w:val="-7"/>
              </w:rPr>
              <w:t xml:space="preserve"> </w:t>
            </w:r>
            <w:r>
              <w:t>and</w:t>
            </w:r>
            <w:r>
              <w:rPr>
                <w:spacing w:val="-6"/>
              </w:rPr>
              <w:t xml:space="preserve"> </w:t>
            </w:r>
            <w:r>
              <w:t>swam</w:t>
            </w:r>
            <w:r>
              <w:rPr>
                <w:spacing w:val="-5"/>
              </w:rPr>
              <w:t xml:space="preserve"> </w:t>
            </w:r>
            <w:r>
              <w:t>as</w:t>
            </w:r>
            <w:r>
              <w:rPr>
                <w:spacing w:val="-4"/>
              </w:rPr>
              <w:t xml:space="preserve"> </w:t>
            </w:r>
            <w:r>
              <w:t>mixed-gender</w:t>
            </w:r>
            <w:r>
              <w:rPr>
                <w:spacing w:val="-8"/>
              </w:rPr>
              <w:t xml:space="preserve"> </w:t>
            </w:r>
            <w:r>
              <w:t>events.</w:t>
            </w:r>
          </w:p>
          <w:p w14:paraId="3BA9DA35" w14:textId="21F9F489" w:rsidR="00801BAC" w:rsidRDefault="009D1E18">
            <w:pPr>
              <w:pStyle w:val="TableParagraph"/>
              <w:numPr>
                <w:ilvl w:val="0"/>
                <w:numId w:val="2"/>
              </w:numPr>
              <w:tabs>
                <w:tab w:val="left" w:pos="882"/>
                <w:tab w:val="left" w:pos="883"/>
              </w:tabs>
              <w:spacing w:line="256" w:lineRule="exact"/>
              <w:ind w:hanging="361"/>
            </w:pPr>
            <w:r>
              <w:t>Only athletes, coaches</w:t>
            </w:r>
            <w:r w:rsidR="00BB6FC3">
              <w:t>, officials</w:t>
            </w:r>
            <w:r>
              <w:t>, and volunteers may be on deck during the</w:t>
            </w:r>
            <w:r>
              <w:rPr>
                <w:spacing w:val="-14"/>
              </w:rPr>
              <w:t xml:space="preserve"> </w:t>
            </w:r>
            <w:r>
              <w:t>meet.</w:t>
            </w:r>
          </w:p>
        </w:tc>
      </w:tr>
    </w:tbl>
    <w:p w14:paraId="6CAC6C46" w14:textId="77777777" w:rsidR="00801BAC" w:rsidRDefault="00801BAC">
      <w:pPr>
        <w:spacing w:line="256" w:lineRule="exact"/>
        <w:sectPr w:rsidR="00801BAC" w:rsidSect="00341C42">
          <w:pgSz w:w="12240" w:h="15840"/>
          <w:pgMar w:top="1008" w:right="432" w:bottom="288" w:left="432" w:header="490" w:footer="0" w:gutter="0"/>
          <w:cols w:space="720"/>
        </w:sectPr>
      </w:pPr>
    </w:p>
    <w:p w14:paraId="2DC2BCC8" w14:textId="77777777" w:rsidR="00801BAC" w:rsidRDefault="00801BAC">
      <w:pPr>
        <w:pStyle w:val="BodyText"/>
        <w:spacing w:before="3"/>
        <w:rPr>
          <w:rFonts w:ascii="Times New Roman"/>
          <w:sz w:val="24"/>
        </w:rPr>
      </w:pPr>
    </w:p>
    <w:tbl>
      <w:tblPr>
        <w:tblW w:w="0" w:type="auto"/>
        <w:tblInd w:w="115" w:type="dxa"/>
        <w:tblLayout w:type="fixed"/>
        <w:tblCellMar>
          <w:left w:w="0" w:type="dxa"/>
          <w:right w:w="0" w:type="dxa"/>
        </w:tblCellMar>
        <w:tblLook w:val="01E0" w:firstRow="1" w:lastRow="1" w:firstColumn="1" w:lastColumn="1" w:noHBand="0" w:noVBand="0"/>
      </w:tblPr>
      <w:tblGrid>
        <w:gridCol w:w="2330"/>
        <w:gridCol w:w="8363"/>
      </w:tblGrid>
      <w:tr w:rsidR="00801BAC" w14:paraId="0DF051D0" w14:textId="77777777">
        <w:trPr>
          <w:trHeight w:val="10237"/>
        </w:trPr>
        <w:tc>
          <w:tcPr>
            <w:tcW w:w="2330" w:type="dxa"/>
          </w:tcPr>
          <w:p w14:paraId="22D1082B" w14:textId="77777777" w:rsidR="00801BAC" w:rsidRDefault="00801BAC">
            <w:pPr>
              <w:pStyle w:val="TableParagraph"/>
              <w:rPr>
                <w:rFonts w:ascii="Times New Roman"/>
                <w:sz w:val="20"/>
              </w:rPr>
            </w:pPr>
          </w:p>
        </w:tc>
        <w:tc>
          <w:tcPr>
            <w:tcW w:w="8363" w:type="dxa"/>
          </w:tcPr>
          <w:p w14:paraId="48332659" w14:textId="77777777" w:rsidR="00801BAC" w:rsidRDefault="009D1E18">
            <w:pPr>
              <w:pStyle w:val="TableParagraph"/>
              <w:spacing w:line="225" w:lineRule="exact"/>
              <w:ind w:left="205"/>
              <w:jc w:val="both"/>
              <w:rPr>
                <w:b/>
              </w:rPr>
            </w:pPr>
            <w:r>
              <w:rPr>
                <w:b/>
                <w:u w:val="single"/>
              </w:rPr>
              <w:t>COVID PROTOCOLS</w:t>
            </w:r>
          </w:p>
          <w:p w14:paraId="6D52FE2B" w14:textId="71014DE8" w:rsidR="00801BAC" w:rsidRDefault="00860414">
            <w:pPr>
              <w:pStyle w:val="TableParagraph"/>
              <w:rPr>
                <w:rFonts w:ascii="Times New Roman"/>
              </w:rPr>
            </w:pPr>
            <w:r>
              <w:rPr>
                <w:rFonts w:ascii="Times New Roman"/>
              </w:rPr>
              <w:t xml:space="preserve">In apply for this sanction, the Host, RRV </w:t>
            </w:r>
            <w:proofErr w:type="spellStart"/>
            <w:r>
              <w:rPr>
                <w:rFonts w:ascii="Times New Roman"/>
              </w:rPr>
              <w:t>Wahoos</w:t>
            </w:r>
            <w:proofErr w:type="spellEnd"/>
            <w:r>
              <w:rPr>
                <w:rFonts w:ascii="Times New Roman"/>
              </w:rPr>
              <w:t xml:space="preserve"> agrees to comply and enforce all health and safety mandates and guidelines of USA Swimming, ND Swimming, the State of North Dakota, the City of Grand Forks, and the University of North Dakota.</w:t>
            </w:r>
          </w:p>
          <w:p w14:paraId="23EDAFA9" w14:textId="77777777" w:rsidR="00801BAC" w:rsidRDefault="00801BAC">
            <w:pPr>
              <w:pStyle w:val="TableParagraph"/>
              <w:spacing w:before="9"/>
              <w:rPr>
                <w:rFonts w:ascii="Times New Roman"/>
                <w:sz w:val="25"/>
              </w:rPr>
            </w:pPr>
          </w:p>
          <w:p w14:paraId="70789991" w14:textId="77777777" w:rsidR="00801BAC" w:rsidRDefault="009D1E18">
            <w:pPr>
              <w:pStyle w:val="TableParagraph"/>
              <w:ind w:left="205" w:right="640"/>
              <w:jc w:val="both"/>
              <w:rPr>
                <w:rFonts w:ascii="Arial"/>
                <w:sz w:val="20"/>
              </w:rPr>
            </w:pPr>
            <w:r>
              <w:rPr>
                <w:rFonts w:ascii="Arial"/>
                <w:sz w:val="20"/>
              </w:rPr>
              <w:t>An</w:t>
            </w:r>
            <w:r>
              <w:rPr>
                <w:rFonts w:ascii="Arial"/>
                <w:spacing w:val="-6"/>
                <w:sz w:val="20"/>
              </w:rPr>
              <w:t xml:space="preserve"> </w:t>
            </w:r>
            <w:r>
              <w:rPr>
                <w:rFonts w:ascii="Arial"/>
                <w:sz w:val="20"/>
              </w:rPr>
              <w:t>inherent</w:t>
            </w:r>
            <w:r>
              <w:rPr>
                <w:rFonts w:ascii="Arial"/>
                <w:spacing w:val="-5"/>
                <w:sz w:val="20"/>
              </w:rPr>
              <w:t xml:space="preserve"> </w:t>
            </w:r>
            <w:r>
              <w:rPr>
                <w:rFonts w:ascii="Arial"/>
                <w:sz w:val="20"/>
              </w:rPr>
              <w:t>risk</w:t>
            </w:r>
            <w:r>
              <w:rPr>
                <w:rFonts w:ascii="Arial"/>
                <w:spacing w:val="-2"/>
                <w:sz w:val="20"/>
              </w:rPr>
              <w:t xml:space="preserve"> </w:t>
            </w:r>
            <w:r>
              <w:rPr>
                <w:rFonts w:ascii="Arial"/>
                <w:sz w:val="20"/>
              </w:rPr>
              <w:t>of</w:t>
            </w:r>
            <w:r>
              <w:rPr>
                <w:rFonts w:ascii="Arial"/>
                <w:spacing w:val="-4"/>
                <w:sz w:val="20"/>
              </w:rPr>
              <w:t xml:space="preserve"> </w:t>
            </w:r>
            <w:r>
              <w:rPr>
                <w:rFonts w:ascii="Arial"/>
                <w:sz w:val="20"/>
              </w:rPr>
              <w:t>exposure</w:t>
            </w:r>
            <w:r>
              <w:rPr>
                <w:rFonts w:ascii="Arial"/>
                <w:spacing w:val="-6"/>
                <w:sz w:val="20"/>
              </w:rPr>
              <w:t xml:space="preserve"> </w:t>
            </w:r>
            <w:r>
              <w:rPr>
                <w:rFonts w:ascii="Arial"/>
                <w:sz w:val="20"/>
              </w:rPr>
              <w:t>to</w:t>
            </w:r>
            <w:r>
              <w:rPr>
                <w:rFonts w:ascii="Arial"/>
                <w:spacing w:val="-5"/>
                <w:sz w:val="20"/>
              </w:rPr>
              <w:t xml:space="preserve"> </w:t>
            </w:r>
            <w:r>
              <w:rPr>
                <w:rFonts w:ascii="Arial"/>
                <w:sz w:val="20"/>
              </w:rPr>
              <w:t>COVID-19</w:t>
            </w:r>
            <w:r>
              <w:rPr>
                <w:rFonts w:ascii="Arial"/>
                <w:spacing w:val="-6"/>
                <w:sz w:val="20"/>
              </w:rPr>
              <w:t xml:space="preserve"> </w:t>
            </w:r>
            <w:r>
              <w:rPr>
                <w:rFonts w:ascii="Arial"/>
                <w:sz w:val="20"/>
              </w:rPr>
              <w:t>exists</w:t>
            </w:r>
            <w:r>
              <w:rPr>
                <w:rFonts w:ascii="Arial"/>
                <w:spacing w:val="-4"/>
                <w:sz w:val="20"/>
              </w:rPr>
              <w:t xml:space="preserve"> </w:t>
            </w:r>
            <w:r>
              <w:rPr>
                <w:rFonts w:ascii="Arial"/>
                <w:sz w:val="20"/>
              </w:rPr>
              <w:t>in</w:t>
            </w:r>
            <w:r>
              <w:rPr>
                <w:rFonts w:ascii="Arial"/>
                <w:spacing w:val="-6"/>
                <w:sz w:val="20"/>
              </w:rPr>
              <w:t xml:space="preserve"> </w:t>
            </w:r>
            <w:r>
              <w:rPr>
                <w:rFonts w:ascii="Arial"/>
                <w:sz w:val="20"/>
              </w:rPr>
              <w:t>any</w:t>
            </w:r>
            <w:r>
              <w:rPr>
                <w:rFonts w:ascii="Arial"/>
                <w:spacing w:val="-6"/>
                <w:sz w:val="20"/>
              </w:rPr>
              <w:t xml:space="preserve"> </w:t>
            </w:r>
            <w:r>
              <w:rPr>
                <w:rFonts w:ascii="Arial"/>
                <w:sz w:val="20"/>
              </w:rPr>
              <w:t>public</w:t>
            </w:r>
            <w:r>
              <w:rPr>
                <w:rFonts w:ascii="Arial"/>
                <w:spacing w:val="-3"/>
                <w:sz w:val="20"/>
              </w:rPr>
              <w:t xml:space="preserve"> </w:t>
            </w:r>
            <w:r>
              <w:rPr>
                <w:rFonts w:ascii="Arial"/>
                <w:sz w:val="20"/>
              </w:rPr>
              <w:t>place</w:t>
            </w:r>
            <w:r>
              <w:rPr>
                <w:rFonts w:ascii="Arial"/>
                <w:spacing w:val="-3"/>
                <w:sz w:val="20"/>
              </w:rPr>
              <w:t xml:space="preserve"> </w:t>
            </w:r>
            <w:r>
              <w:rPr>
                <w:rFonts w:ascii="Arial"/>
                <w:sz w:val="20"/>
              </w:rPr>
              <w:t>where</w:t>
            </w:r>
            <w:r>
              <w:rPr>
                <w:rFonts w:ascii="Arial"/>
                <w:spacing w:val="-5"/>
                <w:sz w:val="20"/>
              </w:rPr>
              <w:t xml:space="preserve"> </w:t>
            </w:r>
            <w:r>
              <w:rPr>
                <w:rFonts w:ascii="Arial"/>
                <w:sz w:val="20"/>
              </w:rPr>
              <w:t>people</w:t>
            </w:r>
            <w:r>
              <w:rPr>
                <w:rFonts w:ascii="Arial"/>
                <w:spacing w:val="-3"/>
                <w:sz w:val="20"/>
              </w:rPr>
              <w:t xml:space="preserve"> </w:t>
            </w:r>
            <w:r>
              <w:rPr>
                <w:rFonts w:ascii="Arial"/>
                <w:sz w:val="20"/>
              </w:rPr>
              <w:t>are present.</w:t>
            </w:r>
            <w:r>
              <w:rPr>
                <w:rFonts w:ascii="Arial"/>
                <w:spacing w:val="-6"/>
                <w:sz w:val="20"/>
              </w:rPr>
              <w:t xml:space="preserve"> </w:t>
            </w:r>
            <w:r>
              <w:rPr>
                <w:rFonts w:ascii="Arial"/>
                <w:sz w:val="20"/>
              </w:rPr>
              <w:t>COVID-19</w:t>
            </w:r>
            <w:r>
              <w:rPr>
                <w:rFonts w:ascii="Arial"/>
                <w:spacing w:val="-3"/>
                <w:sz w:val="20"/>
              </w:rPr>
              <w:t xml:space="preserve"> </w:t>
            </w:r>
            <w:r>
              <w:rPr>
                <w:rFonts w:ascii="Arial"/>
                <w:sz w:val="20"/>
              </w:rPr>
              <w:t>is</w:t>
            </w:r>
            <w:r>
              <w:rPr>
                <w:rFonts w:ascii="Arial"/>
                <w:spacing w:val="-4"/>
                <w:sz w:val="20"/>
              </w:rPr>
              <w:t xml:space="preserve"> </w:t>
            </w:r>
            <w:r>
              <w:rPr>
                <w:rFonts w:ascii="Arial"/>
                <w:sz w:val="20"/>
              </w:rPr>
              <w:t>an</w:t>
            </w:r>
            <w:r>
              <w:rPr>
                <w:rFonts w:ascii="Arial"/>
                <w:spacing w:val="-6"/>
                <w:sz w:val="20"/>
              </w:rPr>
              <w:t xml:space="preserve"> </w:t>
            </w:r>
            <w:r>
              <w:rPr>
                <w:rFonts w:ascii="Arial"/>
                <w:sz w:val="20"/>
              </w:rPr>
              <w:t>extremely</w:t>
            </w:r>
            <w:r>
              <w:rPr>
                <w:rFonts w:ascii="Arial"/>
                <w:spacing w:val="-10"/>
                <w:sz w:val="20"/>
              </w:rPr>
              <w:t xml:space="preserve"> </w:t>
            </w:r>
            <w:r>
              <w:rPr>
                <w:rFonts w:ascii="Arial"/>
                <w:sz w:val="20"/>
              </w:rPr>
              <w:t>contagious</w:t>
            </w:r>
            <w:r>
              <w:rPr>
                <w:rFonts w:ascii="Arial"/>
                <w:spacing w:val="-4"/>
                <w:sz w:val="20"/>
              </w:rPr>
              <w:t xml:space="preserve"> </w:t>
            </w:r>
            <w:r>
              <w:rPr>
                <w:rFonts w:ascii="Arial"/>
                <w:sz w:val="20"/>
              </w:rPr>
              <w:t>disease</w:t>
            </w:r>
            <w:r>
              <w:rPr>
                <w:rFonts w:ascii="Arial"/>
                <w:spacing w:val="-3"/>
                <w:sz w:val="20"/>
              </w:rPr>
              <w:t xml:space="preserve"> </w:t>
            </w:r>
            <w:r>
              <w:rPr>
                <w:rFonts w:ascii="Arial"/>
                <w:sz w:val="20"/>
              </w:rPr>
              <w:t>that</w:t>
            </w:r>
            <w:r>
              <w:rPr>
                <w:rFonts w:ascii="Arial"/>
                <w:spacing w:val="-5"/>
                <w:sz w:val="20"/>
              </w:rPr>
              <w:t xml:space="preserve"> </w:t>
            </w:r>
            <w:r>
              <w:rPr>
                <w:rFonts w:ascii="Arial"/>
                <w:sz w:val="20"/>
              </w:rPr>
              <w:t>can</w:t>
            </w:r>
            <w:r>
              <w:rPr>
                <w:rFonts w:ascii="Arial"/>
                <w:spacing w:val="-6"/>
                <w:sz w:val="20"/>
              </w:rPr>
              <w:t xml:space="preserve"> </w:t>
            </w:r>
            <w:r>
              <w:rPr>
                <w:rFonts w:ascii="Arial"/>
                <w:sz w:val="20"/>
              </w:rPr>
              <w:t>lead</w:t>
            </w:r>
            <w:r>
              <w:rPr>
                <w:rFonts w:ascii="Arial"/>
                <w:spacing w:val="-6"/>
                <w:sz w:val="20"/>
              </w:rPr>
              <w:t xml:space="preserve"> </w:t>
            </w:r>
            <w:r>
              <w:rPr>
                <w:rFonts w:ascii="Arial"/>
                <w:sz w:val="20"/>
              </w:rPr>
              <w:t>to</w:t>
            </w:r>
            <w:r>
              <w:rPr>
                <w:rFonts w:ascii="Arial"/>
                <w:spacing w:val="-6"/>
                <w:sz w:val="20"/>
              </w:rPr>
              <w:t xml:space="preserve"> </w:t>
            </w:r>
            <w:r>
              <w:rPr>
                <w:rFonts w:ascii="Arial"/>
                <w:sz w:val="20"/>
              </w:rPr>
              <w:t>severe</w:t>
            </w:r>
            <w:r>
              <w:rPr>
                <w:rFonts w:ascii="Arial"/>
                <w:spacing w:val="-2"/>
                <w:sz w:val="20"/>
              </w:rPr>
              <w:t xml:space="preserve"> </w:t>
            </w:r>
            <w:r>
              <w:rPr>
                <w:rFonts w:ascii="Arial"/>
                <w:sz w:val="20"/>
              </w:rPr>
              <w:t>illness and death. According to the Centers for Disease Control and Prevention, senior citizens and individuals with underlying medical conditions are especially</w:t>
            </w:r>
            <w:r>
              <w:rPr>
                <w:rFonts w:ascii="Arial"/>
                <w:spacing w:val="-27"/>
                <w:sz w:val="20"/>
              </w:rPr>
              <w:t xml:space="preserve"> </w:t>
            </w:r>
            <w:r>
              <w:rPr>
                <w:rFonts w:ascii="Arial"/>
                <w:sz w:val="20"/>
              </w:rPr>
              <w:t>vulnerable.</w:t>
            </w:r>
          </w:p>
          <w:p w14:paraId="5DA85233" w14:textId="77777777" w:rsidR="00801BAC" w:rsidRDefault="00801BAC">
            <w:pPr>
              <w:pStyle w:val="TableParagraph"/>
              <w:spacing w:before="4"/>
              <w:rPr>
                <w:rFonts w:ascii="Times New Roman"/>
                <w:sz w:val="24"/>
              </w:rPr>
            </w:pPr>
          </w:p>
          <w:p w14:paraId="1D66588E" w14:textId="77777777" w:rsidR="00801BAC" w:rsidRDefault="009D1E18">
            <w:pPr>
              <w:pStyle w:val="TableParagraph"/>
              <w:ind w:left="205" w:right="633"/>
              <w:jc w:val="both"/>
              <w:rPr>
                <w:rFonts w:ascii="Arial"/>
                <w:sz w:val="20"/>
              </w:rPr>
            </w:pPr>
            <w:r>
              <w:rPr>
                <w:rFonts w:ascii="Arial"/>
                <w:sz w:val="20"/>
              </w:rPr>
              <w:t>USA Swimming, Inc., cannot prevent you (or your child(ren)) from becoming</w:t>
            </w:r>
            <w:r>
              <w:rPr>
                <w:rFonts w:ascii="Arial"/>
                <w:spacing w:val="-29"/>
                <w:sz w:val="20"/>
              </w:rPr>
              <w:t xml:space="preserve"> </w:t>
            </w:r>
            <w:r>
              <w:rPr>
                <w:rFonts w:ascii="Arial"/>
                <w:sz w:val="20"/>
              </w:rPr>
              <w:t>exposed to, contracting, or spreading COVID-19 while participating in USA Swimming sanctioned events. It is not possible to prevent against the presence of the disease. Therefore,</w:t>
            </w:r>
            <w:r>
              <w:rPr>
                <w:rFonts w:ascii="Arial"/>
                <w:spacing w:val="-11"/>
                <w:sz w:val="20"/>
              </w:rPr>
              <w:t xml:space="preserve"> </w:t>
            </w:r>
            <w:r>
              <w:rPr>
                <w:rFonts w:ascii="Arial"/>
                <w:sz w:val="20"/>
              </w:rPr>
              <w:t>if</w:t>
            </w:r>
            <w:r>
              <w:rPr>
                <w:rFonts w:ascii="Arial"/>
                <w:spacing w:val="-6"/>
                <w:sz w:val="20"/>
              </w:rPr>
              <w:t xml:space="preserve"> </w:t>
            </w:r>
            <w:r>
              <w:rPr>
                <w:rFonts w:ascii="Arial"/>
                <w:sz w:val="20"/>
              </w:rPr>
              <w:t>you</w:t>
            </w:r>
            <w:r>
              <w:rPr>
                <w:rFonts w:ascii="Arial"/>
                <w:spacing w:val="-10"/>
                <w:sz w:val="20"/>
              </w:rPr>
              <w:t xml:space="preserve"> </w:t>
            </w:r>
            <w:r>
              <w:rPr>
                <w:rFonts w:ascii="Arial"/>
                <w:sz w:val="20"/>
              </w:rPr>
              <w:t>choose</w:t>
            </w:r>
            <w:r>
              <w:rPr>
                <w:rFonts w:ascii="Arial"/>
                <w:spacing w:val="-9"/>
                <w:sz w:val="20"/>
              </w:rPr>
              <w:t xml:space="preserve"> </w:t>
            </w:r>
            <w:r>
              <w:rPr>
                <w:rFonts w:ascii="Arial"/>
                <w:sz w:val="20"/>
              </w:rPr>
              <w:t>to</w:t>
            </w:r>
            <w:r>
              <w:rPr>
                <w:rFonts w:ascii="Arial"/>
                <w:spacing w:val="-8"/>
                <w:sz w:val="20"/>
              </w:rPr>
              <w:t xml:space="preserve"> </w:t>
            </w:r>
            <w:r>
              <w:rPr>
                <w:rFonts w:ascii="Arial"/>
                <w:sz w:val="20"/>
              </w:rPr>
              <w:t>participate</w:t>
            </w:r>
            <w:r>
              <w:rPr>
                <w:rFonts w:ascii="Arial"/>
                <w:spacing w:val="-10"/>
                <w:sz w:val="20"/>
              </w:rPr>
              <w:t xml:space="preserve"> </w:t>
            </w:r>
            <w:r>
              <w:rPr>
                <w:rFonts w:ascii="Arial"/>
                <w:sz w:val="20"/>
              </w:rPr>
              <w:t>in</w:t>
            </w:r>
            <w:r>
              <w:rPr>
                <w:rFonts w:ascii="Arial"/>
                <w:spacing w:val="-8"/>
                <w:sz w:val="20"/>
              </w:rPr>
              <w:t xml:space="preserve"> </w:t>
            </w:r>
            <w:r>
              <w:rPr>
                <w:rFonts w:ascii="Arial"/>
                <w:sz w:val="20"/>
              </w:rPr>
              <w:t>a</w:t>
            </w:r>
            <w:r>
              <w:rPr>
                <w:rFonts w:ascii="Arial"/>
                <w:spacing w:val="-10"/>
                <w:sz w:val="20"/>
              </w:rPr>
              <w:t xml:space="preserve"> </w:t>
            </w:r>
            <w:r>
              <w:rPr>
                <w:rFonts w:ascii="Arial"/>
                <w:sz w:val="20"/>
              </w:rPr>
              <w:t>USA</w:t>
            </w:r>
            <w:r>
              <w:rPr>
                <w:rFonts w:ascii="Arial"/>
                <w:spacing w:val="-9"/>
                <w:sz w:val="20"/>
              </w:rPr>
              <w:t xml:space="preserve"> </w:t>
            </w:r>
            <w:r>
              <w:rPr>
                <w:rFonts w:ascii="Arial"/>
                <w:sz w:val="20"/>
              </w:rPr>
              <w:t>Swimming</w:t>
            </w:r>
            <w:r>
              <w:rPr>
                <w:rFonts w:ascii="Arial"/>
                <w:spacing w:val="-11"/>
                <w:sz w:val="20"/>
              </w:rPr>
              <w:t xml:space="preserve"> </w:t>
            </w:r>
            <w:r>
              <w:rPr>
                <w:rFonts w:ascii="Arial"/>
                <w:sz w:val="20"/>
              </w:rPr>
              <w:t>sanctioned</w:t>
            </w:r>
            <w:r>
              <w:rPr>
                <w:rFonts w:ascii="Arial"/>
                <w:spacing w:val="-8"/>
                <w:sz w:val="20"/>
              </w:rPr>
              <w:t xml:space="preserve"> </w:t>
            </w:r>
            <w:r>
              <w:rPr>
                <w:rFonts w:ascii="Arial"/>
                <w:sz w:val="20"/>
              </w:rPr>
              <w:t>event,</w:t>
            </w:r>
            <w:r>
              <w:rPr>
                <w:rFonts w:ascii="Arial"/>
                <w:spacing w:val="-8"/>
                <w:sz w:val="20"/>
              </w:rPr>
              <w:t xml:space="preserve"> </w:t>
            </w:r>
            <w:r>
              <w:rPr>
                <w:rFonts w:ascii="Arial"/>
                <w:sz w:val="20"/>
              </w:rPr>
              <w:t>you</w:t>
            </w:r>
            <w:r>
              <w:rPr>
                <w:rFonts w:ascii="Arial"/>
                <w:spacing w:val="-9"/>
                <w:sz w:val="20"/>
              </w:rPr>
              <w:t xml:space="preserve"> </w:t>
            </w:r>
            <w:r>
              <w:rPr>
                <w:rFonts w:ascii="Arial"/>
                <w:sz w:val="20"/>
              </w:rPr>
              <w:t>may be</w:t>
            </w:r>
            <w:r>
              <w:rPr>
                <w:rFonts w:ascii="Arial"/>
                <w:spacing w:val="-14"/>
                <w:sz w:val="20"/>
              </w:rPr>
              <w:t xml:space="preserve"> </w:t>
            </w:r>
            <w:r>
              <w:rPr>
                <w:rFonts w:ascii="Arial"/>
                <w:sz w:val="20"/>
              </w:rPr>
              <w:t>exposing</w:t>
            </w:r>
            <w:r>
              <w:rPr>
                <w:rFonts w:ascii="Arial"/>
                <w:spacing w:val="-9"/>
                <w:sz w:val="20"/>
              </w:rPr>
              <w:t xml:space="preserve"> </w:t>
            </w:r>
            <w:r>
              <w:rPr>
                <w:rFonts w:ascii="Arial"/>
                <w:sz w:val="20"/>
              </w:rPr>
              <w:t>yourself</w:t>
            </w:r>
            <w:r>
              <w:rPr>
                <w:rFonts w:ascii="Arial"/>
                <w:spacing w:val="-10"/>
                <w:sz w:val="20"/>
              </w:rPr>
              <w:t xml:space="preserve"> </w:t>
            </w:r>
            <w:r>
              <w:rPr>
                <w:rFonts w:ascii="Arial"/>
                <w:sz w:val="20"/>
              </w:rPr>
              <w:t>to</w:t>
            </w:r>
            <w:r>
              <w:rPr>
                <w:rFonts w:ascii="Arial"/>
                <w:spacing w:val="-14"/>
                <w:sz w:val="20"/>
              </w:rPr>
              <w:t xml:space="preserve"> </w:t>
            </w:r>
            <w:r>
              <w:rPr>
                <w:rFonts w:ascii="Arial"/>
                <w:sz w:val="20"/>
              </w:rPr>
              <w:t>and/or</w:t>
            </w:r>
            <w:r>
              <w:rPr>
                <w:rFonts w:ascii="Arial"/>
                <w:spacing w:val="-12"/>
                <w:sz w:val="20"/>
              </w:rPr>
              <w:t xml:space="preserve"> </w:t>
            </w:r>
            <w:r>
              <w:rPr>
                <w:rFonts w:ascii="Arial"/>
                <w:sz w:val="20"/>
              </w:rPr>
              <w:t>increasing</w:t>
            </w:r>
            <w:r>
              <w:rPr>
                <w:rFonts w:ascii="Arial"/>
                <w:spacing w:val="-9"/>
                <w:sz w:val="20"/>
              </w:rPr>
              <w:t xml:space="preserve"> </w:t>
            </w:r>
            <w:r>
              <w:rPr>
                <w:rFonts w:ascii="Arial"/>
                <w:sz w:val="20"/>
              </w:rPr>
              <w:t>your</w:t>
            </w:r>
            <w:r>
              <w:rPr>
                <w:rFonts w:ascii="Arial"/>
                <w:spacing w:val="-12"/>
                <w:sz w:val="20"/>
              </w:rPr>
              <w:t xml:space="preserve"> </w:t>
            </w:r>
            <w:r>
              <w:rPr>
                <w:rFonts w:ascii="Arial"/>
                <w:sz w:val="20"/>
              </w:rPr>
              <w:t>risk</w:t>
            </w:r>
            <w:r>
              <w:rPr>
                <w:rFonts w:ascii="Arial"/>
                <w:spacing w:val="-10"/>
                <w:sz w:val="20"/>
              </w:rPr>
              <w:t xml:space="preserve"> </w:t>
            </w:r>
            <w:r>
              <w:rPr>
                <w:rFonts w:ascii="Arial"/>
                <w:sz w:val="20"/>
              </w:rPr>
              <w:t>of</w:t>
            </w:r>
            <w:r>
              <w:rPr>
                <w:rFonts w:ascii="Arial"/>
                <w:spacing w:val="-13"/>
                <w:sz w:val="20"/>
              </w:rPr>
              <w:t xml:space="preserve"> </w:t>
            </w:r>
            <w:r>
              <w:rPr>
                <w:rFonts w:ascii="Arial"/>
                <w:sz w:val="20"/>
              </w:rPr>
              <w:t>contracting</w:t>
            </w:r>
            <w:r>
              <w:rPr>
                <w:rFonts w:ascii="Arial"/>
                <w:spacing w:val="-14"/>
                <w:sz w:val="20"/>
              </w:rPr>
              <w:t xml:space="preserve"> </w:t>
            </w:r>
            <w:r>
              <w:rPr>
                <w:rFonts w:ascii="Arial"/>
                <w:sz w:val="20"/>
              </w:rPr>
              <w:t>or</w:t>
            </w:r>
            <w:r>
              <w:rPr>
                <w:rFonts w:ascii="Arial"/>
                <w:spacing w:val="-12"/>
                <w:sz w:val="20"/>
              </w:rPr>
              <w:t xml:space="preserve"> </w:t>
            </w:r>
            <w:r>
              <w:rPr>
                <w:rFonts w:ascii="Arial"/>
                <w:sz w:val="20"/>
              </w:rPr>
              <w:t>spreading</w:t>
            </w:r>
            <w:r>
              <w:rPr>
                <w:rFonts w:ascii="Arial"/>
                <w:spacing w:val="-13"/>
                <w:sz w:val="20"/>
              </w:rPr>
              <w:t xml:space="preserve"> </w:t>
            </w:r>
            <w:r>
              <w:rPr>
                <w:rFonts w:ascii="Arial"/>
                <w:spacing w:val="2"/>
                <w:sz w:val="20"/>
              </w:rPr>
              <w:t xml:space="preserve">COVID- </w:t>
            </w:r>
            <w:r>
              <w:rPr>
                <w:rFonts w:ascii="Arial"/>
                <w:sz w:val="20"/>
              </w:rPr>
              <w:t>19.</w:t>
            </w:r>
          </w:p>
          <w:p w14:paraId="7A5FF3E2" w14:textId="77777777" w:rsidR="00801BAC" w:rsidRDefault="00801BAC">
            <w:pPr>
              <w:pStyle w:val="TableParagraph"/>
              <w:spacing w:before="3"/>
              <w:rPr>
                <w:rFonts w:ascii="Times New Roman"/>
                <w:sz w:val="24"/>
              </w:rPr>
            </w:pPr>
          </w:p>
          <w:p w14:paraId="4E1C1D10" w14:textId="77777777" w:rsidR="00801BAC" w:rsidRDefault="009D1E18">
            <w:pPr>
              <w:pStyle w:val="TableParagraph"/>
              <w:spacing w:before="1"/>
              <w:ind w:left="205" w:right="635"/>
              <w:jc w:val="both"/>
              <w:rPr>
                <w:rFonts w:ascii="Arial"/>
                <w:sz w:val="20"/>
              </w:rPr>
            </w:pPr>
            <w:r>
              <w:rPr>
                <w:rFonts w:ascii="Arial"/>
                <w:sz w:val="20"/>
              </w:rPr>
              <w:t>BY</w:t>
            </w:r>
            <w:r>
              <w:rPr>
                <w:rFonts w:ascii="Arial"/>
                <w:spacing w:val="-18"/>
                <w:sz w:val="20"/>
              </w:rPr>
              <w:t xml:space="preserve"> </w:t>
            </w:r>
            <w:r>
              <w:rPr>
                <w:rFonts w:ascii="Arial"/>
                <w:sz w:val="20"/>
              </w:rPr>
              <w:t>ATTENDING</w:t>
            </w:r>
            <w:r>
              <w:rPr>
                <w:rFonts w:ascii="Arial"/>
                <w:spacing w:val="-14"/>
                <w:sz w:val="20"/>
              </w:rPr>
              <w:t xml:space="preserve"> </w:t>
            </w:r>
            <w:r>
              <w:rPr>
                <w:rFonts w:ascii="Arial"/>
                <w:sz w:val="20"/>
              </w:rPr>
              <w:t>OR</w:t>
            </w:r>
            <w:r>
              <w:rPr>
                <w:rFonts w:ascii="Arial"/>
                <w:spacing w:val="-15"/>
                <w:sz w:val="20"/>
              </w:rPr>
              <w:t xml:space="preserve"> </w:t>
            </w:r>
            <w:r>
              <w:rPr>
                <w:rFonts w:ascii="Arial"/>
                <w:sz w:val="20"/>
              </w:rPr>
              <w:t>PARTICIPATING</w:t>
            </w:r>
            <w:r>
              <w:rPr>
                <w:rFonts w:ascii="Arial"/>
                <w:spacing w:val="-14"/>
                <w:sz w:val="20"/>
              </w:rPr>
              <w:t xml:space="preserve"> </w:t>
            </w:r>
            <w:r>
              <w:rPr>
                <w:rFonts w:ascii="Arial"/>
                <w:sz w:val="20"/>
              </w:rPr>
              <w:t>IN</w:t>
            </w:r>
            <w:r>
              <w:rPr>
                <w:rFonts w:ascii="Arial"/>
                <w:spacing w:val="-17"/>
                <w:sz w:val="20"/>
              </w:rPr>
              <w:t xml:space="preserve"> </w:t>
            </w:r>
            <w:r>
              <w:rPr>
                <w:rFonts w:ascii="Arial"/>
                <w:sz w:val="20"/>
              </w:rPr>
              <w:t>THIS</w:t>
            </w:r>
            <w:r>
              <w:rPr>
                <w:rFonts w:ascii="Arial"/>
                <w:spacing w:val="-16"/>
                <w:sz w:val="20"/>
              </w:rPr>
              <w:t xml:space="preserve"> </w:t>
            </w:r>
            <w:r>
              <w:rPr>
                <w:rFonts w:ascii="Arial"/>
                <w:sz w:val="20"/>
              </w:rPr>
              <w:t>COMPETITION,</w:t>
            </w:r>
            <w:r>
              <w:rPr>
                <w:rFonts w:ascii="Arial"/>
                <w:spacing w:val="-15"/>
                <w:sz w:val="20"/>
              </w:rPr>
              <w:t xml:space="preserve"> </w:t>
            </w:r>
            <w:r>
              <w:rPr>
                <w:rFonts w:ascii="Arial"/>
                <w:sz w:val="20"/>
              </w:rPr>
              <w:t>YOU</w:t>
            </w:r>
            <w:r>
              <w:rPr>
                <w:rFonts w:ascii="Arial"/>
                <w:spacing w:val="-15"/>
                <w:sz w:val="20"/>
              </w:rPr>
              <w:t xml:space="preserve"> </w:t>
            </w:r>
            <w:r>
              <w:rPr>
                <w:rFonts w:ascii="Arial"/>
                <w:sz w:val="20"/>
              </w:rPr>
              <w:t>VOLUNTARILY ASSUME ALL RISKS ASSOCIATED WITH EXPOSURE TO COVID-19 AND FOREVER RELEASE AND HOLD HARMLESS USA SWIMMING AND [THE LSC] AND EACH OF THEIR OFFICERS, DIRECTORS, AGENTS, EMPLOYEES OR OTHER</w:t>
            </w:r>
            <w:r>
              <w:rPr>
                <w:rFonts w:ascii="Arial"/>
                <w:spacing w:val="-7"/>
                <w:sz w:val="20"/>
              </w:rPr>
              <w:t xml:space="preserve"> </w:t>
            </w:r>
            <w:r>
              <w:rPr>
                <w:rFonts w:ascii="Arial"/>
                <w:sz w:val="20"/>
              </w:rPr>
              <w:t>REPRESENTATIVES</w:t>
            </w:r>
            <w:r>
              <w:rPr>
                <w:rFonts w:ascii="Arial"/>
                <w:spacing w:val="-6"/>
                <w:sz w:val="20"/>
              </w:rPr>
              <w:t xml:space="preserve"> </w:t>
            </w:r>
            <w:r>
              <w:rPr>
                <w:rFonts w:ascii="Arial"/>
                <w:sz w:val="20"/>
              </w:rPr>
              <w:t>FROM</w:t>
            </w:r>
            <w:r>
              <w:rPr>
                <w:rFonts w:ascii="Arial"/>
                <w:spacing w:val="-8"/>
                <w:sz w:val="20"/>
              </w:rPr>
              <w:t xml:space="preserve"> </w:t>
            </w:r>
            <w:r>
              <w:rPr>
                <w:rFonts w:ascii="Arial"/>
                <w:sz w:val="20"/>
              </w:rPr>
              <w:t>ANY</w:t>
            </w:r>
            <w:r>
              <w:rPr>
                <w:rFonts w:ascii="Arial"/>
                <w:spacing w:val="-7"/>
                <w:sz w:val="20"/>
              </w:rPr>
              <w:t xml:space="preserve"> </w:t>
            </w:r>
            <w:r>
              <w:rPr>
                <w:rFonts w:ascii="Arial"/>
                <w:sz w:val="20"/>
              </w:rPr>
              <w:t>LIABILITY</w:t>
            </w:r>
            <w:r>
              <w:rPr>
                <w:rFonts w:ascii="Arial"/>
                <w:spacing w:val="-7"/>
                <w:sz w:val="20"/>
              </w:rPr>
              <w:t xml:space="preserve"> </w:t>
            </w:r>
            <w:r>
              <w:rPr>
                <w:rFonts w:ascii="Arial"/>
                <w:sz w:val="20"/>
              </w:rPr>
              <w:t>OR</w:t>
            </w:r>
            <w:r>
              <w:rPr>
                <w:rFonts w:ascii="Arial"/>
                <w:spacing w:val="-7"/>
                <w:sz w:val="20"/>
              </w:rPr>
              <w:t xml:space="preserve"> </w:t>
            </w:r>
            <w:r>
              <w:rPr>
                <w:rFonts w:ascii="Arial"/>
                <w:sz w:val="20"/>
              </w:rPr>
              <w:t>CLAIMS</w:t>
            </w:r>
            <w:r>
              <w:rPr>
                <w:rFonts w:ascii="Arial"/>
                <w:spacing w:val="-6"/>
                <w:sz w:val="20"/>
              </w:rPr>
              <w:t xml:space="preserve"> </w:t>
            </w:r>
            <w:r>
              <w:rPr>
                <w:rFonts w:ascii="Arial"/>
                <w:sz w:val="20"/>
              </w:rPr>
              <w:t>INCLUDING</w:t>
            </w:r>
            <w:r>
              <w:rPr>
                <w:rFonts w:ascii="Arial"/>
                <w:spacing w:val="-6"/>
                <w:sz w:val="20"/>
              </w:rPr>
              <w:t xml:space="preserve"> </w:t>
            </w:r>
            <w:r>
              <w:rPr>
                <w:rFonts w:ascii="Arial"/>
                <w:sz w:val="20"/>
              </w:rPr>
              <w:t>FOR PERSONAL INJURIES, DEATH, DISEASE OR PROPERTY LOSSES, OR ANY OTHER</w:t>
            </w:r>
            <w:r>
              <w:rPr>
                <w:rFonts w:ascii="Arial"/>
                <w:spacing w:val="-11"/>
                <w:sz w:val="20"/>
              </w:rPr>
              <w:t xml:space="preserve"> </w:t>
            </w:r>
            <w:r>
              <w:rPr>
                <w:rFonts w:ascii="Arial"/>
                <w:sz w:val="20"/>
              </w:rPr>
              <w:t>LOSS,</w:t>
            </w:r>
            <w:r>
              <w:rPr>
                <w:rFonts w:ascii="Arial"/>
                <w:spacing w:val="-8"/>
                <w:sz w:val="20"/>
              </w:rPr>
              <w:t xml:space="preserve"> </w:t>
            </w:r>
            <w:r>
              <w:rPr>
                <w:rFonts w:ascii="Arial"/>
                <w:sz w:val="20"/>
              </w:rPr>
              <w:t>INCLUDING</w:t>
            </w:r>
            <w:r>
              <w:rPr>
                <w:rFonts w:ascii="Arial"/>
                <w:spacing w:val="-9"/>
                <w:sz w:val="20"/>
              </w:rPr>
              <w:t xml:space="preserve"> </w:t>
            </w:r>
            <w:r>
              <w:rPr>
                <w:rFonts w:ascii="Arial"/>
                <w:sz w:val="20"/>
              </w:rPr>
              <w:t>BUT</w:t>
            </w:r>
            <w:r>
              <w:rPr>
                <w:rFonts w:ascii="Arial"/>
                <w:spacing w:val="-7"/>
                <w:sz w:val="20"/>
              </w:rPr>
              <w:t xml:space="preserve"> </w:t>
            </w:r>
            <w:r>
              <w:rPr>
                <w:rFonts w:ascii="Arial"/>
                <w:sz w:val="20"/>
              </w:rPr>
              <w:t>NOT</w:t>
            </w:r>
            <w:r>
              <w:rPr>
                <w:rFonts w:ascii="Arial"/>
                <w:spacing w:val="-8"/>
                <w:sz w:val="20"/>
              </w:rPr>
              <w:t xml:space="preserve"> </w:t>
            </w:r>
            <w:r>
              <w:rPr>
                <w:rFonts w:ascii="Arial"/>
                <w:sz w:val="20"/>
              </w:rPr>
              <w:t>LIMITED</w:t>
            </w:r>
            <w:r>
              <w:rPr>
                <w:rFonts w:ascii="Arial"/>
                <w:spacing w:val="-10"/>
                <w:sz w:val="20"/>
              </w:rPr>
              <w:t xml:space="preserve"> </w:t>
            </w:r>
            <w:r>
              <w:rPr>
                <w:rFonts w:ascii="Arial"/>
                <w:sz w:val="20"/>
              </w:rPr>
              <w:t>TO</w:t>
            </w:r>
            <w:r>
              <w:rPr>
                <w:rFonts w:ascii="Arial"/>
                <w:spacing w:val="-9"/>
                <w:sz w:val="20"/>
              </w:rPr>
              <w:t xml:space="preserve"> </w:t>
            </w:r>
            <w:r>
              <w:rPr>
                <w:rFonts w:ascii="Arial"/>
                <w:sz w:val="20"/>
              </w:rPr>
              <w:t>CLAIMS</w:t>
            </w:r>
            <w:r>
              <w:rPr>
                <w:rFonts w:ascii="Arial"/>
                <w:spacing w:val="-11"/>
                <w:sz w:val="20"/>
              </w:rPr>
              <w:t xml:space="preserve"> </w:t>
            </w:r>
            <w:r>
              <w:rPr>
                <w:rFonts w:ascii="Arial"/>
                <w:sz w:val="20"/>
              </w:rPr>
              <w:t>OF</w:t>
            </w:r>
            <w:r>
              <w:rPr>
                <w:rFonts w:ascii="Arial"/>
                <w:spacing w:val="-10"/>
                <w:sz w:val="20"/>
              </w:rPr>
              <w:t xml:space="preserve"> </w:t>
            </w:r>
            <w:r>
              <w:rPr>
                <w:rFonts w:ascii="Arial"/>
                <w:sz w:val="20"/>
              </w:rPr>
              <w:t>NEGLIGENCE</w:t>
            </w:r>
            <w:r>
              <w:rPr>
                <w:rFonts w:ascii="Arial"/>
                <w:spacing w:val="-8"/>
                <w:sz w:val="20"/>
              </w:rPr>
              <w:t xml:space="preserve"> </w:t>
            </w:r>
            <w:r>
              <w:rPr>
                <w:rFonts w:ascii="Arial"/>
                <w:sz w:val="20"/>
              </w:rPr>
              <w:t>AND GIVE</w:t>
            </w:r>
            <w:r>
              <w:rPr>
                <w:rFonts w:ascii="Arial"/>
                <w:spacing w:val="-7"/>
                <w:sz w:val="20"/>
              </w:rPr>
              <w:t xml:space="preserve"> </w:t>
            </w:r>
            <w:r>
              <w:rPr>
                <w:rFonts w:ascii="Arial"/>
                <w:sz w:val="20"/>
              </w:rPr>
              <w:t>UP</w:t>
            </w:r>
            <w:r>
              <w:rPr>
                <w:rFonts w:ascii="Arial"/>
                <w:spacing w:val="-7"/>
                <w:sz w:val="20"/>
              </w:rPr>
              <w:t xml:space="preserve"> </w:t>
            </w:r>
            <w:r>
              <w:rPr>
                <w:rFonts w:ascii="Arial"/>
                <w:sz w:val="20"/>
              </w:rPr>
              <w:t>ANY</w:t>
            </w:r>
            <w:r>
              <w:rPr>
                <w:rFonts w:ascii="Arial"/>
                <w:spacing w:val="-6"/>
                <w:sz w:val="20"/>
              </w:rPr>
              <w:t xml:space="preserve"> </w:t>
            </w:r>
            <w:r>
              <w:rPr>
                <w:rFonts w:ascii="Arial"/>
                <w:sz w:val="20"/>
              </w:rPr>
              <w:t>CLAIMS</w:t>
            </w:r>
            <w:r>
              <w:rPr>
                <w:rFonts w:ascii="Arial"/>
                <w:spacing w:val="-5"/>
                <w:sz w:val="20"/>
              </w:rPr>
              <w:t xml:space="preserve"> </w:t>
            </w:r>
            <w:r>
              <w:rPr>
                <w:rFonts w:ascii="Arial"/>
                <w:sz w:val="20"/>
              </w:rPr>
              <w:t>YOU</w:t>
            </w:r>
            <w:r>
              <w:rPr>
                <w:rFonts w:ascii="Arial"/>
                <w:spacing w:val="-6"/>
                <w:sz w:val="20"/>
              </w:rPr>
              <w:t xml:space="preserve"> </w:t>
            </w:r>
            <w:r>
              <w:rPr>
                <w:rFonts w:ascii="Arial"/>
                <w:sz w:val="20"/>
              </w:rPr>
              <w:t>MAY</w:t>
            </w:r>
            <w:r>
              <w:rPr>
                <w:rFonts w:ascii="Arial"/>
                <w:spacing w:val="-6"/>
                <w:sz w:val="20"/>
              </w:rPr>
              <w:t xml:space="preserve"> </w:t>
            </w:r>
            <w:r>
              <w:rPr>
                <w:rFonts w:ascii="Arial"/>
                <w:sz w:val="20"/>
              </w:rPr>
              <w:t>HAVE</w:t>
            </w:r>
            <w:r>
              <w:rPr>
                <w:rFonts w:ascii="Arial"/>
                <w:spacing w:val="-7"/>
                <w:sz w:val="20"/>
              </w:rPr>
              <w:t xml:space="preserve"> </w:t>
            </w:r>
            <w:r>
              <w:rPr>
                <w:rFonts w:ascii="Arial"/>
                <w:sz w:val="20"/>
              </w:rPr>
              <w:t>TO</w:t>
            </w:r>
            <w:r>
              <w:rPr>
                <w:rFonts w:ascii="Arial"/>
                <w:spacing w:val="-5"/>
                <w:sz w:val="20"/>
              </w:rPr>
              <w:t xml:space="preserve"> </w:t>
            </w:r>
            <w:r>
              <w:rPr>
                <w:rFonts w:ascii="Arial"/>
                <w:sz w:val="20"/>
              </w:rPr>
              <w:t>SEEK</w:t>
            </w:r>
            <w:r>
              <w:rPr>
                <w:rFonts w:ascii="Arial"/>
                <w:spacing w:val="-7"/>
                <w:sz w:val="20"/>
              </w:rPr>
              <w:t xml:space="preserve"> </w:t>
            </w:r>
            <w:r>
              <w:rPr>
                <w:rFonts w:ascii="Arial"/>
                <w:sz w:val="20"/>
              </w:rPr>
              <w:t>DAMAGES,</w:t>
            </w:r>
            <w:r>
              <w:rPr>
                <w:rFonts w:ascii="Arial"/>
                <w:spacing w:val="-11"/>
                <w:sz w:val="20"/>
              </w:rPr>
              <w:t xml:space="preserve"> </w:t>
            </w:r>
            <w:r>
              <w:rPr>
                <w:rFonts w:ascii="Arial"/>
                <w:sz w:val="20"/>
              </w:rPr>
              <w:t>WHETHER</w:t>
            </w:r>
            <w:r>
              <w:rPr>
                <w:rFonts w:ascii="Arial"/>
                <w:spacing w:val="-6"/>
                <w:sz w:val="20"/>
              </w:rPr>
              <w:t xml:space="preserve"> </w:t>
            </w:r>
            <w:r>
              <w:rPr>
                <w:rFonts w:ascii="Arial"/>
                <w:sz w:val="20"/>
              </w:rPr>
              <w:t>KNOWN OR UNKNOWN, FORESEEN OR UNFORESEEN, IN CONNECTION</w:t>
            </w:r>
            <w:r>
              <w:rPr>
                <w:rFonts w:ascii="Arial"/>
                <w:spacing w:val="-15"/>
                <w:sz w:val="20"/>
              </w:rPr>
              <w:t xml:space="preserve"> </w:t>
            </w:r>
            <w:r>
              <w:rPr>
                <w:rFonts w:ascii="Arial"/>
                <w:sz w:val="20"/>
              </w:rPr>
              <w:t>THEREWITH.</w:t>
            </w:r>
          </w:p>
          <w:p w14:paraId="2793C14F" w14:textId="77777777" w:rsidR="00801BAC" w:rsidRDefault="00801BAC">
            <w:pPr>
              <w:pStyle w:val="TableParagraph"/>
              <w:spacing w:before="3"/>
              <w:rPr>
                <w:rFonts w:ascii="Times New Roman"/>
                <w:sz w:val="24"/>
              </w:rPr>
            </w:pPr>
          </w:p>
          <w:p w14:paraId="6A6BCD03" w14:textId="77777777" w:rsidR="00801BAC" w:rsidRDefault="009D1E18">
            <w:pPr>
              <w:pStyle w:val="TableParagraph"/>
              <w:numPr>
                <w:ilvl w:val="0"/>
                <w:numId w:val="1"/>
              </w:numPr>
              <w:tabs>
                <w:tab w:val="left" w:pos="925"/>
                <w:tab w:val="left" w:pos="926"/>
              </w:tabs>
              <w:ind w:right="471"/>
            </w:pPr>
            <w:r>
              <w:t>All athletes and volunteers on deck are required to wear a CDC-approved face covering unless they are immediately behind the blocks ready for a race, swimming a race, or immediately after a race. Wearing a mask consists of completely covering the mouth and nose of the individual. Neck gaiters and bandanas are no longer approved face</w:t>
            </w:r>
            <w:r>
              <w:rPr>
                <w:spacing w:val="-7"/>
              </w:rPr>
              <w:t xml:space="preserve"> </w:t>
            </w:r>
            <w:r>
              <w:t>coverings.</w:t>
            </w:r>
          </w:p>
          <w:p w14:paraId="44A4D9B6" w14:textId="77777777" w:rsidR="00801BAC" w:rsidRDefault="009D1E18">
            <w:pPr>
              <w:pStyle w:val="TableParagraph"/>
              <w:numPr>
                <w:ilvl w:val="0"/>
                <w:numId w:val="1"/>
              </w:numPr>
              <w:tabs>
                <w:tab w:val="left" w:pos="925"/>
                <w:tab w:val="left" w:pos="926"/>
              </w:tabs>
              <w:spacing w:line="280" w:lineRule="exact"/>
              <w:ind w:hanging="361"/>
            </w:pPr>
            <w:r>
              <w:t>Athletes must remain 6-feet apart when not competing or staging for a</w:t>
            </w:r>
            <w:r>
              <w:rPr>
                <w:spacing w:val="-17"/>
              </w:rPr>
              <w:t xml:space="preserve"> </w:t>
            </w:r>
            <w:r>
              <w:t>race.</w:t>
            </w:r>
          </w:p>
          <w:p w14:paraId="0340EAFF" w14:textId="151DACF5" w:rsidR="00801BAC" w:rsidRDefault="009D1E18">
            <w:pPr>
              <w:pStyle w:val="TableParagraph"/>
              <w:numPr>
                <w:ilvl w:val="0"/>
                <w:numId w:val="1"/>
              </w:numPr>
              <w:tabs>
                <w:tab w:val="left" w:pos="925"/>
                <w:tab w:val="left" w:pos="926"/>
              </w:tabs>
              <w:spacing w:before="1"/>
              <w:ind w:right="341"/>
            </w:pPr>
            <w:r>
              <w:t xml:space="preserve">Swimmers reporting for a race shall </w:t>
            </w:r>
            <w:r w:rsidR="00093FF4">
              <w:t>follow social distancing guidelines</w:t>
            </w:r>
            <w:r>
              <w:t>.</w:t>
            </w:r>
            <w:r w:rsidR="00093FF4">
              <w:t xml:space="preserve"> </w:t>
            </w:r>
            <w:r>
              <w:t xml:space="preserve"> </w:t>
            </w:r>
          </w:p>
          <w:p w14:paraId="19E3BEC9" w14:textId="77777777" w:rsidR="00801BAC" w:rsidRDefault="009D1E18">
            <w:pPr>
              <w:pStyle w:val="TableParagraph"/>
              <w:numPr>
                <w:ilvl w:val="0"/>
                <w:numId w:val="1"/>
              </w:numPr>
              <w:tabs>
                <w:tab w:val="left" w:pos="925"/>
                <w:tab w:val="left" w:pos="926"/>
              </w:tabs>
              <w:ind w:right="256"/>
            </w:pPr>
            <w:r>
              <w:t>Adequate time between heats will be used to avoid swimmers coming into close contact between</w:t>
            </w:r>
            <w:r>
              <w:rPr>
                <w:spacing w:val="-1"/>
              </w:rPr>
              <w:t xml:space="preserve"> </w:t>
            </w:r>
            <w:r>
              <w:t>races.</w:t>
            </w:r>
          </w:p>
          <w:p w14:paraId="21E8D06D" w14:textId="77777777" w:rsidR="00801BAC" w:rsidRDefault="009D1E18">
            <w:pPr>
              <w:pStyle w:val="TableParagraph"/>
              <w:numPr>
                <w:ilvl w:val="0"/>
                <w:numId w:val="1"/>
              </w:numPr>
              <w:tabs>
                <w:tab w:val="left" w:pos="925"/>
                <w:tab w:val="left" w:pos="926"/>
              </w:tabs>
              <w:ind w:right="197"/>
            </w:pPr>
            <w:r>
              <w:t>Any athlete or volunteer who does not comply with these protocols will be warned. If this activity continues after a warning, that swimmer or volunteer will be asked to leave the pool</w:t>
            </w:r>
            <w:r>
              <w:rPr>
                <w:spacing w:val="-9"/>
              </w:rPr>
              <w:t xml:space="preserve"> </w:t>
            </w:r>
            <w:r>
              <w:t>deck.</w:t>
            </w:r>
          </w:p>
          <w:p w14:paraId="35609986" w14:textId="77777777" w:rsidR="00093FF4" w:rsidRDefault="00093FF4">
            <w:pPr>
              <w:pStyle w:val="TableParagraph"/>
              <w:numPr>
                <w:ilvl w:val="0"/>
                <w:numId w:val="1"/>
              </w:numPr>
              <w:tabs>
                <w:tab w:val="left" w:pos="925"/>
                <w:tab w:val="left" w:pos="926"/>
              </w:tabs>
              <w:ind w:right="197"/>
            </w:pPr>
            <w:r>
              <w:t>Masks are required on-campus at UND.  All athletes, volunteers, coaches, and officials must follow UND mask required policy.</w:t>
            </w:r>
          </w:p>
          <w:p w14:paraId="511AD87F" w14:textId="7469F1A7" w:rsidR="00DD3D6E" w:rsidRDefault="00DD3D6E">
            <w:pPr>
              <w:pStyle w:val="TableParagraph"/>
              <w:numPr>
                <w:ilvl w:val="0"/>
                <w:numId w:val="1"/>
              </w:numPr>
              <w:tabs>
                <w:tab w:val="left" w:pos="925"/>
                <w:tab w:val="left" w:pos="926"/>
              </w:tabs>
              <w:ind w:right="197"/>
            </w:pPr>
            <w:r>
              <w:t>Meet will be conducted during Wahoo practice time.  No spectator admission will be allowed.  Please follow the Wahoo COVID Safe Return Guidelines for appropriate drop-off and pickup procedures.</w:t>
            </w:r>
          </w:p>
        </w:tc>
      </w:tr>
      <w:tr w:rsidR="00801BAC" w14:paraId="5BBA2761" w14:textId="77777777">
        <w:trPr>
          <w:trHeight w:val="536"/>
        </w:trPr>
        <w:tc>
          <w:tcPr>
            <w:tcW w:w="2330" w:type="dxa"/>
          </w:tcPr>
          <w:p w14:paraId="577F4B96" w14:textId="77777777" w:rsidR="00801BAC" w:rsidRDefault="009D1E18">
            <w:pPr>
              <w:pStyle w:val="TableParagraph"/>
              <w:spacing w:before="115"/>
              <w:ind w:left="200"/>
              <w:rPr>
                <w:b/>
              </w:rPr>
            </w:pPr>
            <w:r>
              <w:rPr>
                <w:b/>
              </w:rPr>
              <w:t>On Deck Registration</w:t>
            </w:r>
          </w:p>
        </w:tc>
        <w:tc>
          <w:tcPr>
            <w:tcW w:w="8363" w:type="dxa"/>
          </w:tcPr>
          <w:p w14:paraId="4983AE15" w14:textId="517DBBE0" w:rsidR="00801BAC" w:rsidRDefault="009D1E18">
            <w:pPr>
              <w:pStyle w:val="TableParagraph"/>
              <w:spacing w:before="115"/>
              <w:ind w:left="205"/>
            </w:pPr>
            <w:r>
              <w:t xml:space="preserve">On deck registration is </w:t>
            </w:r>
            <w:r w:rsidR="00860414">
              <w:t xml:space="preserve">not </w:t>
            </w:r>
            <w:r>
              <w:t>allowed. The fee for that registration is due upon registration.</w:t>
            </w:r>
          </w:p>
        </w:tc>
      </w:tr>
      <w:tr w:rsidR="00801BAC" w14:paraId="708EA3EC" w14:textId="77777777">
        <w:trPr>
          <w:trHeight w:val="2254"/>
        </w:trPr>
        <w:tc>
          <w:tcPr>
            <w:tcW w:w="2330" w:type="dxa"/>
          </w:tcPr>
          <w:p w14:paraId="0F85A695" w14:textId="77777777" w:rsidR="00801BAC" w:rsidRDefault="009D1E18">
            <w:pPr>
              <w:pStyle w:val="TableParagraph"/>
              <w:spacing w:before="113"/>
              <w:ind w:left="200" w:right="413"/>
              <w:rPr>
                <w:b/>
              </w:rPr>
            </w:pPr>
            <w:r>
              <w:rPr>
                <w:b/>
              </w:rPr>
              <w:t>Warm-up &amp; Safety Policy</w:t>
            </w:r>
          </w:p>
        </w:tc>
        <w:tc>
          <w:tcPr>
            <w:tcW w:w="8363" w:type="dxa"/>
          </w:tcPr>
          <w:p w14:paraId="15545CA7" w14:textId="68809662" w:rsidR="00801BAC" w:rsidRDefault="009D1E18">
            <w:pPr>
              <w:pStyle w:val="TableParagraph"/>
              <w:spacing w:before="113"/>
              <w:ind w:left="205" w:right="347"/>
            </w:pPr>
            <w:r>
              <w:t xml:space="preserve">Warm-ups will be </w:t>
            </w:r>
            <w:r w:rsidR="00093FF4">
              <w:t>30 minutes</w:t>
            </w:r>
            <w:r>
              <w:t>. North Dakota Swimming, Inc. warm-up procedures and safety guidelines will be in effect at this meet. Backstroke swimmers must step into the water feet first. Safety Marshalls will remind all swimmers and athletes on deck of any violation of NDLSC and US Swimming safety policies.</w:t>
            </w:r>
          </w:p>
          <w:p w14:paraId="607320D2" w14:textId="77777777" w:rsidR="00801BAC" w:rsidRDefault="00801BAC">
            <w:pPr>
              <w:pStyle w:val="TableParagraph"/>
              <w:spacing w:before="3"/>
              <w:rPr>
                <w:rFonts w:ascii="Times New Roman"/>
                <w:sz w:val="23"/>
              </w:rPr>
            </w:pPr>
          </w:p>
          <w:p w14:paraId="3BBF144C" w14:textId="77777777" w:rsidR="00801BAC" w:rsidRDefault="009D1E18">
            <w:pPr>
              <w:pStyle w:val="TableParagraph"/>
              <w:ind w:left="205" w:right="347"/>
              <w:rPr>
                <w:b/>
              </w:rPr>
            </w:pPr>
            <w:r>
              <w:rPr>
                <w:b/>
              </w:rPr>
              <w:t>Only Swimmers, coaches, officials, and working volunteers will be allowed on the pool deck. The locker rooms are for swimmers only. Safety Marshals will check</w:t>
            </w:r>
          </w:p>
          <w:p w14:paraId="2C7A72B0" w14:textId="77777777" w:rsidR="00801BAC" w:rsidRDefault="009D1E18">
            <w:pPr>
              <w:pStyle w:val="TableParagraph"/>
              <w:spacing w:line="243" w:lineRule="exact"/>
              <w:ind w:left="205"/>
              <w:rPr>
                <w:b/>
              </w:rPr>
            </w:pPr>
            <w:r>
              <w:rPr>
                <w:b/>
              </w:rPr>
              <w:t>credentials.</w:t>
            </w:r>
          </w:p>
        </w:tc>
      </w:tr>
    </w:tbl>
    <w:p w14:paraId="2B339AB5" w14:textId="77777777" w:rsidR="00801BAC" w:rsidRDefault="00801BAC">
      <w:pPr>
        <w:spacing w:line="243" w:lineRule="exact"/>
        <w:sectPr w:rsidR="00801BAC" w:rsidSect="00341C42">
          <w:pgSz w:w="12240" w:h="15840"/>
          <w:pgMar w:top="1008" w:right="432" w:bottom="288" w:left="432" w:header="490" w:footer="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357"/>
        <w:gridCol w:w="8646"/>
      </w:tblGrid>
      <w:tr w:rsidR="00801BAC" w14:paraId="7A4EC40C" w14:textId="77777777" w:rsidTr="00341C42">
        <w:trPr>
          <w:trHeight w:val="510"/>
        </w:trPr>
        <w:tc>
          <w:tcPr>
            <w:tcW w:w="2357" w:type="dxa"/>
          </w:tcPr>
          <w:p w14:paraId="75C2E2E6" w14:textId="77777777" w:rsidR="00801BAC" w:rsidRDefault="009D1E18">
            <w:pPr>
              <w:pStyle w:val="TableParagraph"/>
              <w:spacing w:line="225" w:lineRule="exact"/>
              <w:ind w:left="200"/>
              <w:rPr>
                <w:b/>
              </w:rPr>
            </w:pPr>
            <w:r>
              <w:rPr>
                <w:b/>
              </w:rPr>
              <w:lastRenderedPageBreak/>
              <w:t>Awards</w:t>
            </w:r>
          </w:p>
        </w:tc>
        <w:tc>
          <w:tcPr>
            <w:tcW w:w="8646" w:type="dxa"/>
          </w:tcPr>
          <w:p w14:paraId="508786E4" w14:textId="60F51964" w:rsidR="00801BAC" w:rsidRDefault="00093FF4">
            <w:pPr>
              <w:pStyle w:val="TableParagraph"/>
              <w:spacing w:line="225" w:lineRule="exact"/>
              <w:ind w:left="251"/>
            </w:pPr>
            <w:r>
              <w:t>None</w:t>
            </w:r>
          </w:p>
        </w:tc>
      </w:tr>
      <w:tr w:rsidR="00801BAC" w14:paraId="61EC3416" w14:textId="77777777" w:rsidTr="00341C42">
        <w:trPr>
          <w:trHeight w:val="802"/>
        </w:trPr>
        <w:tc>
          <w:tcPr>
            <w:tcW w:w="2357" w:type="dxa"/>
          </w:tcPr>
          <w:p w14:paraId="3AC3FDCA" w14:textId="77777777" w:rsidR="00801BAC" w:rsidRDefault="00801BAC">
            <w:pPr>
              <w:pStyle w:val="TableParagraph"/>
              <w:spacing w:before="7"/>
              <w:rPr>
                <w:rFonts w:ascii="Times New Roman"/>
                <w:sz w:val="21"/>
              </w:rPr>
            </w:pPr>
          </w:p>
          <w:p w14:paraId="0BEC0AEC" w14:textId="77777777" w:rsidR="00801BAC" w:rsidRDefault="009D1E18">
            <w:pPr>
              <w:pStyle w:val="TableParagraph"/>
              <w:ind w:left="200"/>
              <w:rPr>
                <w:b/>
              </w:rPr>
            </w:pPr>
            <w:r>
              <w:rPr>
                <w:b/>
              </w:rPr>
              <w:t>Entry Limitations:</w:t>
            </w:r>
          </w:p>
        </w:tc>
        <w:tc>
          <w:tcPr>
            <w:tcW w:w="8646" w:type="dxa"/>
          </w:tcPr>
          <w:p w14:paraId="796BBFB8" w14:textId="77777777" w:rsidR="00801BAC" w:rsidRDefault="00801BAC">
            <w:pPr>
              <w:pStyle w:val="TableParagraph"/>
              <w:spacing w:before="7"/>
              <w:rPr>
                <w:rFonts w:ascii="Times New Roman"/>
                <w:sz w:val="21"/>
              </w:rPr>
            </w:pPr>
          </w:p>
          <w:p w14:paraId="35A6FAB1" w14:textId="2F591F22" w:rsidR="00801BAC" w:rsidRDefault="00BB6FC3" w:rsidP="00341C42">
            <w:pPr>
              <w:pStyle w:val="TableParagraph"/>
              <w:ind w:left="251"/>
            </w:pPr>
            <w:r>
              <w:t>Events</w:t>
            </w:r>
            <w:r w:rsidR="003C7ABB">
              <w:t xml:space="preserve"> are open to </w:t>
            </w:r>
            <w:r>
              <w:t>11</w:t>
            </w:r>
            <w:r w:rsidR="003C7ABB">
              <w:t xml:space="preserve"> and </w:t>
            </w:r>
            <w:r>
              <w:t xml:space="preserve">older </w:t>
            </w:r>
            <w:proofErr w:type="gramStart"/>
            <w:r>
              <w:t xml:space="preserve">athletes </w:t>
            </w:r>
            <w:r w:rsidR="00341C42">
              <w:t>.</w:t>
            </w:r>
            <w:proofErr w:type="gramEnd"/>
            <w:r w:rsidR="00341C42">
              <w:t xml:space="preserve"> </w:t>
            </w:r>
            <w:r w:rsidR="009D1E18">
              <w:t xml:space="preserve">All swimmers are limited to </w:t>
            </w:r>
            <w:r>
              <w:t>four</w:t>
            </w:r>
            <w:r w:rsidR="009D1E18">
              <w:t xml:space="preserve"> (</w:t>
            </w:r>
            <w:r>
              <w:t>4</w:t>
            </w:r>
            <w:r w:rsidR="009D1E18">
              <w:t>) individual events. Relays will not be offered.</w:t>
            </w:r>
          </w:p>
        </w:tc>
      </w:tr>
      <w:tr w:rsidR="00801BAC" w14:paraId="0CB39BE7" w14:textId="77777777" w:rsidTr="00341C42">
        <w:trPr>
          <w:trHeight w:val="669"/>
        </w:trPr>
        <w:tc>
          <w:tcPr>
            <w:tcW w:w="2357" w:type="dxa"/>
          </w:tcPr>
          <w:p w14:paraId="3D971D63" w14:textId="77777777" w:rsidR="00801BAC" w:rsidRDefault="00801BAC">
            <w:pPr>
              <w:pStyle w:val="TableParagraph"/>
              <w:spacing w:before="7"/>
              <w:rPr>
                <w:rFonts w:ascii="Times New Roman"/>
                <w:sz w:val="21"/>
              </w:rPr>
            </w:pPr>
          </w:p>
          <w:p w14:paraId="694F404B" w14:textId="77777777" w:rsidR="00801BAC" w:rsidRDefault="009D1E18">
            <w:pPr>
              <w:pStyle w:val="TableParagraph"/>
              <w:ind w:left="200"/>
              <w:rPr>
                <w:b/>
              </w:rPr>
            </w:pPr>
            <w:r>
              <w:rPr>
                <w:b/>
              </w:rPr>
              <w:t>Time Trials</w:t>
            </w:r>
          </w:p>
        </w:tc>
        <w:tc>
          <w:tcPr>
            <w:tcW w:w="8646" w:type="dxa"/>
          </w:tcPr>
          <w:p w14:paraId="20627B94" w14:textId="77777777" w:rsidR="00801BAC" w:rsidRDefault="00801BAC">
            <w:pPr>
              <w:pStyle w:val="TableParagraph"/>
              <w:spacing w:before="7"/>
              <w:rPr>
                <w:rFonts w:ascii="Times New Roman"/>
                <w:sz w:val="21"/>
              </w:rPr>
            </w:pPr>
          </w:p>
          <w:p w14:paraId="7D2B99AE" w14:textId="77777777" w:rsidR="00801BAC" w:rsidRDefault="009D1E18">
            <w:pPr>
              <w:pStyle w:val="TableParagraph"/>
              <w:ind w:left="251"/>
            </w:pPr>
            <w:r>
              <w:t>Will not be offered.</w:t>
            </w:r>
          </w:p>
        </w:tc>
      </w:tr>
      <w:tr w:rsidR="00801BAC" w14:paraId="11D803D0" w14:textId="77777777" w:rsidTr="00341C42">
        <w:trPr>
          <w:trHeight w:val="524"/>
        </w:trPr>
        <w:tc>
          <w:tcPr>
            <w:tcW w:w="2357" w:type="dxa"/>
          </w:tcPr>
          <w:p w14:paraId="6170B1C6" w14:textId="77777777" w:rsidR="00801BAC" w:rsidRDefault="009D1E18">
            <w:pPr>
              <w:pStyle w:val="TableParagraph"/>
              <w:spacing w:before="114"/>
              <w:ind w:left="200"/>
              <w:rPr>
                <w:b/>
              </w:rPr>
            </w:pPr>
            <w:r>
              <w:rPr>
                <w:b/>
              </w:rPr>
              <w:t>Swimsuits:</w:t>
            </w:r>
          </w:p>
        </w:tc>
        <w:tc>
          <w:tcPr>
            <w:tcW w:w="8646" w:type="dxa"/>
          </w:tcPr>
          <w:p w14:paraId="3B60F65C" w14:textId="77777777" w:rsidR="00801BAC" w:rsidRDefault="009D1E18">
            <w:pPr>
              <w:pStyle w:val="TableParagraph"/>
              <w:spacing w:before="114"/>
              <w:ind w:left="251"/>
            </w:pPr>
            <w:r>
              <w:t>Current US Swimming policies governing swimsuits will be in effect and enforced.</w:t>
            </w:r>
          </w:p>
        </w:tc>
      </w:tr>
      <w:tr w:rsidR="00801BAC" w14:paraId="0EBD40CE" w14:textId="77777777" w:rsidTr="00341C42">
        <w:trPr>
          <w:trHeight w:val="509"/>
        </w:trPr>
        <w:tc>
          <w:tcPr>
            <w:tcW w:w="2357" w:type="dxa"/>
          </w:tcPr>
          <w:p w14:paraId="2716F49E" w14:textId="77777777" w:rsidR="00801BAC" w:rsidRDefault="009D1E18">
            <w:pPr>
              <w:pStyle w:val="TableParagraph"/>
              <w:spacing w:before="121"/>
              <w:ind w:left="200"/>
              <w:rPr>
                <w:b/>
              </w:rPr>
            </w:pPr>
            <w:r>
              <w:rPr>
                <w:b/>
              </w:rPr>
              <w:t>Deck Changing:</w:t>
            </w:r>
          </w:p>
        </w:tc>
        <w:tc>
          <w:tcPr>
            <w:tcW w:w="8646" w:type="dxa"/>
          </w:tcPr>
          <w:p w14:paraId="36B311C3" w14:textId="77777777" w:rsidR="00801BAC" w:rsidRDefault="009D1E18">
            <w:pPr>
              <w:pStyle w:val="TableParagraph"/>
              <w:spacing w:before="105"/>
              <w:ind w:left="251"/>
            </w:pPr>
            <w:r>
              <w:t>Deck changing is not allowed.</w:t>
            </w:r>
          </w:p>
        </w:tc>
      </w:tr>
      <w:tr w:rsidR="00801BAC" w14:paraId="4F821D0A" w14:textId="77777777" w:rsidTr="00341C42">
        <w:trPr>
          <w:trHeight w:val="770"/>
        </w:trPr>
        <w:tc>
          <w:tcPr>
            <w:tcW w:w="2357" w:type="dxa"/>
          </w:tcPr>
          <w:p w14:paraId="0D6BE5F2" w14:textId="77777777" w:rsidR="00801BAC" w:rsidRDefault="009D1E18">
            <w:pPr>
              <w:pStyle w:val="TableParagraph"/>
              <w:spacing w:before="82"/>
              <w:ind w:left="200"/>
            </w:pPr>
            <w:r>
              <w:rPr>
                <w:b/>
              </w:rPr>
              <w:t>Audio or Visual Recording Devices</w:t>
            </w:r>
            <w:r>
              <w:t>:</w:t>
            </w:r>
          </w:p>
        </w:tc>
        <w:tc>
          <w:tcPr>
            <w:tcW w:w="8646" w:type="dxa"/>
          </w:tcPr>
          <w:p w14:paraId="7F6136D9" w14:textId="77777777" w:rsidR="00801BAC" w:rsidRDefault="009D1E18">
            <w:pPr>
              <w:pStyle w:val="TableParagraph"/>
              <w:spacing w:before="82"/>
              <w:ind w:left="251" w:right="757"/>
            </w:pPr>
            <w:r>
              <w:t>Use of audio or visual recording devices, including a cell phone, is not permitted in changing areas, rest rooms, locker rooms, or behind the start blocks.</w:t>
            </w:r>
          </w:p>
        </w:tc>
      </w:tr>
      <w:tr w:rsidR="00801BAC" w14:paraId="41EF4C72" w14:textId="77777777" w:rsidTr="00341C42">
        <w:trPr>
          <w:trHeight w:val="1138"/>
        </w:trPr>
        <w:tc>
          <w:tcPr>
            <w:tcW w:w="2357" w:type="dxa"/>
          </w:tcPr>
          <w:p w14:paraId="4DA0EC5D" w14:textId="77777777" w:rsidR="00801BAC" w:rsidRDefault="009D1E18">
            <w:pPr>
              <w:pStyle w:val="TableParagraph"/>
              <w:spacing w:before="115"/>
              <w:ind w:left="200" w:right="807"/>
              <w:rPr>
                <w:b/>
              </w:rPr>
            </w:pPr>
            <w:r>
              <w:rPr>
                <w:b/>
              </w:rPr>
              <w:t>Operations of Drones</w:t>
            </w:r>
          </w:p>
        </w:tc>
        <w:tc>
          <w:tcPr>
            <w:tcW w:w="8646" w:type="dxa"/>
          </w:tcPr>
          <w:p w14:paraId="31987C8F" w14:textId="77777777" w:rsidR="00801BAC" w:rsidRDefault="009D1E18">
            <w:pPr>
              <w:pStyle w:val="TableParagraph"/>
              <w:spacing w:before="115"/>
              <w:ind w:left="251"/>
              <w:rPr>
                <w:sz w:val="24"/>
              </w:rPr>
            </w:pPr>
            <w:r>
              <w:rPr>
                <w:sz w:val="24"/>
              </w:rPr>
              <w:t>Operation of a drone, or any other flying apparatus, is prohibited over the venue (pools, athlete/coach areas, spectator areas and open-ceiling locker rooms) any time athletes, coaches, officials and/or spectators are present.</w:t>
            </w:r>
          </w:p>
        </w:tc>
      </w:tr>
      <w:tr w:rsidR="00801BAC" w14:paraId="206D3084" w14:textId="77777777" w:rsidTr="00341C42">
        <w:trPr>
          <w:trHeight w:val="3222"/>
        </w:trPr>
        <w:tc>
          <w:tcPr>
            <w:tcW w:w="2357" w:type="dxa"/>
          </w:tcPr>
          <w:p w14:paraId="14548ABB" w14:textId="77777777" w:rsidR="00801BAC" w:rsidRDefault="009D1E18">
            <w:pPr>
              <w:pStyle w:val="TableParagraph"/>
              <w:spacing w:before="113"/>
              <w:ind w:left="200"/>
              <w:rPr>
                <w:b/>
              </w:rPr>
            </w:pPr>
            <w:r>
              <w:rPr>
                <w:b/>
              </w:rPr>
              <w:t>Meet Jury</w:t>
            </w:r>
          </w:p>
        </w:tc>
        <w:tc>
          <w:tcPr>
            <w:tcW w:w="8646" w:type="dxa"/>
          </w:tcPr>
          <w:p w14:paraId="0A5AEF32" w14:textId="77777777" w:rsidR="00801BAC" w:rsidRDefault="009D1E18">
            <w:pPr>
              <w:pStyle w:val="TableParagraph"/>
              <w:spacing w:before="113"/>
              <w:ind w:left="251" w:right="456"/>
            </w:pPr>
            <w:r>
              <w:t>A meet jury will be formed by the meet referee. It will consist of one official (not the Meet Referee), and a Coaches' Rep. from the smallest and largest teams represented. Until the Meet Jury renders a decision, the swimmer may compete under protest.</w:t>
            </w:r>
          </w:p>
          <w:p w14:paraId="5D96FAAC" w14:textId="77777777" w:rsidR="00801BAC" w:rsidRDefault="00801BAC">
            <w:pPr>
              <w:pStyle w:val="TableParagraph"/>
              <w:spacing w:before="2"/>
              <w:rPr>
                <w:rFonts w:ascii="Times New Roman"/>
                <w:sz w:val="23"/>
              </w:rPr>
            </w:pPr>
          </w:p>
          <w:p w14:paraId="041B8A74" w14:textId="77777777" w:rsidR="00801BAC" w:rsidRDefault="009D1E18">
            <w:pPr>
              <w:pStyle w:val="TableParagraph"/>
              <w:spacing w:before="1"/>
              <w:ind w:left="251"/>
            </w:pPr>
            <w:r>
              <w:t>An announcement to this effect shall be made prior to the race. The results of any race conducted under protest shall not be announced, nor prizes awarded, nor points scored until the jury has determined if and how their decision may affect the final scoring or awards.</w:t>
            </w:r>
          </w:p>
          <w:p w14:paraId="2F9B422F" w14:textId="77777777" w:rsidR="00801BAC" w:rsidRDefault="00801BAC">
            <w:pPr>
              <w:pStyle w:val="TableParagraph"/>
              <w:spacing w:before="8"/>
              <w:rPr>
                <w:rFonts w:ascii="Times New Roman"/>
                <w:sz w:val="24"/>
              </w:rPr>
            </w:pPr>
          </w:p>
          <w:p w14:paraId="7246C7D5" w14:textId="77777777" w:rsidR="00801BAC" w:rsidRDefault="009D1E18">
            <w:pPr>
              <w:pStyle w:val="TableParagraph"/>
              <w:ind w:left="251"/>
            </w:pPr>
            <w:r>
              <w:t>The decision of the jury may be appealed by either party to the Central Zones Board of Review, pursuant to Article 401.</w:t>
            </w:r>
          </w:p>
        </w:tc>
      </w:tr>
      <w:tr w:rsidR="00801BAC" w14:paraId="152A27DF" w14:textId="77777777" w:rsidTr="00341C42">
        <w:trPr>
          <w:trHeight w:val="1066"/>
        </w:trPr>
        <w:tc>
          <w:tcPr>
            <w:tcW w:w="2357" w:type="dxa"/>
          </w:tcPr>
          <w:p w14:paraId="17EAEE6E" w14:textId="77777777" w:rsidR="00801BAC" w:rsidRDefault="009D1E18">
            <w:pPr>
              <w:pStyle w:val="TableParagraph"/>
              <w:spacing w:before="114"/>
              <w:ind w:left="200" w:right="368"/>
            </w:pPr>
            <w:r>
              <w:rPr>
                <w:b/>
              </w:rPr>
              <w:t>Changes to the Meet Information</w:t>
            </w:r>
            <w:r>
              <w:t>:</w:t>
            </w:r>
          </w:p>
        </w:tc>
        <w:tc>
          <w:tcPr>
            <w:tcW w:w="8646" w:type="dxa"/>
          </w:tcPr>
          <w:p w14:paraId="2AC9A776" w14:textId="77777777" w:rsidR="00801BAC" w:rsidRDefault="009D1E18">
            <w:pPr>
              <w:pStyle w:val="TableParagraph"/>
              <w:spacing w:before="114"/>
              <w:ind w:left="251" w:right="65"/>
            </w:pPr>
            <w:r>
              <w:t>Any changes to the meet information will be discussed, reviewed, and voted on at the coaches meeting held before the beginning of the first session of the day. Changes must be approved by a unanimous vote of coaches in attendance at the appointed meeting.</w:t>
            </w:r>
          </w:p>
        </w:tc>
      </w:tr>
      <w:tr w:rsidR="00801BAC" w14:paraId="497B2619" w14:textId="77777777" w:rsidTr="00341C42">
        <w:trPr>
          <w:trHeight w:val="533"/>
        </w:trPr>
        <w:tc>
          <w:tcPr>
            <w:tcW w:w="2357" w:type="dxa"/>
          </w:tcPr>
          <w:p w14:paraId="0D484CDD" w14:textId="77777777" w:rsidR="00801BAC" w:rsidRDefault="009D1E18">
            <w:pPr>
              <w:pStyle w:val="TableParagraph"/>
              <w:spacing w:before="113"/>
              <w:ind w:left="200"/>
              <w:rPr>
                <w:b/>
              </w:rPr>
            </w:pPr>
            <w:r>
              <w:rPr>
                <w:b/>
              </w:rPr>
              <w:t>Concessions</w:t>
            </w:r>
          </w:p>
        </w:tc>
        <w:tc>
          <w:tcPr>
            <w:tcW w:w="8646" w:type="dxa"/>
          </w:tcPr>
          <w:p w14:paraId="29B96C44" w14:textId="77777777" w:rsidR="00801BAC" w:rsidRDefault="009D1E18">
            <w:pPr>
              <w:pStyle w:val="TableParagraph"/>
              <w:spacing w:before="113"/>
              <w:ind w:left="251"/>
              <w:rPr>
                <w:rFonts w:ascii="Calibri Light"/>
              </w:rPr>
            </w:pPr>
            <w:r>
              <w:rPr>
                <w:rFonts w:ascii="Calibri Light"/>
              </w:rPr>
              <w:t>None</w:t>
            </w:r>
          </w:p>
        </w:tc>
      </w:tr>
      <w:tr w:rsidR="00801BAC" w14:paraId="292F8C85" w14:textId="77777777" w:rsidTr="00341C42">
        <w:trPr>
          <w:trHeight w:val="533"/>
        </w:trPr>
        <w:tc>
          <w:tcPr>
            <w:tcW w:w="2357" w:type="dxa"/>
          </w:tcPr>
          <w:p w14:paraId="14716C2B" w14:textId="77777777" w:rsidR="00801BAC" w:rsidRDefault="009D1E18">
            <w:pPr>
              <w:pStyle w:val="TableParagraph"/>
              <w:spacing w:before="114"/>
              <w:ind w:left="200"/>
              <w:rPr>
                <w:b/>
              </w:rPr>
            </w:pPr>
            <w:r>
              <w:rPr>
                <w:b/>
              </w:rPr>
              <w:t>Parking Information</w:t>
            </w:r>
          </w:p>
        </w:tc>
        <w:tc>
          <w:tcPr>
            <w:tcW w:w="8646" w:type="dxa"/>
          </w:tcPr>
          <w:p w14:paraId="5E4F745A" w14:textId="77777777" w:rsidR="00801BAC" w:rsidRDefault="009D1E18">
            <w:pPr>
              <w:pStyle w:val="TableParagraph"/>
              <w:spacing w:before="114"/>
              <w:ind w:left="251"/>
              <w:rPr>
                <w:rFonts w:ascii="Calibri Light"/>
              </w:rPr>
            </w:pPr>
            <w:r>
              <w:rPr>
                <w:rFonts w:ascii="Calibri Light"/>
              </w:rPr>
              <w:t>Parking is free</w:t>
            </w:r>
          </w:p>
        </w:tc>
      </w:tr>
      <w:tr w:rsidR="00801BAC" w14:paraId="3E4BD8F1" w14:textId="77777777" w:rsidTr="00341C42">
        <w:trPr>
          <w:trHeight w:val="911"/>
        </w:trPr>
        <w:tc>
          <w:tcPr>
            <w:tcW w:w="2357" w:type="dxa"/>
          </w:tcPr>
          <w:p w14:paraId="202E8C68" w14:textId="77777777" w:rsidR="00801BAC" w:rsidRDefault="009D1E18">
            <w:pPr>
              <w:pStyle w:val="TableParagraph"/>
              <w:spacing w:before="113"/>
              <w:ind w:left="200" w:right="455"/>
              <w:rPr>
                <w:b/>
              </w:rPr>
            </w:pPr>
            <w:r>
              <w:rPr>
                <w:b/>
              </w:rPr>
              <w:t>Food &amp; Container Policy</w:t>
            </w:r>
          </w:p>
        </w:tc>
        <w:tc>
          <w:tcPr>
            <w:tcW w:w="8646" w:type="dxa"/>
          </w:tcPr>
          <w:p w14:paraId="34CD2D33" w14:textId="77777777" w:rsidR="00801BAC" w:rsidRDefault="009D1E18">
            <w:pPr>
              <w:pStyle w:val="TableParagraph"/>
              <w:spacing w:before="112" w:line="270" w:lineRule="atLeast"/>
              <w:ind w:left="371" w:right="65"/>
              <w:rPr>
                <w:rFonts w:ascii="Calibri Light"/>
              </w:rPr>
            </w:pPr>
            <w:r>
              <w:rPr>
                <w:rFonts w:ascii="Calibri Light"/>
                <w:spacing w:val="-3"/>
              </w:rPr>
              <w:t xml:space="preserve">ABSOLUTLY NO </w:t>
            </w:r>
            <w:r>
              <w:rPr>
                <w:rFonts w:ascii="Calibri Light"/>
                <w:spacing w:val="-4"/>
              </w:rPr>
              <w:t xml:space="preserve">GLASS CONTAINERS </w:t>
            </w:r>
            <w:r>
              <w:rPr>
                <w:rFonts w:ascii="Calibri Light"/>
                <w:spacing w:val="-3"/>
              </w:rPr>
              <w:t xml:space="preserve">WILL </w:t>
            </w:r>
            <w:r>
              <w:rPr>
                <w:rFonts w:ascii="Calibri Light"/>
              </w:rPr>
              <w:t xml:space="preserve">BE </w:t>
            </w:r>
            <w:r>
              <w:rPr>
                <w:rFonts w:ascii="Calibri Light"/>
                <w:spacing w:val="-4"/>
              </w:rPr>
              <w:t xml:space="preserve">ALLOWED </w:t>
            </w:r>
            <w:r>
              <w:rPr>
                <w:rFonts w:ascii="Calibri Light"/>
                <w:spacing w:val="-3"/>
              </w:rPr>
              <w:t xml:space="preserve">BEHIND THE BLEACHERS, ON THE </w:t>
            </w:r>
            <w:r>
              <w:rPr>
                <w:rFonts w:ascii="Calibri Light"/>
                <w:spacing w:val="-4"/>
              </w:rPr>
              <w:t xml:space="preserve">BLEACHERS, </w:t>
            </w:r>
            <w:r>
              <w:rPr>
                <w:rFonts w:ascii="Calibri Light"/>
              </w:rPr>
              <w:t xml:space="preserve">IN </w:t>
            </w:r>
            <w:r>
              <w:rPr>
                <w:rFonts w:ascii="Calibri Light"/>
                <w:spacing w:val="-3"/>
              </w:rPr>
              <w:t xml:space="preserve">THE LOCKER ROOMS, </w:t>
            </w:r>
            <w:r>
              <w:rPr>
                <w:rFonts w:ascii="Calibri Light"/>
              </w:rPr>
              <w:t xml:space="preserve">OR IN THE </w:t>
            </w:r>
            <w:r>
              <w:rPr>
                <w:rFonts w:ascii="Calibri Light"/>
                <w:spacing w:val="-3"/>
              </w:rPr>
              <w:t xml:space="preserve">POOL AREA. PERSONS </w:t>
            </w:r>
            <w:r>
              <w:rPr>
                <w:rFonts w:ascii="Calibri Light"/>
              </w:rPr>
              <w:t xml:space="preserve">IN </w:t>
            </w:r>
            <w:r>
              <w:rPr>
                <w:rFonts w:ascii="Calibri Light"/>
                <w:spacing w:val="-4"/>
              </w:rPr>
              <w:t xml:space="preserve">VIOLATION </w:t>
            </w:r>
            <w:r>
              <w:rPr>
                <w:rFonts w:ascii="Calibri Light"/>
              </w:rPr>
              <w:t xml:space="preserve">OF THIS </w:t>
            </w:r>
            <w:r>
              <w:rPr>
                <w:rFonts w:ascii="Calibri Light"/>
                <w:spacing w:val="-3"/>
              </w:rPr>
              <w:t xml:space="preserve">POLICY WILL </w:t>
            </w:r>
            <w:r>
              <w:rPr>
                <w:rFonts w:ascii="Calibri Light"/>
              </w:rPr>
              <w:t xml:space="preserve">BE </w:t>
            </w:r>
            <w:r>
              <w:rPr>
                <w:rFonts w:ascii="Calibri Light"/>
                <w:spacing w:val="-3"/>
              </w:rPr>
              <w:t xml:space="preserve">ASKED </w:t>
            </w:r>
            <w:r>
              <w:rPr>
                <w:rFonts w:ascii="Calibri Light"/>
              </w:rPr>
              <w:t xml:space="preserve">TO </w:t>
            </w:r>
            <w:r>
              <w:rPr>
                <w:rFonts w:ascii="Calibri Light"/>
                <w:spacing w:val="-3"/>
              </w:rPr>
              <w:t xml:space="preserve">LEAVE THE </w:t>
            </w:r>
            <w:r>
              <w:rPr>
                <w:rFonts w:ascii="Calibri Light"/>
                <w:spacing w:val="-4"/>
              </w:rPr>
              <w:t xml:space="preserve">AQUATIC </w:t>
            </w:r>
            <w:r>
              <w:rPr>
                <w:rFonts w:ascii="Calibri Light"/>
                <w:spacing w:val="-3"/>
              </w:rPr>
              <w:t>FACILITY.</w:t>
            </w:r>
          </w:p>
        </w:tc>
      </w:tr>
      <w:tr w:rsidR="00341C42" w14:paraId="21079CA7" w14:textId="77777777" w:rsidTr="00341C42">
        <w:trPr>
          <w:trHeight w:val="911"/>
        </w:trPr>
        <w:tc>
          <w:tcPr>
            <w:tcW w:w="2357" w:type="dxa"/>
          </w:tcPr>
          <w:p w14:paraId="43644205" w14:textId="5704BCEE" w:rsidR="00341C42" w:rsidRDefault="00341C42">
            <w:pPr>
              <w:pStyle w:val="TableParagraph"/>
              <w:spacing w:before="113"/>
              <w:ind w:left="200" w:right="455"/>
              <w:rPr>
                <w:b/>
              </w:rPr>
            </w:pPr>
            <w:r>
              <w:rPr>
                <w:b/>
              </w:rPr>
              <w:t>Programs and Results</w:t>
            </w:r>
          </w:p>
        </w:tc>
        <w:tc>
          <w:tcPr>
            <w:tcW w:w="8646" w:type="dxa"/>
          </w:tcPr>
          <w:p w14:paraId="784598E6" w14:textId="7B9A3F28" w:rsidR="00341C42" w:rsidRDefault="00341C42">
            <w:pPr>
              <w:pStyle w:val="TableParagraph"/>
              <w:spacing w:before="112" w:line="270" w:lineRule="atLeast"/>
              <w:ind w:left="371" w:right="65"/>
              <w:rPr>
                <w:rFonts w:ascii="Calibri Light"/>
                <w:spacing w:val="-3"/>
              </w:rPr>
            </w:pPr>
            <w:r>
              <w:rPr>
                <w:rFonts w:ascii="Calibri Light"/>
                <w:spacing w:val="-3"/>
              </w:rPr>
              <w:t>Programs and Results will be available for free on Meet Mobile.</w:t>
            </w:r>
          </w:p>
        </w:tc>
      </w:tr>
    </w:tbl>
    <w:p w14:paraId="7ECE601A" w14:textId="77777777" w:rsidR="00801BAC" w:rsidRDefault="00801BAC">
      <w:pPr>
        <w:spacing w:line="270" w:lineRule="atLeast"/>
        <w:rPr>
          <w:rFonts w:ascii="Calibri Light"/>
        </w:rPr>
        <w:sectPr w:rsidR="00801BAC" w:rsidSect="00341C42">
          <w:pgSz w:w="12240" w:h="15840"/>
          <w:pgMar w:top="1008" w:right="432" w:bottom="288" w:left="432" w:header="490" w:footer="0" w:gutter="0"/>
          <w:cols w:space="720"/>
        </w:sectPr>
      </w:pPr>
    </w:p>
    <w:p w14:paraId="040C73DC" w14:textId="7CDA44A2" w:rsidR="005673D9" w:rsidRDefault="005673D9">
      <w:pPr>
        <w:rPr>
          <w:b/>
          <w:u w:val="single"/>
        </w:rPr>
      </w:pPr>
    </w:p>
    <w:p w14:paraId="24C9886A" w14:textId="7F72D48E" w:rsidR="00801BAC" w:rsidRDefault="009D1E18">
      <w:pPr>
        <w:spacing w:before="56"/>
        <w:ind w:left="4897" w:right="4837"/>
        <w:jc w:val="center"/>
        <w:rPr>
          <w:b/>
        </w:rPr>
      </w:pPr>
      <w:r>
        <w:rPr>
          <w:b/>
          <w:u w:val="single"/>
        </w:rPr>
        <w:t xml:space="preserve">Meet </w:t>
      </w:r>
      <w:proofErr w:type="gramStart"/>
      <w:r>
        <w:rPr>
          <w:b/>
          <w:u w:val="single"/>
        </w:rPr>
        <w:t>Schedule</w:t>
      </w:r>
      <w:r w:rsidR="0099127D">
        <w:rPr>
          <w:b/>
          <w:u w:val="single"/>
        </w:rPr>
        <w:t xml:space="preserve">  Warms</w:t>
      </w:r>
      <w:proofErr w:type="gramEnd"/>
      <w:r w:rsidR="0099127D">
        <w:rPr>
          <w:b/>
          <w:u w:val="single"/>
        </w:rPr>
        <w:t xml:space="preserve"> start at 4:30 PM and Meet will start at 5:05 PM.</w:t>
      </w:r>
    </w:p>
    <w:p w14:paraId="6282FF08" w14:textId="77777777" w:rsidR="00801BAC" w:rsidRDefault="00801BAC">
      <w:pPr>
        <w:pStyle w:val="BodyText"/>
        <w:spacing w:before="2"/>
        <w:rPr>
          <w:b/>
          <w:sz w:val="10"/>
        </w:rPr>
      </w:pPr>
    </w:p>
    <w:p w14:paraId="31C60D55" w14:textId="6CC58221" w:rsidR="00093FF4" w:rsidRDefault="00093FF4" w:rsidP="005673D9">
      <w:pPr>
        <w:pStyle w:val="BodyText"/>
        <w:spacing w:before="56"/>
        <w:ind w:left="200" w:right="-20"/>
        <w:jc w:val="center"/>
      </w:pPr>
      <w:r>
        <w:t>Order of Events</w:t>
      </w:r>
    </w:p>
    <w:p w14:paraId="3FC235AC" w14:textId="1891D51D" w:rsidR="005673D9" w:rsidRDefault="005673D9" w:rsidP="005673D9">
      <w:pPr>
        <w:pStyle w:val="BodyText"/>
        <w:spacing w:before="56"/>
        <w:ind w:left="200" w:right="-20"/>
        <w:jc w:val="center"/>
      </w:pPr>
    </w:p>
    <w:p w14:paraId="2DA973E8" w14:textId="36F01226" w:rsidR="005673D9" w:rsidRDefault="00BB6FC3" w:rsidP="005673D9">
      <w:pPr>
        <w:pStyle w:val="BodyText"/>
        <w:spacing w:before="56"/>
        <w:ind w:left="200" w:right="-20"/>
        <w:jc w:val="center"/>
      </w:pPr>
      <w:r>
        <w:t>March 11</w:t>
      </w:r>
      <w:r w:rsidRPr="00BB6FC3">
        <w:rPr>
          <w:vertAlign w:val="superscript"/>
        </w:rPr>
        <w:t>th</w:t>
      </w:r>
      <w:r w:rsidR="005673D9">
        <w:t xml:space="preserve"> (</w:t>
      </w:r>
      <w:r>
        <w:rPr>
          <w:b/>
          <w:bCs/>
          <w:u w:val="single"/>
        </w:rPr>
        <w:t>11 and Older; all events</w:t>
      </w:r>
      <w:r w:rsidR="005673D9">
        <w:t>)</w:t>
      </w:r>
    </w:p>
    <w:p w14:paraId="646DEE8C" w14:textId="7CB50E82" w:rsidR="00341C42" w:rsidRDefault="00341C42" w:rsidP="00BB6FC3">
      <w:pPr>
        <w:pStyle w:val="BodyText"/>
        <w:numPr>
          <w:ilvl w:val="0"/>
          <w:numId w:val="3"/>
        </w:numPr>
        <w:spacing w:before="56"/>
        <w:ind w:right="-20"/>
        <w:jc w:val="center"/>
      </w:pPr>
      <w:r>
        <w:t xml:space="preserve">Mixed 200 Free </w:t>
      </w:r>
    </w:p>
    <w:p w14:paraId="69EC39D9" w14:textId="373F76E1" w:rsidR="00093FF4" w:rsidRDefault="005673D9" w:rsidP="00BB6FC3">
      <w:pPr>
        <w:pStyle w:val="BodyText"/>
        <w:numPr>
          <w:ilvl w:val="0"/>
          <w:numId w:val="3"/>
        </w:numPr>
        <w:spacing w:before="56"/>
        <w:ind w:right="-20"/>
        <w:jc w:val="center"/>
      </w:pPr>
      <w:r>
        <w:t xml:space="preserve">Mixed 100 </w:t>
      </w:r>
      <w:r w:rsidR="00BB6FC3">
        <w:t>IM</w:t>
      </w:r>
      <w:r w:rsidR="00A42421">
        <w:t xml:space="preserve"> </w:t>
      </w:r>
    </w:p>
    <w:p w14:paraId="18C061A5" w14:textId="1C8860C0" w:rsidR="00BB6FC3" w:rsidRDefault="00BB6FC3" w:rsidP="00BB6FC3">
      <w:pPr>
        <w:pStyle w:val="BodyText"/>
        <w:numPr>
          <w:ilvl w:val="0"/>
          <w:numId w:val="3"/>
        </w:numPr>
        <w:spacing w:before="56"/>
        <w:ind w:right="-20"/>
        <w:jc w:val="center"/>
      </w:pPr>
      <w:r>
        <w:t>Mixed 200 Breast</w:t>
      </w:r>
    </w:p>
    <w:p w14:paraId="65877B32" w14:textId="4C098468" w:rsidR="005673D9" w:rsidRDefault="005673D9" w:rsidP="00BB6FC3">
      <w:pPr>
        <w:pStyle w:val="BodyText"/>
        <w:numPr>
          <w:ilvl w:val="0"/>
          <w:numId w:val="3"/>
        </w:numPr>
        <w:spacing w:before="56"/>
        <w:ind w:right="-20"/>
        <w:jc w:val="center"/>
      </w:pPr>
      <w:r>
        <w:t>Mixed 50 Fly</w:t>
      </w:r>
      <w:r w:rsidR="00A42421">
        <w:t xml:space="preserve"> </w:t>
      </w:r>
    </w:p>
    <w:p w14:paraId="5B426F6C" w14:textId="2429578F" w:rsidR="005673D9" w:rsidRDefault="005673D9" w:rsidP="00BB6FC3">
      <w:pPr>
        <w:pStyle w:val="BodyText"/>
        <w:numPr>
          <w:ilvl w:val="0"/>
          <w:numId w:val="3"/>
        </w:numPr>
        <w:spacing w:before="56"/>
        <w:ind w:right="-20"/>
        <w:jc w:val="center"/>
      </w:pPr>
      <w:r>
        <w:t>Mixed 100 Breast</w:t>
      </w:r>
      <w:r w:rsidR="00A42421">
        <w:t xml:space="preserve"> </w:t>
      </w:r>
    </w:p>
    <w:p w14:paraId="625D19E7" w14:textId="77777777" w:rsidR="00BB6FC3" w:rsidRDefault="005673D9" w:rsidP="00BB6FC3">
      <w:pPr>
        <w:pStyle w:val="BodyText"/>
        <w:numPr>
          <w:ilvl w:val="0"/>
          <w:numId w:val="3"/>
        </w:numPr>
        <w:spacing w:before="56"/>
        <w:ind w:right="-20"/>
        <w:jc w:val="center"/>
      </w:pPr>
      <w:r>
        <w:t>Mixed 50 Back</w:t>
      </w:r>
    </w:p>
    <w:p w14:paraId="15425D44" w14:textId="37F9498A" w:rsidR="00BB6FC3" w:rsidRDefault="00BB6FC3" w:rsidP="00BB6FC3">
      <w:pPr>
        <w:pStyle w:val="BodyText"/>
        <w:numPr>
          <w:ilvl w:val="0"/>
          <w:numId w:val="3"/>
        </w:numPr>
        <w:spacing w:before="56"/>
        <w:ind w:right="-20"/>
        <w:jc w:val="center"/>
      </w:pPr>
      <w:r>
        <w:t>Mixed 50 Free</w:t>
      </w:r>
    </w:p>
    <w:p w14:paraId="718703D4" w14:textId="4F5A9A48" w:rsidR="00BB6FC3" w:rsidRDefault="00BB6FC3" w:rsidP="00BB6FC3">
      <w:pPr>
        <w:pStyle w:val="BodyText"/>
        <w:numPr>
          <w:ilvl w:val="0"/>
          <w:numId w:val="3"/>
        </w:numPr>
        <w:spacing w:before="56"/>
        <w:ind w:right="-20"/>
        <w:jc w:val="center"/>
      </w:pPr>
      <w:r>
        <w:t>Mixed 100 Back</w:t>
      </w:r>
    </w:p>
    <w:p w14:paraId="7A617D1A" w14:textId="27EFF131" w:rsidR="005673D9" w:rsidRDefault="00BB6FC3" w:rsidP="00BB6FC3">
      <w:pPr>
        <w:pStyle w:val="BodyText"/>
        <w:numPr>
          <w:ilvl w:val="0"/>
          <w:numId w:val="3"/>
        </w:numPr>
        <w:spacing w:before="56"/>
        <w:ind w:right="-20"/>
        <w:jc w:val="center"/>
      </w:pPr>
      <w:r>
        <w:t>Mixed 100 Free</w:t>
      </w:r>
      <w:r w:rsidR="00A42421">
        <w:t xml:space="preserve"> </w:t>
      </w:r>
    </w:p>
    <w:p w14:paraId="26A979BE" w14:textId="69C5DC04" w:rsidR="005673D9" w:rsidRDefault="005673D9" w:rsidP="00BB6FC3">
      <w:pPr>
        <w:pStyle w:val="BodyText"/>
        <w:numPr>
          <w:ilvl w:val="0"/>
          <w:numId w:val="3"/>
        </w:numPr>
        <w:spacing w:before="56"/>
        <w:ind w:right="-20"/>
        <w:jc w:val="center"/>
      </w:pPr>
      <w:r>
        <w:t>Mixed 50 Breast</w:t>
      </w:r>
      <w:r w:rsidR="00A42421">
        <w:t xml:space="preserve"> </w:t>
      </w:r>
    </w:p>
    <w:p w14:paraId="669668A8" w14:textId="36E6312D" w:rsidR="00BB6FC3" w:rsidRDefault="00BB6FC3" w:rsidP="00BB6FC3">
      <w:pPr>
        <w:pStyle w:val="BodyText"/>
        <w:numPr>
          <w:ilvl w:val="0"/>
          <w:numId w:val="3"/>
        </w:numPr>
        <w:spacing w:before="56"/>
        <w:ind w:right="-20"/>
        <w:jc w:val="center"/>
      </w:pPr>
      <w:r>
        <w:t>Mixed 200 Fly</w:t>
      </w:r>
    </w:p>
    <w:p w14:paraId="3C0D598D" w14:textId="7DF31FB6" w:rsidR="00BB6FC3" w:rsidRDefault="00BB6FC3" w:rsidP="00BB6FC3">
      <w:pPr>
        <w:pStyle w:val="BodyText"/>
        <w:numPr>
          <w:ilvl w:val="0"/>
          <w:numId w:val="3"/>
        </w:numPr>
        <w:spacing w:before="56"/>
        <w:ind w:right="-20"/>
        <w:jc w:val="center"/>
      </w:pPr>
      <w:r>
        <w:t>Mixed 200 IM</w:t>
      </w:r>
    </w:p>
    <w:p w14:paraId="0E10888C" w14:textId="61DDAAF9" w:rsidR="005673D9" w:rsidRDefault="005673D9" w:rsidP="00BB6FC3">
      <w:pPr>
        <w:pStyle w:val="BodyText"/>
        <w:numPr>
          <w:ilvl w:val="0"/>
          <w:numId w:val="3"/>
        </w:numPr>
        <w:spacing w:before="56"/>
        <w:ind w:right="-20"/>
        <w:jc w:val="center"/>
      </w:pPr>
      <w:r>
        <w:t>Mixed 100 Fly</w:t>
      </w:r>
      <w:r w:rsidR="00A42421">
        <w:t xml:space="preserve"> </w:t>
      </w:r>
    </w:p>
    <w:p w14:paraId="0FF5051A" w14:textId="5E2E74B0" w:rsidR="00BB6FC3" w:rsidRDefault="00BB6FC3" w:rsidP="00BB6FC3">
      <w:pPr>
        <w:pStyle w:val="BodyText"/>
        <w:numPr>
          <w:ilvl w:val="0"/>
          <w:numId w:val="3"/>
        </w:numPr>
        <w:spacing w:before="56"/>
        <w:ind w:right="-20"/>
        <w:jc w:val="center"/>
      </w:pPr>
      <w:r>
        <w:t>Mixed 200 Back</w:t>
      </w:r>
    </w:p>
    <w:p w14:paraId="61F03793" w14:textId="32D32882" w:rsidR="005673D9" w:rsidRDefault="00A42421" w:rsidP="00BB6FC3">
      <w:pPr>
        <w:pStyle w:val="BodyText"/>
        <w:numPr>
          <w:ilvl w:val="0"/>
          <w:numId w:val="3"/>
        </w:numPr>
        <w:spacing w:before="56"/>
        <w:ind w:right="-20"/>
        <w:jc w:val="center"/>
      </w:pPr>
      <w:r>
        <w:t xml:space="preserve">Mixed </w:t>
      </w:r>
      <w:r w:rsidR="00BB6FC3">
        <w:t>400</w:t>
      </w:r>
      <w:r w:rsidR="00341C42">
        <w:t xml:space="preserve"> IM</w:t>
      </w:r>
      <w:r>
        <w:t xml:space="preserve"> </w:t>
      </w:r>
    </w:p>
    <w:sectPr w:rsidR="005673D9" w:rsidSect="00341C42">
      <w:pgSz w:w="12240" w:h="15840"/>
      <w:pgMar w:top="1008" w:right="432" w:bottom="288" w:left="432" w:header="4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4E951" w14:textId="77777777" w:rsidR="00F96559" w:rsidRDefault="00F96559">
      <w:r>
        <w:separator/>
      </w:r>
    </w:p>
  </w:endnote>
  <w:endnote w:type="continuationSeparator" w:id="0">
    <w:p w14:paraId="7DBC853D" w14:textId="77777777" w:rsidR="00F96559" w:rsidRDefault="00F9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3CF7" w14:textId="77777777" w:rsidR="00F96559" w:rsidRDefault="00F96559">
      <w:r>
        <w:separator/>
      </w:r>
    </w:p>
  </w:footnote>
  <w:footnote w:type="continuationSeparator" w:id="0">
    <w:p w14:paraId="08A1E60E" w14:textId="77777777" w:rsidR="00F96559" w:rsidRDefault="00F9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A3B6" w14:textId="77777777" w:rsidR="00801BAC" w:rsidRDefault="00F96559">
    <w:pPr>
      <w:pStyle w:val="BodyText"/>
      <w:spacing w:line="14" w:lineRule="auto"/>
      <w:rPr>
        <w:sz w:val="20"/>
      </w:rPr>
    </w:pPr>
    <w:r>
      <w:pict w14:anchorId="7006D3A4">
        <v:shapetype id="_x0000_t202" coordsize="21600,21600" o:spt="202" path="m,l,21600r21600,l21600,xe">
          <v:stroke joinstyle="miter"/>
          <v:path gradientshapeok="t" o:connecttype="rect"/>
        </v:shapetype>
        <v:shape id="_x0000_s2049" type="#_x0000_t202" style="position:absolute;margin-left:192.45pt;margin-top:2.75pt;width:228.15pt;height:37.55pt;z-index:-251658752;mso-position-horizontal-relative:page;mso-position-vertical-relative:page" filled="f" stroked="f">
          <v:textbox inset="0,0,0,0">
            <w:txbxContent>
              <w:p w14:paraId="50F21E88" w14:textId="2486FECB" w:rsidR="00801BAC" w:rsidRDefault="00093FF4">
                <w:pPr>
                  <w:spacing w:line="345" w:lineRule="exact"/>
                  <w:jc w:val="center"/>
                  <w:rPr>
                    <w:sz w:val="32"/>
                  </w:rPr>
                </w:pPr>
                <w:r>
                  <w:rPr>
                    <w:sz w:val="32"/>
                  </w:rPr>
                  <w:t xml:space="preserve">Wahoo </w:t>
                </w:r>
                <w:r w:rsidR="00BB6FC3">
                  <w:rPr>
                    <w:sz w:val="32"/>
                  </w:rPr>
                  <w:t>March Last Chance</w:t>
                </w:r>
                <w:r>
                  <w:rPr>
                    <w:sz w:val="32"/>
                  </w:rPr>
                  <w:t xml:space="preserve"> I-squad</w:t>
                </w:r>
              </w:p>
              <w:p w14:paraId="738A2D3B" w14:textId="6A2949F2" w:rsidR="00801BAC" w:rsidRDefault="00BB6FC3">
                <w:pPr>
                  <w:ind w:left="1"/>
                  <w:jc w:val="center"/>
                  <w:rPr>
                    <w:sz w:val="32"/>
                  </w:rPr>
                </w:pPr>
                <w:r>
                  <w:rPr>
                    <w:sz w:val="32"/>
                  </w:rPr>
                  <w:t>March 11</w:t>
                </w:r>
                <w:r w:rsidR="003C7ABB">
                  <w:rPr>
                    <w:sz w:val="32"/>
                  </w:rPr>
                  <w:t>,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C13F7"/>
    <w:multiLevelType w:val="hybridMultilevel"/>
    <w:tmpl w:val="17F459A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D445EFE"/>
    <w:multiLevelType w:val="hybridMultilevel"/>
    <w:tmpl w:val="08DAD6F6"/>
    <w:lvl w:ilvl="0" w:tplc="37DC5C52">
      <w:numFmt w:val="bullet"/>
      <w:lvlText w:val=""/>
      <w:lvlJc w:val="left"/>
      <w:pPr>
        <w:ind w:left="925" w:hanging="360"/>
      </w:pPr>
      <w:rPr>
        <w:rFonts w:ascii="Symbol" w:eastAsia="Symbol" w:hAnsi="Symbol" w:cs="Symbol" w:hint="default"/>
        <w:w w:val="100"/>
        <w:sz w:val="22"/>
        <w:szCs w:val="22"/>
        <w:lang w:val="en-US" w:eastAsia="en-US" w:bidi="ar-SA"/>
      </w:rPr>
    </w:lvl>
    <w:lvl w:ilvl="1" w:tplc="2A602D36">
      <w:numFmt w:val="bullet"/>
      <w:lvlText w:val="•"/>
      <w:lvlJc w:val="left"/>
      <w:pPr>
        <w:ind w:left="1664" w:hanging="360"/>
      </w:pPr>
      <w:rPr>
        <w:rFonts w:hint="default"/>
        <w:lang w:val="en-US" w:eastAsia="en-US" w:bidi="ar-SA"/>
      </w:rPr>
    </w:lvl>
    <w:lvl w:ilvl="2" w:tplc="D6D8AEE4">
      <w:numFmt w:val="bullet"/>
      <w:lvlText w:val="•"/>
      <w:lvlJc w:val="left"/>
      <w:pPr>
        <w:ind w:left="2408" w:hanging="360"/>
      </w:pPr>
      <w:rPr>
        <w:rFonts w:hint="default"/>
        <w:lang w:val="en-US" w:eastAsia="en-US" w:bidi="ar-SA"/>
      </w:rPr>
    </w:lvl>
    <w:lvl w:ilvl="3" w:tplc="0C4C002A">
      <w:numFmt w:val="bullet"/>
      <w:lvlText w:val="•"/>
      <w:lvlJc w:val="left"/>
      <w:pPr>
        <w:ind w:left="3152" w:hanging="360"/>
      </w:pPr>
      <w:rPr>
        <w:rFonts w:hint="default"/>
        <w:lang w:val="en-US" w:eastAsia="en-US" w:bidi="ar-SA"/>
      </w:rPr>
    </w:lvl>
    <w:lvl w:ilvl="4" w:tplc="A7B8ACF4">
      <w:numFmt w:val="bullet"/>
      <w:lvlText w:val="•"/>
      <w:lvlJc w:val="left"/>
      <w:pPr>
        <w:ind w:left="3897" w:hanging="360"/>
      </w:pPr>
      <w:rPr>
        <w:rFonts w:hint="default"/>
        <w:lang w:val="en-US" w:eastAsia="en-US" w:bidi="ar-SA"/>
      </w:rPr>
    </w:lvl>
    <w:lvl w:ilvl="5" w:tplc="9E4A0ABC">
      <w:numFmt w:val="bullet"/>
      <w:lvlText w:val="•"/>
      <w:lvlJc w:val="left"/>
      <w:pPr>
        <w:ind w:left="4641" w:hanging="360"/>
      </w:pPr>
      <w:rPr>
        <w:rFonts w:hint="default"/>
        <w:lang w:val="en-US" w:eastAsia="en-US" w:bidi="ar-SA"/>
      </w:rPr>
    </w:lvl>
    <w:lvl w:ilvl="6" w:tplc="4B6A91FA">
      <w:numFmt w:val="bullet"/>
      <w:lvlText w:val="•"/>
      <w:lvlJc w:val="left"/>
      <w:pPr>
        <w:ind w:left="5385" w:hanging="360"/>
      </w:pPr>
      <w:rPr>
        <w:rFonts w:hint="default"/>
        <w:lang w:val="en-US" w:eastAsia="en-US" w:bidi="ar-SA"/>
      </w:rPr>
    </w:lvl>
    <w:lvl w:ilvl="7" w:tplc="B9FEE7F8">
      <w:numFmt w:val="bullet"/>
      <w:lvlText w:val="•"/>
      <w:lvlJc w:val="left"/>
      <w:pPr>
        <w:ind w:left="6130" w:hanging="360"/>
      </w:pPr>
      <w:rPr>
        <w:rFonts w:hint="default"/>
        <w:lang w:val="en-US" w:eastAsia="en-US" w:bidi="ar-SA"/>
      </w:rPr>
    </w:lvl>
    <w:lvl w:ilvl="8" w:tplc="C65C4462">
      <w:numFmt w:val="bullet"/>
      <w:lvlText w:val="•"/>
      <w:lvlJc w:val="left"/>
      <w:pPr>
        <w:ind w:left="6874" w:hanging="360"/>
      </w:pPr>
      <w:rPr>
        <w:rFonts w:hint="default"/>
        <w:lang w:val="en-US" w:eastAsia="en-US" w:bidi="ar-SA"/>
      </w:rPr>
    </w:lvl>
  </w:abstractNum>
  <w:abstractNum w:abstractNumId="2" w15:restartNumberingAfterBreak="0">
    <w:nsid w:val="76C6592D"/>
    <w:multiLevelType w:val="hybridMultilevel"/>
    <w:tmpl w:val="96EC8936"/>
    <w:lvl w:ilvl="0" w:tplc="612412E2">
      <w:numFmt w:val="bullet"/>
      <w:lvlText w:val=""/>
      <w:lvlJc w:val="left"/>
      <w:pPr>
        <w:ind w:left="882" w:hanging="360"/>
      </w:pPr>
      <w:rPr>
        <w:rFonts w:ascii="Symbol" w:eastAsia="Symbol" w:hAnsi="Symbol" w:cs="Symbol" w:hint="default"/>
        <w:w w:val="100"/>
        <w:sz w:val="22"/>
        <w:szCs w:val="22"/>
        <w:lang w:val="en-US" w:eastAsia="en-US" w:bidi="ar-SA"/>
      </w:rPr>
    </w:lvl>
    <w:lvl w:ilvl="1" w:tplc="EB025EF8">
      <w:numFmt w:val="bullet"/>
      <w:lvlText w:val="•"/>
      <w:lvlJc w:val="left"/>
      <w:pPr>
        <w:ind w:left="1645" w:hanging="360"/>
      </w:pPr>
      <w:rPr>
        <w:rFonts w:hint="default"/>
        <w:lang w:val="en-US" w:eastAsia="en-US" w:bidi="ar-SA"/>
      </w:rPr>
    </w:lvl>
    <w:lvl w:ilvl="2" w:tplc="AF724396">
      <w:numFmt w:val="bullet"/>
      <w:lvlText w:val="•"/>
      <w:lvlJc w:val="left"/>
      <w:pPr>
        <w:ind w:left="2411" w:hanging="360"/>
      </w:pPr>
      <w:rPr>
        <w:rFonts w:hint="default"/>
        <w:lang w:val="en-US" w:eastAsia="en-US" w:bidi="ar-SA"/>
      </w:rPr>
    </w:lvl>
    <w:lvl w:ilvl="3" w:tplc="34643EFC">
      <w:numFmt w:val="bullet"/>
      <w:lvlText w:val="•"/>
      <w:lvlJc w:val="left"/>
      <w:pPr>
        <w:ind w:left="3176" w:hanging="360"/>
      </w:pPr>
      <w:rPr>
        <w:rFonts w:hint="default"/>
        <w:lang w:val="en-US" w:eastAsia="en-US" w:bidi="ar-SA"/>
      </w:rPr>
    </w:lvl>
    <w:lvl w:ilvl="4" w:tplc="D3863B60">
      <w:numFmt w:val="bullet"/>
      <w:lvlText w:val="•"/>
      <w:lvlJc w:val="left"/>
      <w:pPr>
        <w:ind w:left="3942" w:hanging="360"/>
      </w:pPr>
      <w:rPr>
        <w:rFonts w:hint="default"/>
        <w:lang w:val="en-US" w:eastAsia="en-US" w:bidi="ar-SA"/>
      </w:rPr>
    </w:lvl>
    <w:lvl w:ilvl="5" w:tplc="3B7EE32A">
      <w:numFmt w:val="bullet"/>
      <w:lvlText w:val="•"/>
      <w:lvlJc w:val="left"/>
      <w:pPr>
        <w:ind w:left="4707" w:hanging="360"/>
      </w:pPr>
      <w:rPr>
        <w:rFonts w:hint="default"/>
        <w:lang w:val="en-US" w:eastAsia="en-US" w:bidi="ar-SA"/>
      </w:rPr>
    </w:lvl>
    <w:lvl w:ilvl="6" w:tplc="4AB8F402">
      <w:numFmt w:val="bullet"/>
      <w:lvlText w:val="•"/>
      <w:lvlJc w:val="left"/>
      <w:pPr>
        <w:ind w:left="5473" w:hanging="360"/>
      </w:pPr>
      <w:rPr>
        <w:rFonts w:hint="default"/>
        <w:lang w:val="en-US" w:eastAsia="en-US" w:bidi="ar-SA"/>
      </w:rPr>
    </w:lvl>
    <w:lvl w:ilvl="7" w:tplc="759A3146">
      <w:numFmt w:val="bullet"/>
      <w:lvlText w:val="•"/>
      <w:lvlJc w:val="left"/>
      <w:pPr>
        <w:ind w:left="6238" w:hanging="360"/>
      </w:pPr>
      <w:rPr>
        <w:rFonts w:hint="default"/>
        <w:lang w:val="en-US" w:eastAsia="en-US" w:bidi="ar-SA"/>
      </w:rPr>
    </w:lvl>
    <w:lvl w:ilvl="8" w:tplc="B860CDA2">
      <w:numFmt w:val="bullet"/>
      <w:lvlText w:val="•"/>
      <w:lvlJc w:val="left"/>
      <w:pPr>
        <w:ind w:left="7004"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1BAC"/>
    <w:rsid w:val="00093FF4"/>
    <w:rsid w:val="00341C42"/>
    <w:rsid w:val="003C7ABB"/>
    <w:rsid w:val="005673D9"/>
    <w:rsid w:val="00747657"/>
    <w:rsid w:val="00801BAC"/>
    <w:rsid w:val="00853638"/>
    <w:rsid w:val="00860414"/>
    <w:rsid w:val="0099127D"/>
    <w:rsid w:val="009D1E18"/>
    <w:rsid w:val="00A42421"/>
    <w:rsid w:val="00BB6FC3"/>
    <w:rsid w:val="00DD3D6E"/>
    <w:rsid w:val="00F35786"/>
    <w:rsid w:val="00F9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D3B1A"/>
  <w15:docId w15:val="{0E2715E9-BB99-40CC-9778-E34CD03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FF4"/>
    <w:pPr>
      <w:tabs>
        <w:tab w:val="center" w:pos="4680"/>
        <w:tab w:val="right" w:pos="9360"/>
      </w:tabs>
    </w:pPr>
  </w:style>
  <w:style w:type="character" w:customStyle="1" w:styleId="HeaderChar">
    <w:name w:val="Header Char"/>
    <w:basedOn w:val="DefaultParagraphFont"/>
    <w:link w:val="Header"/>
    <w:uiPriority w:val="99"/>
    <w:rsid w:val="00093FF4"/>
    <w:rPr>
      <w:rFonts w:ascii="Calibri" w:eastAsia="Calibri" w:hAnsi="Calibri" w:cs="Calibri"/>
    </w:rPr>
  </w:style>
  <w:style w:type="paragraph" w:styleId="Footer">
    <w:name w:val="footer"/>
    <w:basedOn w:val="Normal"/>
    <w:link w:val="FooterChar"/>
    <w:uiPriority w:val="99"/>
    <w:unhideWhenUsed/>
    <w:rsid w:val="00093FF4"/>
    <w:pPr>
      <w:tabs>
        <w:tab w:val="center" w:pos="4680"/>
        <w:tab w:val="right" w:pos="9360"/>
      </w:tabs>
    </w:pPr>
  </w:style>
  <w:style w:type="character" w:customStyle="1" w:styleId="FooterChar">
    <w:name w:val="Footer Char"/>
    <w:basedOn w:val="DefaultParagraphFont"/>
    <w:link w:val="Footer"/>
    <w:uiPriority w:val="99"/>
    <w:rsid w:val="00093FF4"/>
    <w:rPr>
      <w:rFonts w:ascii="Calibri" w:eastAsia="Calibri" w:hAnsi="Calibri" w:cs="Calibri"/>
    </w:rPr>
  </w:style>
  <w:style w:type="character" w:styleId="Hyperlink">
    <w:name w:val="Hyperlink"/>
    <w:basedOn w:val="DefaultParagraphFont"/>
    <w:uiPriority w:val="99"/>
    <w:unhideWhenUsed/>
    <w:rsid w:val="00093FF4"/>
    <w:rPr>
      <w:color w:val="0000FF" w:themeColor="hyperlink"/>
      <w:u w:val="single"/>
    </w:rPr>
  </w:style>
  <w:style w:type="character" w:styleId="UnresolvedMention">
    <w:name w:val="Unresolved Mention"/>
    <w:basedOn w:val="DefaultParagraphFont"/>
    <w:uiPriority w:val="99"/>
    <w:semiHidden/>
    <w:unhideWhenUsed/>
    <w:rsid w:val="0009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na.schi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 Janna</dc:creator>
  <cp:lastModifiedBy>Schill, Janna</cp:lastModifiedBy>
  <cp:revision>3</cp:revision>
  <dcterms:created xsi:type="dcterms:W3CDTF">2021-03-02T02:03:00Z</dcterms:created>
  <dcterms:modified xsi:type="dcterms:W3CDTF">2021-03-02T02:06:00Z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2013</vt:lpwstr>
  </property>
  <property fmtid="{D5CDD505-2E9C-101B-9397-08002B2CF9AE}" pid="4" name="LastSaved">
    <vt:filetime>2020-10-27T00:00:00Z</vt:filetime>
  </property>
</Properties>
</file>