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DFE2" w14:textId="77777777" w:rsidR="004A7675" w:rsidRPr="004A7675" w:rsidRDefault="004A7675" w:rsidP="00FF2B3A">
      <w:pPr>
        <w:pStyle w:val="Heading1"/>
      </w:pPr>
      <w:r w:rsidRPr="004A7675">
        <w:t>GENERAL SYNOPSIS</w:t>
      </w:r>
      <w:r w:rsidR="00FF2B3A">
        <w:t xml:space="preserve"> (The Big Picture in 3-4 sentences)</w:t>
      </w:r>
      <w:r w:rsidRPr="004A7675">
        <w:t xml:space="preserve">: </w:t>
      </w:r>
    </w:p>
    <w:p w14:paraId="71F972F4" w14:textId="77777777" w:rsidR="00E42DD4" w:rsidRDefault="00E42DD4" w:rsidP="00FE1229">
      <w:r>
        <w:t>Talk revolved around the two sectional meets.  With the chairman unavailable to attend, few numbers were available so most discussion was largely uninformed.</w:t>
      </w:r>
    </w:p>
    <w:p w14:paraId="07EFAC1F" w14:textId="38330968" w:rsidR="00E42DD4" w:rsidRDefault="00E42DD4" w:rsidP="00FE1229">
      <w:r>
        <w:t>Univ of Minnesota facility workers were disappointed in the summer turnout and lost money on the meet.  Lots of debate on how best to bring more into the meet.  Rep from Iowa said the meet turnout would grow considerably this and next year because of the added emphasis of Olympic Trials cuts.  Ultimately little action was taken.</w:t>
      </w:r>
    </w:p>
    <w:p w14:paraId="53EDB445" w14:textId="18FC9CA5" w:rsidR="004A7675" w:rsidRPr="004A7675" w:rsidRDefault="00FF2B3A" w:rsidP="00FE1229">
      <w:bookmarkStart w:id="0" w:name="_GoBack"/>
      <w:bookmarkEnd w:id="0"/>
      <w:r>
        <w:br/>
      </w:r>
      <w:r w:rsidR="004A7675" w:rsidRPr="004A7675">
        <w:t xml:space="preserve">POSSIBLE MAIN POINTS OR TAKEAWAYS FOR… </w:t>
      </w:r>
    </w:p>
    <w:tbl>
      <w:tblPr>
        <w:tblStyle w:val="TableGrid"/>
        <w:tblW w:w="0" w:type="auto"/>
        <w:tblLook w:val="04A0" w:firstRow="1" w:lastRow="0" w:firstColumn="1" w:lastColumn="0" w:noHBand="0" w:noVBand="1"/>
      </w:tblPr>
      <w:tblGrid>
        <w:gridCol w:w="5220"/>
        <w:gridCol w:w="5220"/>
      </w:tblGrid>
      <w:tr w:rsidR="00FF2B3A" w14:paraId="66F20BD9" w14:textId="77777777" w:rsidTr="00FF2B3A">
        <w:tc>
          <w:tcPr>
            <w:tcW w:w="5220" w:type="dxa"/>
          </w:tcPr>
          <w:p w14:paraId="6129ACBB" w14:textId="77777777" w:rsidR="00FF2B3A" w:rsidRDefault="00FF2B3A" w:rsidP="00FF2B3A">
            <w:pPr>
              <w:pStyle w:val="Heading2"/>
              <w:outlineLvl w:val="1"/>
            </w:pPr>
            <w:r>
              <w:t>LSC Board/Committee Members</w:t>
            </w:r>
          </w:p>
          <w:p w14:paraId="16D470D5" w14:textId="77777777" w:rsidR="00C25111" w:rsidRDefault="00FE1229" w:rsidP="00FF2B3A">
            <w:r>
              <w:t>N/A</w:t>
            </w:r>
          </w:p>
          <w:p w14:paraId="6EF94842" w14:textId="77777777" w:rsidR="00C25111" w:rsidRPr="00FF2B3A" w:rsidRDefault="00C25111" w:rsidP="00FF2B3A"/>
        </w:tc>
        <w:tc>
          <w:tcPr>
            <w:tcW w:w="5220" w:type="dxa"/>
          </w:tcPr>
          <w:p w14:paraId="6C56049C" w14:textId="77777777" w:rsidR="00FF2B3A" w:rsidRDefault="00C25111" w:rsidP="00FF2B3A">
            <w:pPr>
              <w:pStyle w:val="Heading2"/>
              <w:outlineLvl w:val="1"/>
            </w:pPr>
            <w:r>
              <w:t>Teams in Wisconsin</w:t>
            </w:r>
          </w:p>
          <w:p w14:paraId="3AFBBF98" w14:textId="77777777" w:rsidR="00FE1229" w:rsidRPr="00FE1229" w:rsidRDefault="00FE1229" w:rsidP="00FE1229">
            <w:r>
              <w:t>N/A</w:t>
            </w:r>
          </w:p>
        </w:tc>
      </w:tr>
      <w:tr w:rsidR="00FF2B3A" w14:paraId="2F45D3CD" w14:textId="77777777" w:rsidTr="00FF2B3A">
        <w:tc>
          <w:tcPr>
            <w:tcW w:w="5220" w:type="dxa"/>
          </w:tcPr>
          <w:p w14:paraId="6EBD77AB" w14:textId="77777777" w:rsidR="00FF2B3A" w:rsidRDefault="00C25111" w:rsidP="00FF2B3A">
            <w:pPr>
              <w:pStyle w:val="Heading2"/>
              <w:outlineLvl w:val="1"/>
            </w:pPr>
            <w:r>
              <w:t>Coaches</w:t>
            </w:r>
          </w:p>
          <w:p w14:paraId="24ACA794" w14:textId="382E9DF3" w:rsidR="00FE1229" w:rsidRDefault="00E42DD4" w:rsidP="00C25111">
            <w:r>
              <w:t>No changes would be made in times.  Discussion had about changing the number of LC bonus cuts versus slowing the time standard versus allowing more out-of-section teams into the meet.  Ultimately, bonus swims were allowed back in and a cap of 250 OOS swimmers would be allowed (up from 200 previously).  Spring meet would remain unchanged.</w:t>
            </w:r>
          </w:p>
          <w:p w14:paraId="0EA59C21" w14:textId="77777777" w:rsidR="00C25111" w:rsidRPr="00C25111" w:rsidRDefault="00C25111" w:rsidP="00C25111"/>
        </w:tc>
        <w:tc>
          <w:tcPr>
            <w:tcW w:w="5220" w:type="dxa"/>
          </w:tcPr>
          <w:p w14:paraId="02635CC8" w14:textId="77777777" w:rsidR="00FF2B3A" w:rsidRDefault="00C25111" w:rsidP="00FF2B3A">
            <w:pPr>
              <w:pStyle w:val="Heading2"/>
              <w:outlineLvl w:val="1"/>
            </w:pPr>
            <w:r>
              <w:t>Officials</w:t>
            </w:r>
          </w:p>
          <w:p w14:paraId="38EB2060" w14:textId="77777777" w:rsidR="00C25111" w:rsidRPr="00C25111" w:rsidRDefault="00FE1229" w:rsidP="00C25111">
            <w:r>
              <w:t>N/A</w:t>
            </w:r>
          </w:p>
        </w:tc>
      </w:tr>
      <w:tr w:rsidR="00FF2B3A" w14:paraId="280A3004" w14:textId="77777777" w:rsidTr="00FF2B3A">
        <w:tc>
          <w:tcPr>
            <w:tcW w:w="5220" w:type="dxa"/>
          </w:tcPr>
          <w:p w14:paraId="24DB308C" w14:textId="77777777" w:rsidR="00FF2B3A" w:rsidRDefault="00C25111" w:rsidP="00FF2B3A">
            <w:pPr>
              <w:pStyle w:val="Heading2"/>
              <w:outlineLvl w:val="1"/>
            </w:pPr>
            <w:r>
              <w:t>Athletes</w:t>
            </w:r>
          </w:p>
          <w:p w14:paraId="0BC6377B" w14:textId="1A8832D7" w:rsidR="00C25111" w:rsidRPr="00C25111" w:rsidRDefault="00281FF1" w:rsidP="00C25111">
            <w:r>
              <w:t>N/A</w:t>
            </w:r>
          </w:p>
        </w:tc>
        <w:tc>
          <w:tcPr>
            <w:tcW w:w="5220" w:type="dxa"/>
          </w:tcPr>
          <w:p w14:paraId="4E4B3270" w14:textId="77777777" w:rsidR="00FF2B3A" w:rsidRDefault="00C25111" w:rsidP="00FF2B3A">
            <w:pPr>
              <w:pStyle w:val="Heading2"/>
              <w:outlineLvl w:val="1"/>
            </w:pPr>
            <w:r>
              <w:t>LSC Others</w:t>
            </w:r>
          </w:p>
          <w:p w14:paraId="35DADAD7" w14:textId="77777777" w:rsidR="00FE1229" w:rsidRPr="00FE1229" w:rsidRDefault="00FE1229" w:rsidP="00FE1229">
            <w:r>
              <w:t>N/A</w:t>
            </w:r>
          </w:p>
        </w:tc>
      </w:tr>
    </w:tbl>
    <w:p w14:paraId="29E0CEFD" w14:textId="77777777" w:rsidR="00FF2B3A" w:rsidRDefault="00C25111" w:rsidP="00FF2B3A">
      <w:pPr>
        <w:pStyle w:val="Heading2"/>
      </w:pPr>
      <w:r>
        <w:t>Additional Notes:</w:t>
      </w:r>
    </w:p>
    <w:p w14:paraId="307188F7" w14:textId="3603FCAC" w:rsidR="00C25111" w:rsidRPr="004A7675" w:rsidRDefault="00281FF1" w:rsidP="004A7675">
      <w:r>
        <w:t>N/A</w:t>
      </w:r>
    </w:p>
    <w:sectPr w:rsidR="00C25111" w:rsidRPr="004A7675" w:rsidSect="00FF2B3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0505" w14:textId="77777777" w:rsidR="0057238C" w:rsidRDefault="0057238C" w:rsidP="00FF2B3A">
      <w:pPr>
        <w:spacing w:after="0" w:line="240" w:lineRule="auto"/>
      </w:pPr>
      <w:r>
        <w:separator/>
      </w:r>
    </w:p>
  </w:endnote>
  <w:endnote w:type="continuationSeparator" w:id="0">
    <w:p w14:paraId="20850591" w14:textId="77777777" w:rsidR="0057238C" w:rsidRDefault="0057238C"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687D" w14:textId="77777777" w:rsidR="0057238C" w:rsidRDefault="0057238C" w:rsidP="00FF2B3A">
      <w:pPr>
        <w:spacing w:after="0" w:line="240" w:lineRule="auto"/>
      </w:pPr>
      <w:r>
        <w:separator/>
      </w:r>
    </w:p>
  </w:footnote>
  <w:footnote w:type="continuationSeparator" w:id="0">
    <w:p w14:paraId="25F92488" w14:textId="77777777" w:rsidR="0057238C" w:rsidRDefault="0057238C"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7CF0" w14:textId="58D5611D" w:rsidR="00FF2B3A" w:rsidRDefault="00FF2B3A">
    <w:pPr>
      <w:pStyle w:val="Header"/>
    </w:pPr>
    <w:r>
      <w:t>201</w:t>
    </w:r>
    <w:r w:rsidR="00281FF1">
      <w:t>8</w:t>
    </w:r>
    <w:r>
      <w:t xml:space="preserve"> USA Swimming Convention</w:t>
    </w:r>
    <w:r>
      <w:tab/>
    </w:r>
    <w:r>
      <w:tab/>
    </w:r>
    <w:r w:rsidR="00CC0266">
      <w:t>Michael White</w:t>
    </w:r>
    <w:r>
      <w:br/>
      <w:t>Presentation Recap</w:t>
    </w:r>
    <w:r>
      <w:tab/>
    </w:r>
    <w:r>
      <w:tab/>
    </w:r>
    <w:r w:rsidR="00E42DD4">
      <w:t>Central Zone R1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675"/>
    <w:rsid w:val="00101375"/>
    <w:rsid w:val="001232AE"/>
    <w:rsid w:val="00281FF1"/>
    <w:rsid w:val="004A7675"/>
    <w:rsid w:val="0057238C"/>
    <w:rsid w:val="0072258F"/>
    <w:rsid w:val="00730C2D"/>
    <w:rsid w:val="009B5D66"/>
    <w:rsid w:val="00C25111"/>
    <w:rsid w:val="00CC0266"/>
    <w:rsid w:val="00D53670"/>
    <w:rsid w:val="00E42DD4"/>
    <w:rsid w:val="00E75B53"/>
    <w:rsid w:val="00ED4322"/>
    <w:rsid w:val="00FE1229"/>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43E4"/>
  <w15:docId w15:val="{B25DB5FB-3E5A-4656-AD72-FFEF3219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7446-D7BE-4E98-9985-E3DB324D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Michael White</cp:lastModifiedBy>
  <cp:revision>2</cp:revision>
  <dcterms:created xsi:type="dcterms:W3CDTF">2018-10-05T04:31:00Z</dcterms:created>
  <dcterms:modified xsi:type="dcterms:W3CDTF">2018-10-05T04:31:00Z</dcterms:modified>
</cp:coreProperties>
</file>