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6A31D" w14:textId="5B349A44" w:rsidR="0043194A" w:rsidRPr="00B952DD" w:rsidRDefault="00B952DD" w:rsidP="00B952DD">
      <w:pPr>
        <w:jc w:val="center"/>
        <w:rPr>
          <w:sz w:val="36"/>
          <w:szCs w:val="36"/>
          <w:u w:val="single"/>
        </w:rPr>
      </w:pPr>
      <w:r w:rsidRPr="00B952DD">
        <w:rPr>
          <w:sz w:val="36"/>
          <w:szCs w:val="36"/>
          <w:u w:val="single"/>
        </w:rPr>
        <w:t xml:space="preserve">Apprentice Checklist </w:t>
      </w:r>
      <w:r>
        <w:rPr>
          <w:sz w:val="36"/>
          <w:szCs w:val="36"/>
          <w:u w:val="single"/>
        </w:rPr>
        <w:t xml:space="preserve">- </w:t>
      </w:r>
      <w:r w:rsidR="00952B54">
        <w:rPr>
          <w:sz w:val="36"/>
          <w:szCs w:val="36"/>
          <w:u w:val="single"/>
        </w:rPr>
        <w:t>Referee</w:t>
      </w:r>
    </w:p>
    <w:p w14:paraId="22E54817" w14:textId="510B6835" w:rsidR="00B952DD" w:rsidRPr="00B952DD" w:rsidRDefault="00B952DD" w:rsidP="00B952DD">
      <w:pPr>
        <w:jc w:val="center"/>
      </w:pPr>
    </w:p>
    <w:p w14:paraId="3DA98887" w14:textId="36C94EBD" w:rsidR="00B952DD" w:rsidRDefault="00B952DD" w:rsidP="00B952DD">
      <w:r>
        <w:t xml:space="preserve">Thank you for taking the time to become a certified </w:t>
      </w:r>
      <w:r w:rsidR="00952B54">
        <w:t>Referee</w:t>
      </w:r>
      <w:r>
        <w:t>. This document is intended to give mentors and mentees a few guidelines to ensure that mentees get exposure to as many situations as possible to feel confident in their roles once certified.</w:t>
      </w:r>
    </w:p>
    <w:p w14:paraId="1A9A2909" w14:textId="134873CB" w:rsidR="00B952DD" w:rsidRDefault="00B952DD" w:rsidP="00B952DD"/>
    <w:p w14:paraId="5D8EE2B3" w14:textId="208D697B" w:rsidR="00B952DD" w:rsidRDefault="00B952DD" w:rsidP="00B952DD">
      <w:r>
        <w:t xml:space="preserve">In order to obtain certification, </w:t>
      </w:r>
      <w:r w:rsidR="00952B54">
        <w:rPr>
          <w:b/>
          <w:bCs/>
        </w:rPr>
        <w:t>6</w:t>
      </w:r>
      <w:r w:rsidRPr="00DC0866">
        <w:rPr>
          <w:b/>
          <w:bCs/>
        </w:rPr>
        <w:t xml:space="preserve"> mentoring sessions are required</w:t>
      </w:r>
      <w:r>
        <w:t>, each session needs to be at least 2 hours long</w:t>
      </w:r>
      <w:r w:rsidR="00CB698F">
        <w:t xml:space="preserve">. </w:t>
      </w:r>
      <w:r>
        <w:t xml:space="preserve">If sessions are shorter than 2 hours, two shorter sessions can be added up and count for one session. </w:t>
      </w:r>
      <w:r w:rsidR="008D244E">
        <w:t>At a minimum, m</w:t>
      </w:r>
      <w:r w:rsidR="00B32112">
        <w:t xml:space="preserve">entoring sessions </w:t>
      </w:r>
      <w:r w:rsidR="008D244E">
        <w:t>must be completed</w:t>
      </w:r>
      <w:r w:rsidR="00B32112">
        <w:t xml:space="preserve"> with 2 different mentors and </w:t>
      </w:r>
      <w:r w:rsidR="008D244E">
        <w:t xml:space="preserve">at </w:t>
      </w:r>
      <w:r w:rsidR="00952B54">
        <w:t xml:space="preserve">a minimum of 3 </w:t>
      </w:r>
      <w:r w:rsidR="00B32112">
        <w:t>different meets</w:t>
      </w:r>
      <w:r w:rsidR="008E2AA2">
        <w:t xml:space="preserve"> as much as possible</w:t>
      </w:r>
      <w:r w:rsidR="00B32112">
        <w:t>.</w:t>
      </w:r>
      <w:r w:rsidR="00AE5065">
        <w:t xml:space="preserve"> </w:t>
      </w:r>
    </w:p>
    <w:p w14:paraId="7E356EA2" w14:textId="262C5FDB" w:rsidR="00B952DD" w:rsidRDefault="00B952DD" w:rsidP="00B952DD"/>
    <w:p w14:paraId="0F6627F5" w14:textId="6A401EEE" w:rsidR="00B952DD" w:rsidRDefault="00952B54" w:rsidP="00B952DD">
      <w:r>
        <w:t>Referee</w:t>
      </w:r>
      <w:r w:rsidR="00AE5065">
        <w:t xml:space="preserve"> apprentices should obtain mentoring and </w:t>
      </w:r>
      <w:r w:rsidR="008E2AA2">
        <w:t xml:space="preserve">practical </w:t>
      </w:r>
      <w:r w:rsidR="00AE5065">
        <w:t xml:space="preserve">training with </w:t>
      </w:r>
      <w:r w:rsidR="00CD5467">
        <w:t>refereeing</w:t>
      </w:r>
      <w:r w:rsidR="00AE5065">
        <w:t xml:space="preserve"> right from the first apprentice session</w:t>
      </w:r>
      <w:r w:rsidR="00B952DD">
        <w:t>.</w:t>
      </w:r>
      <w:r w:rsidR="00AE5065">
        <w:t xml:space="preserve"> </w:t>
      </w:r>
      <w:r>
        <w:t>Referee</w:t>
      </w:r>
      <w:r w:rsidR="00AE5065">
        <w:t xml:space="preserve"> apprentices should start with older age groups and work their way to younger age groups</w:t>
      </w:r>
      <w:r w:rsidR="00F10234">
        <w:t xml:space="preserve"> and</w:t>
      </w:r>
      <w:r w:rsidR="00AE5065">
        <w:t xml:space="preserve"> gain experience with all age groups.</w:t>
      </w:r>
      <w:r w:rsidR="00B952DD">
        <w:t xml:space="preserve"> </w:t>
      </w:r>
    </w:p>
    <w:p w14:paraId="2D47149C" w14:textId="1AEE6304" w:rsidR="00687B31" w:rsidRDefault="00687B31" w:rsidP="00B952DD"/>
    <w:p w14:paraId="6A47CADB" w14:textId="77777777" w:rsidR="00687B31" w:rsidRDefault="00687B31" w:rsidP="00687B31">
      <w:r w:rsidRPr="001D1090">
        <w:rPr>
          <w:u w:val="single"/>
        </w:rPr>
        <w:t>Important</w:t>
      </w:r>
      <w:r>
        <w:t xml:space="preserve">: </w:t>
      </w:r>
    </w:p>
    <w:p w14:paraId="5F3E11BE" w14:textId="5BACA240" w:rsidR="00687B31" w:rsidRDefault="00687B31" w:rsidP="00687B31">
      <w:pPr>
        <w:pStyle w:val="Listenabsatz"/>
        <w:numPr>
          <w:ilvl w:val="0"/>
          <w:numId w:val="11"/>
        </w:numPr>
      </w:pPr>
      <w:r w:rsidRPr="00911812">
        <w:rPr>
          <w:rStyle w:val="Hyperlink"/>
          <w:b/>
          <w:bCs/>
          <w:color w:val="auto"/>
          <w:u w:val="none"/>
        </w:rPr>
        <w:t>Mentors</w:t>
      </w:r>
      <w:r>
        <w:rPr>
          <w:rStyle w:val="Hyperlink"/>
          <w:color w:val="auto"/>
          <w:u w:val="none"/>
        </w:rPr>
        <w:t xml:space="preserve"> can be officials who </w:t>
      </w:r>
      <w:r w:rsidR="00CB698F">
        <w:rPr>
          <w:rStyle w:val="Hyperlink"/>
          <w:color w:val="auto"/>
          <w:u w:val="none"/>
        </w:rPr>
        <w:t xml:space="preserve">worked </w:t>
      </w:r>
      <w:r w:rsidR="00CB698F" w:rsidRPr="00CB698F">
        <w:rPr>
          <w:rStyle w:val="Hyperlink"/>
          <w:b/>
          <w:bCs/>
          <w:color w:val="auto"/>
          <w:u w:val="none"/>
        </w:rPr>
        <w:t>at least</w:t>
      </w:r>
      <w:r w:rsidR="00CB698F">
        <w:rPr>
          <w:rStyle w:val="Hyperlink"/>
          <w:color w:val="auto"/>
          <w:u w:val="none"/>
        </w:rPr>
        <w:t xml:space="preserve"> </w:t>
      </w:r>
      <w:r w:rsidR="008D244E">
        <w:rPr>
          <w:rStyle w:val="Hyperlink"/>
          <w:color w:val="auto"/>
          <w:u w:val="none"/>
        </w:rPr>
        <w:t>6</w:t>
      </w:r>
      <w:r w:rsidR="00CB698F">
        <w:rPr>
          <w:rStyle w:val="Hyperlink"/>
          <w:color w:val="auto"/>
          <w:u w:val="none"/>
        </w:rPr>
        <w:t xml:space="preserve"> sessions as certified </w:t>
      </w:r>
      <w:r w:rsidR="00CD5467">
        <w:rPr>
          <w:rStyle w:val="Hyperlink"/>
          <w:color w:val="auto"/>
          <w:u w:val="none"/>
        </w:rPr>
        <w:t>Referee</w:t>
      </w:r>
      <w:r w:rsidR="00CB698F">
        <w:rPr>
          <w:rStyle w:val="Hyperlink"/>
          <w:color w:val="auto"/>
          <w:u w:val="none"/>
        </w:rPr>
        <w:t>.</w:t>
      </w:r>
      <w:r>
        <w:rPr>
          <w:rStyle w:val="Hyperlink"/>
          <w:color w:val="auto"/>
          <w:u w:val="none"/>
        </w:rPr>
        <w:t xml:space="preserve"> </w:t>
      </w:r>
    </w:p>
    <w:p w14:paraId="6B3B8C39" w14:textId="79C117E7" w:rsidR="00687B31" w:rsidRDefault="00687B31" w:rsidP="00687B31">
      <w:pPr>
        <w:pStyle w:val="Listenabsatz"/>
        <w:numPr>
          <w:ilvl w:val="0"/>
          <w:numId w:val="11"/>
        </w:numPr>
      </w:pPr>
      <w:r>
        <w:t>Please remember that you can complete a maximum of one on deck session PRIOR to completing the online test</w:t>
      </w:r>
      <w:r w:rsidR="00952B54">
        <w:t>s</w:t>
      </w:r>
      <w:r>
        <w:t>.</w:t>
      </w:r>
    </w:p>
    <w:p w14:paraId="4F0123A4" w14:textId="24F03432" w:rsidR="00952B54" w:rsidRDefault="00952B54" w:rsidP="00687B31">
      <w:pPr>
        <w:pStyle w:val="Listenabsatz"/>
        <w:numPr>
          <w:ilvl w:val="0"/>
          <w:numId w:val="11"/>
        </w:numPr>
      </w:pPr>
      <w:r>
        <w:t xml:space="preserve">Required tests are: Stroke and Turn, Timing judge, Clerk of Course, </w:t>
      </w:r>
      <w:r w:rsidR="008E2AA2">
        <w:t xml:space="preserve">Starter, </w:t>
      </w:r>
      <w:r>
        <w:t>Administrative Referee and Referee. If it has been less than 24 months that one of these tests has been taken, it does not need to be re-taken.</w:t>
      </w:r>
    </w:p>
    <w:p w14:paraId="465948B9" w14:textId="6F074B63" w:rsidR="00687B31" w:rsidRPr="005134F9" w:rsidRDefault="00687B31" w:rsidP="00B952DD">
      <w:pPr>
        <w:pStyle w:val="Listenabsatz"/>
        <w:numPr>
          <w:ilvl w:val="0"/>
          <w:numId w:val="11"/>
        </w:numPr>
        <w:rPr>
          <w:rStyle w:val="Hyperlink"/>
          <w:color w:val="auto"/>
          <w:u w:val="none"/>
        </w:rPr>
      </w:pPr>
      <w:r>
        <w:t xml:space="preserve">Once you completed this form, please submit a copy of </w:t>
      </w:r>
      <w:r w:rsidR="009130E1">
        <w:t>all</w:t>
      </w:r>
      <w:r>
        <w:t xml:space="preserve"> sides to: </w:t>
      </w:r>
      <w:hyperlink r:id="rId8" w:history="1">
        <w:r w:rsidRPr="004B7B0B">
          <w:rPr>
            <w:rStyle w:val="Hyperlink"/>
          </w:rPr>
          <w:t>officialschair@wisconsinswimming.org</w:t>
        </w:r>
      </w:hyperlink>
    </w:p>
    <w:p w14:paraId="6F02B284" w14:textId="066C3B8E" w:rsidR="005134F9" w:rsidRDefault="005134F9" w:rsidP="005134F9"/>
    <w:p w14:paraId="3686ADF8" w14:textId="7CCF237D" w:rsidR="005134F9" w:rsidRPr="00CB082C" w:rsidRDefault="005134F9" w:rsidP="005134F9">
      <w:pPr>
        <w:rPr>
          <w:u w:val="single"/>
        </w:rPr>
      </w:pPr>
      <w:r w:rsidRPr="00CB082C">
        <w:rPr>
          <w:b/>
          <w:bCs/>
          <w:u w:val="single"/>
        </w:rPr>
        <w:t>After the final session</w:t>
      </w:r>
      <w:r w:rsidRPr="00CB082C">
        <w:rPr>
          <w:u w:val="single"/>
        </w:rPr>
        <w:t>:</w:t>
      </w:r>
    </w:p>
    <w:p w14:paraId="481A4F84" w14:textId="2F442162" w:rsidR="009130E1" w:rsidRDefault="005134F9" w:rsidP="005134F9">
      <w:r>
        <w:t>Mentor: ___________________________________________ Meet: ________________________</w:t>
      </w:r>
      <w:r>
        <w:br/>
        <w:t xml:space="preserve">______________________ Location: _____________________________ Session: _____________________ Date: ____________________ During your observation, has the </w:t>
      </w:r>
      <w:r w:rsidR="00B002FE">
        <w:t>referee</w:t>
      </w:r>
      <w:r>
        <w:t xml:space="preserve"> apprentice </w:t>
      </w:r>
      <w:r w:rsidR="009130E1">
        <w:t>executed the functions associated with the position of a starter sufficiently to be</w:t>
      </w:r>
      <w:r>
        <w:t xml:space="preserve"> recommended to become a certified </w:t>
      </w:r>
      <w:r w:rsidR="00B002FE">
        <w:t>Referee</w:t>
      </w:r>
      <w:r>
        <w:t xml:space="preserve">? </w:t>
      </w:r>
    </w:p>
    <w:p w14:paraId="466592BF" w14:textId="77777777" w:rsidR="009130E1" w:rsidRDefault="005134F9" w:rsidP="005134F9">
      <w:r>
        <w:t xml:space="preserve">Yes No General comments (use additional page if necessary): </w:t>
      </w:r>
    </w:p>
    <w:p w14:paraId="53D98065" w14:textId="4A7EFB6D" w:rsidR="009130E1" w:rsidRDefault="009130E1" w:rsidP="005134F9">
      <w:r>
        <w:t>______________________________________________________________________________________</w:t>
      </w:r>
      <w:r>
        <w:br/>
        <w:t>_______________________________________________________________________________________</w:t>
      </w:r>
      <w:r>
        <w:br/>
        <w:t>_______________________________________________________________________________________</w:t>
      </w:r>
    </w:p>
    <w:p w14:paraId="0497837B" w14:textId="77777777" w:rsidR="009130E1" w:rsidRDefault="009130E1" w:rsidP="005134F9"/>
    <w:p w14:paraId="36423128" w14:textId="36FF15AC" w:rsidR="005134F9" w:rsidRDefault="005134F9" w:rsidP="005134F9">
      <w:r>
        <w:t xml:space="preserve">I acknowledge that I have received this evaluation and it has been discussed with me. </w:t>
      </w:r>
      <w:r w:rsidR="00B002FE">
        <w:t>Referee</w:t>
      </w:r>
      <w:r>
        <w:t xml:space="preserve">’s Signature: </w:t>
      </w:r>
      <w:r w:rsidR="00B002FE">
        <w:t>Referee</w:t>
      </w:r>
      <w:r w:rsidR="009130E1">
        <w:t xml:space="preserve"> mentee: </w:t>
      </w:r>
      <w:r>
        <w:t xml:space="preserve">_________________________________________________ </w:t>
      </w:r>
      <w:r w:rsidR="00B002FE">
        <w:br/>
      </w:r>
      <w:r>
        <w:t xml:space="preserve">Date: ____________________ </w:t>
      </w:r>
      <w:r w:rsidR="009130E1">
        <w:t xml:space="preserve">Please </w:t>
      </w:r>
      <w:r>
        <w:t xml:space="preserve">scan and email completed form to </w:t>
      </w:r>
      <w:r w:rsidR="009130E1">
        <w:t xml:space="preserve">the Officials Chair at </w:t>
      </w:r>
      <w:hyperlink r:id="rId9" w:history="1">
        <w:r w:rsidR="009130E1" w:rsidRPr="009E5B0C">
          <w:rPr>
            <w:rStyle w:val="Hyperlink"/>
          </w:rPr>
          <w:t>officialschair@wisconsinswimming.org</w:t>
        </w:r>
      </w:hyperlink>
      <w:r w:rsidR="009130E1">
        <w:t xml:space="preserve"> and the apprentice coordinator at ____</w:t>
      </w:r>
      <w:r w:rsidR="00F23715" w:rsidRPr="00F23715">
        <w:rPr>
          <w:u w:val="single"/>
        </w:rPr>
        <w:t>Chadd Chatteron,</w:t>
      </w:r>
      <w:r w:rsidR="00F23715">
        <w:t xml:space="preserve"> </w:t>
      </w:r>
      <w:r w:rsidR="009130E1" w:rsidRPr="00F23715">
        <w:rPr>
          <w:u w:val="single"/>
        </w:rPr>
        <w:t>___</w:t>
      </w:r>
      <w:r w:rsidR="00F23715" w:rsidRPr="00F23715">
        <w:rPr>
          <w:u w:val="single"/>
        </w:rPr>
        <w:t xml:space="preserve"> </w:t>
      </w:r>
      <w:r w:rsidR="00F23715" w:rsidRPr="00F23715">
        <w:rPr>
          <w:u w:val="single"/>
        </w:rPr>
        <w:t>chaddrc11@gmail.com</w:t>
      </w:r>
      <w:r w:rsidR="009130E1">
        <w:t>___</w:t>
      </w:r>
      <w:r w:rsidR="00F23715" w:rsidRPr="00F23715">
        <w:rPr>
          <w:u w:val="single"/>
        </w:rPr>
        <w:tab/>
      </w:r>
      <w:r w:rsidR="00F23715">
        <w:rPr>
          <w:u w:val="single"/>
        </w:rPr>
        <w:tab/>
      </w:r>
      <w:r w:rsidR="00F23715">
        <w:rPr>
          <w:u w:val="single"/>
        </w:rPr>
        <w:tab/>
      </w:r>
      <w:r w:rsidR="009130E1" w:rsidRPr="00F23715">
        <w:rPr>
          <w:u w:val="single"/>
        </w:rPr>
        <w:t>.</w:t>
      </w:r>
    </w:p>
    <w:p w14:paraId="2628DB23" w14:textId="2EE19BF8" w:rsidR="005134F9" w:rsidRDefault="005134F9">
      <w:r>
        <w:br w:type="page"/>
      </w:r>
    </w:p>
    <w:p w14:paraId="2CCB210B" w14:textId="07340E9F" w:rsidR="00154564" w:rsidRPr="00154564" w:rsidRDefault="00154564" w:rsidP="00B952DD">
      <w:pPr>
        <w:rPr>
          <w:b/>
          <w:bCs/>
          <w:u w:val="single"/>
        </w:rPr>
      </w:pPr>
      <w:r w:rsidRPr="00154564">
        <w:rPr>
          <w:b/>
          <w:bCs/>
          <w:u w:val="single"/>
        </w:rPr>
        <w:lastRenderedPageBreak/>
        <w:t>Apprentice Record:</w:t>
      </w:r>
    </w:p>
    <w:tbl>
      <w:tblPr>
        <w:tblStyle w:val="Tabellenraster"/>
        <w:tblW w:w="1089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3330"/>
        <w:gridCol w:w="2462"/>
        <w:gridCol w:w="1862"/>
        <w:gridCol w:w="3236"/>
      </w:tblGrid>
      <w:tr w:rsidR="00154564" w14:paraId="11977B2A" w14:textId="77777777" w:rsidTr="00D31467">
        <w:tc>
          <w:tcPr>
            <w:tcW w:w="3330" w:type="dxa"/>
            <w:shd w:val="clear" w:color="auto" w:fill="D9D9D9" w:themeFill="background1" w:themeFillShade="D9"/>
          </w:tcPr>
          <w:p w14:paraId="0AF5004C" w14:textId="49171C27" w:rsidR="00D31467" w:rsidRDefault="00154564" w:rsidP="00B952DD">
            <w:r>
              <w:t>Name of Meet</w:t>
            </w:r>
            <w:r w:rsidR="00D31467">
              <w:t>/Location</w:t>
            </w:r>
          </w:p>
        </w:tc>
        <w:tc>
          <w:tcPr>
            <w:tcW w:w="2462" w:type="dxa"/>
            <w:shd w:val="clear" w:color="auto" w:fill="D9D9D9" w:themeFill="background1" w:themeFillShade="D9"/>
          </w:tcPr>
          <w:p w14:paraId="74192192" w14:textId="1E4B872C" w:rsidR="00154564" w:rsidRDefault="00D31467" w:rsidP="00B952DD">
            <w:r>
              <w:t>Duration of session</w:t>
            </w:r>
          </w:p>
        </w:tc>
        <w:tc>
          <w:tcPr>
            <w:tcW w:w="1862" w:type="dxa"/>
            <w:shd w:val="clear" w:color="auto" w:fill="D9D9D9" w:themeFill="background1" w:themeFillShade="D9"/>
          </w:tcPr>
          <w:p w14:paraId="0329E690" w14:textId="2CCF1C3F" w:rsidR="00154564" w:rsidRDefault="00B01074" w:rsidP="00B952DD">
            <w:r>
              <w:t>Date</w:t>
            </w:r>
          </w:p>
        </w:tc>
        <w:tc>
          <w:tcPr>
            <w:tcW w:w="3236" w:type="dxa"/>
            <w:shd w:val="clear" w:color="auto" w:fill="D9D9D9" w:themeFill="background1" w:themeFillShade="D9"/>
          </w:tcPr>
          <w:p w14:paraId="2DE14CD3" w14:textId="2C413282" w:rsidR="00154564" w:rsidRDefault="00154564" w:rsidP="00B952DD">
            <w:r>
              <w:t xml:space="preserve">Certified </w:t>
            </w:r>
            <w:r w:rsidR="00B01074">
              <w:t>Referee</w:t>
            </w:r>
            <w:r>
              <w:t xml:space="preserve"> mentor</w:t>
            </w:r>
          </w:p>
          <w:p w14:paraId="797ED3FD" w14:textId="05DB9106" w:rsidR="00154564" w:rsidRDefault="00154564" w:rsidP="00B952DD">
            <w:r>
              <w:t>(Name printed and signature)</w:t>
            </w:r>
          </w:p>
        </w:tc>
      </w:tr>
      <w:tr w:rsidR="00154564" w14:paraId="106D2312" w14:textId="77777777" w:rsidTr="00D31467">
        <w:tc>
          <w:tcPr>
            <w:tcW w:w="3330" w:type="dxa"/>
          </w:tcPr>
          <w:p w14:paraId="1AE3C46F" w14:textId="77777777" w:rsidR="00154564" w:rsidRDefault="00154564" w:rsidP="00B952DD">
            <w:r>
              <w:t>1.</w:t>
            </w:r>
          </w:p>
          <w:p w14:paraId="50BAE67B" w14:textId="77777777" w:rsidR="00154564" w:rsidRDefault="00154564" w:rsidP="00B952DD"/>
          <w:p w14:paraId="11871231" w14:textId="77777777" w:rsidR="00154564" w:rsidRDefault="00154564" w:rsidP="00B952DD"/>
          <w:p w14:paraId="7B5CB42D" w14:textId="2D28CE82" w:rsidR="00154564" w:rsidRDefault="00154564" w:rsidP="00B952DD"/>
        </w:tc>
        <w:tc>
          <w:tcPr>
            <w:tcW w:w="2462" w:type="dxa"/>
          </w:tcPr>
          <w:p w14:paraId="2E790BD9" w14:textId="77777777" w:rsidR="00154564" w:rsidRDefault="00154564" w:rsidP="00B952DD"/>
        </w:tc>
        <w:tc>
          <w:tcPr>
            <w:tcW w:w="1862" w:type="dxa"/>
          </w:tcPr>
          <w:p w14:paraId="74C85414" w14:textId="77777777" w:rsidR="00154564" w:rsidRDefault="00154564" w:rsidP="00B952DD"/>
        </w:tc>
        <w:tc>
          <w:tcPr>
            <w:tcW w:w="3236" w:type="dxa"/>
          </w:tcPr>
          <w:p w14:paraId="444E71B6" w14:textId="77777777" w:rsidR="00154564" w:rsidRDefault="00154564" w:rsidP="00B952DD"/>
        </w:tc>
      </w:tr>
      <w:tr w:rsidR="00154564" w14:paraId="2E3E002C" w14:textId="77777777" w:rsidTr="00D31467">
        <w:tc>
          <w:tcPr>
            <w:tcW w:w="3330" w:type="dxa"/>
          </w:tcPr>
          <w:p w14:paraId="571E9685" w14:textId="77777777" w:rsidR="00154564" w:rsidRDefault="00154564" w:rsidP="00B952DD">
            <w:r>
              <w:t>2.</w:t>
            </w:r>
          </w:p>
          <w:p w14:paraId="3C0B0012" w14:textId="77777777" w:rsidR="00154564" w:rsidRDefault="00154564" w:rsidP="00B952DD"/>
          <w:p w14:paraId="01EFD9A1" w14:textId="77777777" w:rsidR="00154564" w:rsidRDefault="00154564" w:rsidP="00B952DD"/>
          <w:p w14:paraId="45E715BF" w14:textId="0D0E8ACF" w:rsidR="00154564" w:rsidRDefault="00154564" w:rsidP="00B952DD"/>
        </w:tc>
        <w:tc>
          <w:tcPr>
            <w:tcW w:w="2462" w:type="dxa"/>
          </w:tcPr>
          <w:p w14:paraId="4D3A20AB" w14:textId="77777777" w:rsidR="00154564" w:rsidRDefault="00154564" w:rsidP="00B952DD"/>
        </w:tc>
        <w:tc>
          <w:tcPr>
            <w:tcW w:w="1862" w:type="dxa"/>
          </w:tcPr>
          <w:p w14:paraId="4A04299F" w14:textId="77777777" w:rsidR="00154564" w:rsidRDefault="00154564" w:rsidP="00B952DD"/>
        </w:tc>
        <w:tc>
          <w:tcPr>
            <w:tcW w:w="3236" w:type="dxa"/>
          </w:tcPr>
          <w:p w14:paraId="1CBD8903" w14:textId="77777777" w:rsidR="00154564" w:rsidRDefault="00154564" w:rsidP="00B952DD"/>
        </w:tc>
      </w:tr>
      <w:tr w:rsidR="00154564" w14:paraId="59156583" w14:textId="77777777" w:rsidTr="00D31467">
        <w:tc>
          <w:tcPr>
            <w:tcW w:w="3330" w:type="dxa"/>
          </w:tcPr>
          <w:p w14:paraId="6FD22D3C" w14:textId="77777777" w:rsidR="00154564" w:rsidRDefault="00154564" w:rsidP="00B952DD">
            <w:r>
              <w:t>3.</w:t>
            </w:r>
          </w:p>
          <w:p w14:paraId="40E82224" w14:textId="77777777" w:rsidR="00154564" w:rsidRDefault="00154564" w:rsidP="00B952DD"/>
          <w:p w14:paraId="5D77E8FD" w14:textId="77777777" w:rsidR="00154564" w:rsidRDefault="00154564" w:rsidP="00B952DD"/>
          <w:p w14:paraId="1B9967C9" w14:textId="2472A6DB" w:rsidR="00154564" w:rsidRDefault="00154564" w:rsidP="00B952DD"/>
        </w:tc>
        <w:tc>
          <w:tcPr>
            <w:tcW w:w="2462" w:type="dxa"/>
          </w:tcPr>
          <w:p w14:paraId="672F4EA7" w14:textId="77777777" w:rsidR="00154564" w:rsidRDefault="00154564" w:rsidP="00B952DD"/>
        </w:tc>
        <w:tc>
          <w:tcPr>
            <w:tcW w:w="1862" w:type="dxa"/>
          </w:tcPr>
          <w:p w14:paraId="1CE94532" w14:textId="77777777" w:rsidR="00154564" w:rsidRDefault="00154564" w:rsidP="00B952DD"/>
        </w:tc>
        <w:tc>
          <w:tcPr>
            <w:tcW w:w="3236" w:type="dxa"/>
          </w:tcPr>
          <w:p w14:paraId="3C10518D" w14:textId="77777777" w:rsidR="00154564" w:rsidRDefault="00154564" w:rsidP="00B952DD"/>
        </w:tc>
      </w:tr>
      <w:tr w:rsidR="00154564" w14:paraId="3BE42900" w14:textId="77777777" w:rsidTr="00D31467">
        <w:tc>
          <w:tcPr>
            <w:tcW w:w="3330" w:type="dxa"/>
          </w:tcPr>
          <w:p w14:paraId="070515E9" w14:textId="77777777" w:rsidR="00154564" w:rsidRDefault="00154564" w:rsidP="00B952DD">
            <w:r>
              <w:t>4.</w:t>
            </w:r>
          </w:p>
          <w:p w14:paraId="78C6B728" w14:textId="77777777" w:rsidR="00154564" w:rsidRDefault="00154564" w:rsidP="00B952DD"/>
          <w:p w14:paraId="566AE174" w14:textId="77777777" w:rsidR="00154564" w:rsidRDefault="00154564" w:rsidP="00B952DD"/>
          <w:p w14:paraId="24E443E2" w14:textId="7A6D83EC" w:rsidR="00154564" w:rsidRDefault="00154564" w:rsidP="00B952DD"/>
        </w:tc>
        <w:tc>
          <w:tcPr>
            <w:tcW w:w="2462" w:type="dxa"/>
          </w:tcPr>
          <w:p w14:paraId="640D0127" w14:textId="77777777" w:rsidR="00154564" w:rsidRDefault="00154564" w:rsidP="00B952DD"/>
        </w:tc>
        <w:tc>
          <w:tcPr>
            <w:tcW w:w="1862" w:type="dxa"/>
          </w:tcPr>
          <w:p w14:paraId="61F21D04" w14:textId="77777777" w:rsidR="00154564" w:rsidRDefault="00154564" w:rsidP="00B952DD"/>
        </w:tc>
        <w:tc>
          <w:tcPr>
            <w:tcW w:w="3236" w:type="dxa"/>
          </w:tcPr>
          <w:p w14:paraId="20501937" w14:textId="77777777" w:rsidR="00154564" w:rsidRDefault="00154564" w:rsidP="00B952DD"/>
        </w:tc>
      </w:tr>
      <w:tr w:rsidR="00154564" w14:paraId="3CE05731" w14:textId="77777777" w:rsidTr="00D31467">
        <w:tc>
          <w:tcPr>
            <w:tcW w:w="3330" w:type="dxa"/>
          </w:tcPr>
          <w:p w14:paraId="1633619D" w14:textId="77777777" w:rsidR="00154564" w:rsidRDefault="00154564" w:rsidP="00B952DD">
            <w:r>
              <w:t>5.</w:t>
            </w:r>
          </w:p>
          <w:p w14:paraId="14246AE7" w14:textId="77777777" w:rsidR="00154564" w:rsidRDefault="00154564" w:rsidP="00B952DD"/>
          <w:p w14:paraId="4B4B0E6E" w14:textId="77777777" w:rsidR="00154564" w:rsidRDefault="00154564" w:rsidP="00B952DD"/>
          <w:p w14:paraId="3B05AC8F" w14:textId="5425DAE3" w:rsidR="00154564" w:rsidRDefault="00154564" w:rsidP="00B952DD"/>
        </w:tc>
        <w:tc>
          <w:tcPr>
            <w:tcW w:w="2462" w:type="dxa"/>
          </w:tcPr>
          <w:p w14:paraId="63B9AF55" w14:textId="77777777" w:rsidR="00154564" w:rsidRDefault="00154564" w:rsidP="00B952DD"/>
        </w:tc>
        <w:tc>
          <w:tcPr>
            <w:tcW w:w="1862" w:type="dxa"/>
          </w:tcPr>
          <w:p w14:paraId="6588315C" w14:textId="77777777" w:rsidR="00154564" w:rsidRDefault="00154564" w:rsidP="00B952DD"/>
        </w:tc>
        <w:tc>
          <w:tcPr>
            <w:tcW w:w="3236" w:type="dxa"/>
          </w:tcPr>
          <w:p w14:paraId="34DA7C53" w14:textId="77777777" w:rsidR="00154564" w:rsidRDefault="00154564" w:rsidP="00B952DD"/>
        </w:tc>
      </w:tr>
      <w:tr w:rsidR="00154564" w14:paraId="27F68D09" w14:textId="77777777" w:rsidTr="00D31467">
        <w:tc>
          <w:tcPr>
            <w:tcW w:w="3330" w:type="dxa"/>
          </w:tcPr>
          <w:p w14:paraId="4A1F98D9" w14:textId="525F5F6A" w:rsidR="00154564" w:rsidRDefault="00154564" w:rsidP="00B952DD">
            <w:r>
              <w:t xml:space="preserve">6. </w:t>
            </w:r>
          </w:p>
          <w:p w14:paraId="2736F828" w14:textId="77777777" w:rsidR="00154564" w:rsidRDefault="00154564" w:rsidP="00B952DD"/>
          <w:p w14:paraId="1EE63C01" w14:textId="77777777" w:rsidR="00154564" w:rsidRDefault="00154564" w:rsidP="00B952DD"/>
          <w:p w14:paraId="699D95D2" w14:textId="02DACC8F" w:rsidR="00154564" w:rsidRDefault="00154564" w:rsidP="00B952DD"/>
        </w:tc>
        <w:tc>
          <w:tcPr>
            <w:tcW w:w="2462" w:type="dxa"/>
          </w:tcPr>
          <w:p w14:paraId="5D89887B" w14:textId="77777777" w:rsidR="00154564" w:rsidRDefault="00154564" w:rsidP="00B952DD"/>
        </w:tc>
        <w:tc>
          <w:tcPr>
            <w:tcW w:w="1862" w:type="dxa"/>
          </w:tcPr>
          <w:p w14:paraId="0045C5CE" w14:textId="77777777" w:rsidR="00154564" w:rsidRDefault="00154564" w:rsidP="00B952DD"/>
        </w:tc>
        <w:tc>
          <w:tcPr>
            <w:tcW w:w="3236" w:type="dxa"/>
          </w:tcPr>
          <w:p w14:paraId="0FC231A0" w14:textId="77777777" w:rsidR="00154564" w:rsidRDefault="00154564" w:rsidP="00B952DD"/>
        </w:tc>
      </w:tr>
      <w:tr w:rsidR="00154564" w14:paraId="6F851E32" w14:textId="77777777" w:rsidTr="00D31467">
        <w:tc>
          <w:tcPr>
            <w:tcW w:w="3330" w:type="dxa"/>
          </w:tcPr>
          <w:p w14:paraId="5A0D7B89" w14:textId="77777777" w:rsidR="00154564" w:rsidRDefault="00154564" w:rsidP="00B952DD">
            <w:r>
              <w:t>7. (optional)</w:t>
            </w:r>
          </w:p>
          <w:p w14:paraId="59A45B92" w14:textId="77777777" w:rsidR="00154564" w:rsidRDefault="00154564" w:rsidP="00B952DD"/>
          <w:p w14:paraId="4045E482" w14:textId="77777777" w:rsidR="00154564" w:rsidRDefault="00154564" w:rsidP="00B952DD"/>
          <w:p w14:paraId="72062FE9" w14:textId="545C301C" w:rsidR="00154564" w:rsidRDefault="00154564" w:rsidP="00B952DD"/>
        </w:tc>
        <w:tc>
          <w:tcPr>
            <w:tcW w:w="2462" w:type="dxa"/>
          </w:tcPr>
          <w:p w14:paraId="7268E95A" w14:textId="77777777" w:rsidR="00154564" w:rsidRDefault="00154564" w:rsidP="00B952DD"/>
        </w:tc>
        <w:tc>
          <w:tcPr>
            <w:tcW w:w="1862" w:type="dxa"/>
          </w:tcPr>
          <w:p w14:paraId="3DCD12EA" w14:textId="77777777" w:rsidR="00154564" w:rsidRDefault="00154564" w:rsidP="00B952DD"/>
        </w:tc>
        <w:tc>
          <w:tcPr>
            <w:tcW w:w="3236" w:type="dxa"/>
          </w:tcPr>
          <w:p w14:paraId="7F5B602A" w14:textId="77777777" w:rsidR="00154564" w:rsidRDefault="00154564" w:rsidP="00B952DD"/>
        </w:tc>
      </w:tr>
      <w:tr w:rsidR="00952B54" w14:paraId="215151F0" w14:textId="77777777" w:rsidTr="00D31467">
        <w:tc>
          <w:tcPr>
            <w:tcW w:w="3330" w:type="dxa"/>
          </w:tcPr>
          <w:p w14:paraId="4136B254" w14:textId="20E6CF4E" w:rsidR="00952B54" w:rsidRDefault="00952B54" w:rsidP="00952B54">
            <w:r>
              <w:t>8. (optional)</w:t>
            </w:r>
          </w:p>
          <w:p w14:paraId="6A642332" w14:textId="77777777" w:rsidR="00952B54" w:rsidRDefault="00952B54" w:rsidP="00952B54"/>
          <w:p w14:paraId="1EA71779" w14:textId="77777777" w:rsidR="00952B54" w:rsidRDefault="00952B54" w:rsidP="00952B54"/>
          <w:p w14:paraId="23AD73F8" w14:textId="77777777" w:rsidR="00952B54" w:rsidRDefault="00952B54" w:rsidP="00952B54"/>
        </w:tc>
        <w:tc>
          <w:tcPr>
            <w:tcW w:w="2462" w:type="dxa"/>
          </w:tcPr>
          <w:p w14:paraId="5046C1F1" w14:textId="77777777" w:rsidR="00952B54" w:rsidRDefault="00952B54" w:rsidP="00952B54"/>
        </w:tc>
        <w:tc>
          <w:tcPr>
            <w:tcW w:w="1862" w:type="dxa"/>
          </w:tcPr>
          <w:p w14:paraId="458B1404" w14:textId="77777777" w:rsidR="00952B54" w:rsidRDefault="00952B54" w:rsidP="00952B54"/>
        </w:tc>
        <w:tc>
          <w:tcPr>
            <w:tcW w:w="3236" w:type="dxa"/>
          </w:tcPr>
          <w:p w14:paraId="038BB2A7" w14:textId="77777777" w:rsidR="00952B54" w:rsidRDefault="00952B54" w:rsidP="00952B54"/>
        </w:tc>
      </w:tr>
    </w:tbl>
    <w:p w14:paraId="7321ADF2" w14:textId="0A27125D" w:rsidR="00154564" w:rsidRDefault="00154564" w:rsidP="00B952DD"/>
    <w:p w14:paraId="17F83030" w14:textId="70F9A72F" w:rsidR="00B73CDE" w:rsidRPr="005134F9" w:rsidRDefault="00B73CDE" w:rsidP="00B952DD">
      <w:pPr>
        <w:rPr>
          <w:b/>
          <w:bCs/>
        </w:rPr>
      </w:pPr>
      <w:r w:rsidRPr="005134F9">
        <w:rPr>
          <w:b/>
          <w:bCs/>
        </w:rPr>
        <w:t xml:space="preserve">This </w:t>
      </w:r>
      <w:r w:rsidR="005134F9">
        <w:rPr>
          <w:b/>
          <w:bCs/>
        </w:rPr>
        <w:t xml:space="preserve">section of the </w:t>
      </w:r>
      <w:r w:rsidRPr="005134F9">
        <w:rPr>
          <w:b/>
          <w:bCs/>
        </w:rPr>
        <w:t>form serves as tracking form for mentee</w:t>
      </w:r>
      <w:r w:rsidR="00CD5467">
        <w:rPr>
          <w:b/>
          <w:bCs/>
        </w:rPr>
        <w:t>s</w:t>
      </w:r>
      <w:r w:rsidR="00B01074">
        <w:rPr>
          <w:b/>
          <w:bCs/>
        </w:rPr>
        <w:t>.</w:t>
      </w:r>
    </w:p>
    <w:tbl>
      <w:tblPr>
        <w:tblStyle w:val="Tabellenraster"/>
        <w:tblW w:w="1071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495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952B54" w:rsidRPr="00911812" w14:paraId="12616EDE" w14:textId="77777777" w:rsidTr="00952B54">
        <w:tc>
          <w:tcPr>
            <w:tcW w:w="4950" w:type="dxa"/>
          </w:tcPr>
          <w:p w14:paraId="2AF65BF0" w14:textId="26D4A69D" w:rsidR="00952B54" w:rsidRPr="00911812" w:rsidRDefault="00952B54" w:rsidP="00952B54">
            <w:pPr>
              <w:rPr>
                <w:sz w:val="22"/>
                <w:szCs w:val="22"/>
              </w:rPr>
            </w:pPr>
            <w:r w:rsidRPr="00911812">
              <w:rPr>
                <w:b/>
                <w:bCs/>
                <w:sz w:val="22"/>
                <w:szCs w:val="22"/>
              </w:rPr>
              <w:t>Observed</w:t>
            </w:r>
          </w:p>
        </w:tc>
        <w:tc>
          <w:tcPr>
            <w:tcW w:w="720" w:type="dxa"/>
          </w:tcPr>
          <w:p w14:paraId="4831C880" w14:textId="5647A4C9" w:rsidR="00952B54" w:rsidRPr="00911812" w:rsidRDefault="00952B54" w:rsidP="00952B54">
            <w:pPr>
              <w:jc w:val="center"/>
              <w:rPr>
                <w:sz w:val="22"/>
                <w:szCs w:val="22"/>
              </w:rPr>
            </w:pPr>
            <w:r w:rsidRPr="00911812">
              <w:rPr>
                <w:b/>
                <w:bCs/>
                <w:sz w:val="22"/>
                <w:szCs w:val="22"/>
              </w:rPr>
              <w:t>Sess</w:t>
            </w:r>
            <w:r>
              <w:rPr>
                <w:b/>
                <w:bCs/>
                <w:sz w:val="22"/>
                <w:szCs w:val="22"/>
              </w:rPr>
              <w:t>.</w:t>
            </w:r>
            <w:r w:rsidRPr="00911812">
              <w:rPr>
                <w:b/>
                <w:bCs/>
                <w:sz w:val="22"/>
                <w:szCs w:val="22"/>
              </w:rPr>
              <w:t xml:space="preserve"> 1</w:t>
            </w:r>
          </w:p>
        </w:tc>
        <w:tc>
          <w:tcPr>
            <w:tcW w:w="720" w:type="dxa"/>
          </w:tcPr>
          <w:p w14:paraId="411E7B35" w14:textId="53DA5497" w:rsidR="00952B54" w:rsidRPr="00911812" w:rsidRDefault="00952B54" w:rsidP="00952B54">
            <w:pPr>
              <w:jc w:val="center"/>
              <w:rPr>
                <w:b/>
                <w:bCs/>
                <w:sz w:val="22"/>
                <w:szCs w:val="22"/>
              </w:rPr>
            </w:pPr>
            <w:r w:rsidRPr="00911812">
              <w:rPr>
                <w:b/>
                <w:bCs/>
                <w:sz w:val="22"/>
                <w:szCs w:val="22"/>
              </w:rPr>
              <w:t>Sess</w:t>
            </w:r>
            <w:r>
              <w:rPr>
                <w:b/>
                <w:bCs/>
                <w:sz w:val="22"/>
                <w:szCs w:val="22"/>
              </w:rPr>
              <w:t>.</w:t>
            </w:r>
            <w:r w:rsidRPr="00911812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14:paraId="58CD4917" w14:textId="6FC74B1D" w:rsidR="00952B54" w:rsidRPr="00911812" w:rsidRDefault="00952B54" w:rsidP="00952B54">
            <w:pPr>
              <w:jc w:val="center"/>
              <w:rPr>
                <w:b/>
                <w:bCs/>
                <w:sz w:val="22"/>
                <w:szCs w:val="22"/>
              </w:rPr>
            </w:pPr>
            <w:r w:rsidRPr="00911812">
              <w:rPr>
                <w:b/>
                <w:bCs/>
                <w:sz w:val="22"/>
                <w:szCs w:val="22"/>
              </w:rPr>
              <w:t>Sess</w:t>
            </w:r>
            <w:r>
              <w:rPr>
                <w:b/>
                <w:bCs/>
                <w:sz w:val="22"/>
                <w:szCs w:val="22"/>
              </w:rPr>
              <w:t>.</w:t>
            </w:r>
            <w:r w:rsidRPr="00911812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14:paraId="38E5A6D3" w14:textId="5E9E3C8F" w:rsidR="00952B54" w:rsidRPr="00911812" w:rsidRDefault="00952B54" w:rsidP="00952B54">
            <w:pPr>
              <w:jc w:val="center"/>
              <w:rPr>
                <w:sz w:val="22"/>
                <w:szCs w:val="22"/>
              </w:rPr>
            </w:pPr>
            <w:r w:rsidRPr="00911812">
              <w:rPr>
                <w:b/>
                <w:bCs/>
                <w:sz w:val="22"/>
                <w:szCs w:val="22"/>
              </w:rPr>
              <w:t>Sess</w:t>
            </w:r>
            <w:r>
              <w:rPr>
                <w:b/>
                <w:bCs/>
                <w:sz w:val="22"/>
                <w:szCs w:val="22"/>
              </w:rPr>
              <w:t>.</w:t>
            </w:r>
            <w:r w:rsidRPr="00911812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14:paraId="5D3DBBB3" w14:textId="725528A4" w:rsidR="00952B54" w:rsidRPr="00911812" w:rsidRDefault="00952B54" w:rsidP="00952B54">
            <w:pPr>
              <w:jc w:val="center"/>
              <w:rPr>
                <w:sz w:val="22"/>
                <w:szCs w:val="22"/>
              </w:rPr>
            </w:pPr>
            <w:r w:rsidRPr="00911812">
              <w:rPr>
                <w:b/>
                <w:bCs/>
                <w:sz w:val="22"/>
                <w:szCs w:val="22"/>
              </w:rPr>
              <w:t>Sess</w:t>
            </w:r>
            <w:r>
              <w:rPr>
                <w:b/>
                <w:bCs/>
                <w:sz w:val="22"/>
                <w:szCs w:val="22"/>
              </w:rPr>
              <w:t>.</w:t>
            </w:r>
            <w:r w:rsidRPr="00911812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20" w:type="dxa"/>
          </w:tcPr>
          <w:p w14:paraId="2456B412" w14:textId="04DFB23D" w:rsidR="00952B54" w:rsidRPr="00911812" w:rsidRDefault="00952B54" w:rsidP="00952B54">
            <w:pPr>
              <w:jc w:val="center"/>
              <w:rPr>
                <w:sz w:val="22"/>
                <w:szCs w:val="22"/>
              </w:rPr>
            </w:pPr>
            <w:r w:rsidRPr="00911812">
              <w:rPr>
                <w:b/>
                <w:bCs/>
                <w:sz w:val="22"/>
                <w:szCs w:val="22"/>
              </w:rPr>
              <w:t>Sess</w:t>
            </w:r>
            <w:r>
              <w:rPr>
                <w:b/>
                <w:bCs/>
                <w:sz w:val="22"/>
                <w:szCs w:val="22"/>
              </w:rPr>
              <w:t>.</w:t>
            </w:r>
            <w:r w:rsidRPr="00911812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20" w:type="dxa"/>
          </w:tcPr>
          <w:p w14:paraId="33E4AFFF" w14:textId="540C6BAE" w:rsidR="00952B54" w:rsidRPr="00687B31" w:rsidRDefault="00952B54" w:rsidP="00952B54">
            <w:pPr>
              <w:jc w:val="center"/>
              <w:rPr>
                <w:sz w:val="16"/>
                <w:szCs w:val="16"/>
              </w:rPr>
            </w:pPr>
            <w:r w:rsidRPr="00911812">
              <w:rPr>
                <w:b/>
                <w:bCs/>
                <w:sz w:val="22"/>
                <w:szCs w:val="22"/>
              </w:rPr>
              <w:t>Sess</w:t>
            </w:r>
            <w:r>
              <w:rPr>
                <w:b/>
                <w:bCs/>
                <w:sz w:val="22"/>
                <w:szCs w:val="22"/>
              </w:rPr>
              <w:t>.</w:t>
            </w:r>
            <w:r w:rsidRPr="00911812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7 </w:t>
            </w:r>
            <w:r w:rsidR="00983832" w:rsidRPr="00983832">
              <w:rPr>
                <w:sz w:val="12"/>
                <w:szCs w:val="12"/>
              </w:rPr>
              <w:t>(optional)</w:t>
            </w:r>
          </w:p>
        </w:tc>
        <w:tc>
          <w:tcPr>
            <w:tcW w:w="720" w:type="dxa"/>
          </w:tcPr>
          <w:p w14:paraId="79A46B37" w14:textId="74C22487" w:rsidR="00952B54" w:rsidRDefault="00952B54" w:rsidP="00952B54">
            <w:pPr>
              <w:jc w:val="center"/>
              <w:rPr>
                <w:b/>
                <w:bCs/>
                <w:sz w:val="22"/>
                <w:szCs w:val="22"/>
              </w:rPr>
            </w:pPr>
            <w:r w:rsidRPr="00911812">
              <w:rPr>
                <w:b/>
                <w:bCs/>
                <w:sz w:val="22"/>
                <w:szCs w:val="22"/>
              </w:rPr>
              <w:t>Sess</w:t>
            </w:r>
            <w:r>
              <w:rPr>
                <w:b/>
                <w:bCs/>
                <w:sz w:val="22"/>
                <w:szCs w:val="22"/>
              </w:rPr>
              <w:t>.</w:t>
            </w:r>
            <w:r w:rsidRPr="00911812">
              <w:rPr>
                <w:b/>
                <w:bCs/>
                <w:sz w:val="22"/>
                <w:szCs w:val="22"/>
              </w:rPr>
              <w:t xml:space="preserve"> </w:t>
            </w:r>
            <w:r w:rsidR="00983832">
              <w:rPr>
                <w:b/>
                <w:bCs/>
                <w:sz w:val="22"/>
                <w:szCs w:val="22"/>
              </w:rPr>
              <w:t>8</w:t>
            </w:r>
          </w:p>
          <w:p w14:paraId="5D5A18F7" w14:textId="53F7149B" w:rsidR="00952B54" w:rsidRPr="00911812" w:rsidRDefault="00983832" w:rsidP="00952B54">
            <w:pPr>
              <w:jc w:val="center"/>
              <w:rPr>
                <w:sz w:val="22"/>
                <w:szCs w:val="22"/>
              </w:rPr>
            </w:pPr>
            <w:r w:rsidRPr="00983832">
              <w:rPr>
                <w:sz w:val="12"/>
                <w:szCs w:val="12"/>
              </w:rPr>
              <w:t>(optional)</w:t>
            </w:r>
          </w:p>
        </w:tc>
      </w:tr>
      <w:tr w:rsidR="00952B54" w:rsidRPr="00687B31" w14:paraId="1E513DA2" w14:textId="77777777" w:rsidTr="00952B54">
        <w:tc>
          <w:tcPr>
            <w:tcW w:w="4950" w:type="dxa"/>
            <w:shd w:val="clear" w:color="auto" w:fill="D9D9D9" w:themeFill="background1" w:themeFillShade="D9"/>
          </w:tcPr>
          <w:p w14:paraId="3EE6E86E" w14:textId="06C00080" w:rsidR="00952B54" w:rsidRPr="00687B31" w:rsidRDefault="00952B54" w:rsidP="00952B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Pre-session</w:t>
            </w:r>
          </w:p>
        </w:tc>
        <w:tc>
          <w:tcPr>
            <w:tcW w:w="720" w:type="dxa"/>
          </w:tcPr>
          <w:p w14:paraId="3B6F9D20" w14:textId="77777777" w:rsidR="00952B54" w:rsidRPr="00687B31" w:rsidRDefault="00952B54" w:rsidP="00952B5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6FA8AEF0" w14:textId="77777777" w:rsidR="00952B54" w:rsidRPr="00687B31" w:rsidRDefault="00952B54" w:rsidP="00952B5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199205E4" w14:textId="496981E3" w:rsidR="00952B54" w:rsidRPr="00687B31" w:rsidRDefault="00952B54" w:rsidP="00952B5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43EBB44F" w14:textId="5679CBF3" w:rsidR="00952B54" w:rsidRPr="00687B31" w:rsidRDefault="00952B54" w:rsidP="00952B5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447112D1" w14:textId="77777777" w:rsidR="00952B54" w:rsidRPr="00687B31" w:rsidRDefault="00952B54" w:rsidP="00952B5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40EBA6C8" w14:textId="77777777" w:rsidR="00952B54" w:rsidRPr="00687B31" w:rsidRDefault="00952B54" w:rsidP="00952B5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36170DA1" w14:textId="77777777" w:rsidR="00952B54" w:rsidRPr="00687B31" w:rsidRDefault="00952B54" w:rsidP="00952B5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19DEFB16" w14:textId="6740A56C" w:rsidR="00952B54" w:rsidRPr="00687B31" w:rsidRDefault="00952B54" w:rsidP="00952B54">
            <w:pPr>
              <w:rPr>
                <w:sz w:val="22"/>
                <w:szCs w:val="22"/>
              </w:rPr>
            </w:pPr>
          </w:p>
        </w:tc>
      </w:tr>
      <w:tr w:rsidR="00952B54" w:rsidRPr="00687B31" w14:paraId="6CF456A1" w14:textId="77777777" w:rsidTr="00952B54">
        <w:tc>
          <w:tcPr>
            <w:tcW w:w="4950" w:type="dxa"/>
          </w:tcPr>
          <w:p w14:paraId="3E573E6F" w14:textId="53C9CB20" w:rsidR="00952B54" w:rsidRPr="00154564" w:rsidRDefault="00BC72BE" w:rsidP="00952B54">
            <w:pPr>
              <w:rPr>
                <w:sz w:val="22"/>
                <w:szCs w:val="22"/>
              </w:rPr>
            </w:pPr>
            <w:r>
              <w:t xml:space="preserve">1. Arrives on time, has reviewed meet announcement, and is prepared to perform assigned duties. Checks with Meet Referee </w:t>
            </w:r>
            <w:r>
              <w:lastRenderedPageBreak/>
              <w:t>concerning meet updates/problems. Notes any swimmers with disabilities.</w:t>
            </w:r>
          </w:p>
        </w:tc>
        <w:tc>
          <w:tcPr>
            <w:tcW w:w="720" w:type="dxa"/>
          </w:tcPr>
          <w:p w14:paraId="3402EE02" w14:textId="77777777" w:rsidR="00952B54" w:rsidRPr="00687B31" w:rsidRDefault="00952B54" w:rsidP="00952B5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4567F33B" w14:textId="77777777" w:rsidR="00952B54" w:rsidRPr="00687B31" w:rsidRDefault="00952B54" w:rsidP="00952B5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6F7199B7" w14:textId="354C2659" w:rsidR="00952B54" w:rsidRPr="00687B31" w:rsidRDefault="00952B54" w:rsidP="00952B5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7422FD42" w14:textId="77777777" w:rsidR="00952B54" w:rsidRPr="00687B31" w:rsidRDefault="00952B54" w:rsidP="00952B5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7D5ACFDF" w14:textId="77777777" w:rsidR="00952B54" w:rsidRPr="00687B31" w:rsidRDefault="00952B54" w:rsidP="00952B5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1FE5AACE" w14:textId="77777777" w:rsidR="00952B54" w:rsidRPr="00687B31" w:rsidRDefault="00952B54" w:rsidP="00952B5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48D66000" w14:textId="77777777" w:rsidR="00952B54" w:rsidRPr="00687B31" w:rsidRDefault="00952B54" w:rsidP="00952B5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632DBE8F" w14:textId="77777777" w:rsidR="00952B54" w:rsidRPr="00687B31" w:rsidRDefault="00952B54" w:rsidP="00952B54">
            <w:pPr>
              <w:rPr>
                <w:sz w:val="22"/>
                <w:szCs w:val="22"/>
              </w:rPr>
            </w:pPr>
          </w:p>
        </w:tc>
      </w:tr>
      <w:tr w:rsidR="00952B54" w:rsidRPr="00687B31" w14:paraId="2BBEFF3F" w14:textId="77777777" w:rsidTr="00952B54">
        <w:tc>
          <w:tcPr>
            <w:tcW w:w="4950" w:type="dxa"/>
          </w:tcPr>
          <w:p w14:paraId="74AC40CB" w14:textId="1FD57FB9" w:rsidR="00952B54" w:rsidRDefault="00952B54" w:rsidP="00952B54">
            <w:pPr>
              <w:pStyle w:val="Listenabsatz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="00BC72BE">
              <w:t xml:space="preserve">Introduces themself to the AO and finds out if there are any admin issues. Meets with Starter to discuss false start procedures and timeline. </w:t>
            </w:r>
          </w:p>
        </w:tc>
        <w:tc>
          <w:tcPr>
            <w:tcW w:w="720" w:type="dxa"/>
          </w:tcPr>
          <w:p w14:paraId="0F3E9194" w14:textId="77777777" w:rsidR="00952B54" w:rsidRPr="00687B31" w:rsidRDefault="00952B54" w:rsidP="00952B5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35CD3563" w14:textId="77777777" w:rsidR="00952B54" w:rsidRPr="00687B31" w:rsidRDefault="00952B54" w:rsidP="00952B5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6E63888B" w14:textId="3FEB028A" w:rsidR="00952B54" w:rsidRPr="00687B31" w:rsidRDefault="00952B54" w:rsidP="00952B5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7B7A3C05" w14:textId="77777777" w:rsidR="00952B54" w:rsidRPr="00687B31" w:rsidRDefault="00952B54" w:rsidP="00952B5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1B5D9204" w14:textId="77777777" w:rsidR="00952B54" w:rsidRPr="00687B31" w:rsidRDefault="00952B54" w:rsidP="00952B5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6FB76337" w14:textId="77777777" w:rsidR="00952B54" w:rsidRPr="00687B31" w:rsidRDefault="00952B54" w:rsidP="00952B5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696624EC" w14:textId="77777777" w:rsidR="00952B54" w:rsidRPr="00687B31" w:rsidRDefault="00952B54" w:rsidP="00952B5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0EA359F7" w14:textId="77777777" w:rsidR="00952B54" w:rsidRPr="00687B31" w:rsidRDefault="00952B54" w:rsidP="00952B54">
            <w:pPr>
              <w:rPr>
                <w:sz w:val="22"/>
                <w:szCs w:val="22"/>
              </w:rPr>
            </w:pPr>
          </w:p>
        </w:tc>
      </w:tr>
      <w:tr w:rsidR="00952B54" w:rsidRPr="00687B31" w14:paraId="3924944F" w14:textId="77777777" w:rsidTr="00952B54">
        <w:tc>
          <w:tcPr>
            <w:tcW w:w="4950" w:type="dxa"/>
          </w:tcPr>
          <w:p w14:paraId="5952D54C" w14:textId="7CB74D25" w:rsidR="00952B54" w:rsidRDefault="00BC72BE" w:rsidP="00BC72BE">
            <w:pPr>
              <w:pStyle w:val="Listenabsatz"/>
              <w:ind w:left="0"/>
              <w:rPr>
                <w:sz w:val="22"/>
                <w:szCs w:val="22"/>
              </w:rPr>
            </w:pPr>
            <w:r>
              <w:t xml:space="preserve">3. </w:t>
            </w:r>
            <w:r w:rsidR="008C2C5E">
              <w:t>Assists with or organizes</w:t>
            </w:r>
            <w:r w:rsidR="00B01074">
              <w:t xml:space="preserve"> o</w:t>
            </w:r>
            <w:r w:rsidR="00DD6CB1">
              <w:t>fficials meeting (assignment, protocol, stroke briefing)</w:t>
            </w:r>
            <w:r>
              <w:t xml:space="preserve">. </w:t>
            </w:r>
          </w:p>
        </w:tc>
        <w:tc>
          <w:tcPr>
            <w:tcW w:w="720" w:type="dxa"/>
          </w:tcPr>
          <w:p w14:paraId="59CDB467" w14:textId="77777777" w:rsidR="00952B54" w:rsidRPr="00687B31" w:rsidRDefault="00952B54" w:rsidP="00952B5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5543B0BF" w14:textId="77777777" w:rsidR="00952B54" w:rsidRPr="00687B31" w:rsidRDefault="00952B54" w:rsidP="00952B5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438EAD8F" w14:textId="1C85D4DC" w:rsidR="00952B54" w:rsidRPr="00687B31" w:rsidRDefault="00952B54" w:rsidP="00952B5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53A50E21" w14:textId="77777777" w:rsidR="00952B54" w:rsidRPr="00687B31" w:rsidRDefault="00952B54" w:rsidP="00952B5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7E1BF741" w14:textId="77777777" w:rsidR="00952B54" w:rsidRPr="00687B31" w:rsidRDefault="00952B54" w:rsidP="00952B5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11E96EB4" w14:textId="77777777" w:rsidR="00952B54" w:rsidRPr="00687B31" w:rsidRDefault="00952B54" w:rsidP="00952B5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4348AD0F" w14:textId="77777777" w:rsidR="00952B54" w:rsidRPr="00687B31" w:rsidRDefault="00952B54" w:rsidP="00952B5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5623DEBB" w14:textId="77777777" w:rsidR="00952B54" w:rsidRPr="00687B31" w:rsidRDefault="00952B54" w:rsidP="00952B54">
            <w:pPr>
              <w:rPr>
                <w:sz w:val="22"/>
                <w:szCs w:val="22"/>
              </w:rPr>
            </w:pPr>
          </w:p>
        </w:tc>
      </w:tr>
      <w:tr w:rsidR="00952B54" w:rsidRPr="00687B31" w14:paraId="1AF9EA54" w14:textId="77777777" w:rsidTr="00952B54">
        <w:tc>
          <w:tcPr>
            <w:tcW w:w="4950" w:type="dxa"/>
          </w:tcPr>
          <w:p w14:paraId="4B5A7583" w14:textId="29B1629D" w:rsidR="00952B54" w:rsidRDefault="00BC72BE" w:rsidP="00BC72BE">
            <w:pPr>
              <w:pStyle w:val="Listenabsatz"/>
              <w:ind w:left="0"/>
              <w:rPr>
                <w:sz w:val="22"/>
                <w:szCs w:val="22"/>
              </w:rPr>
            </w:pPr>
            <w:r>
              <w:t xml:space="preserve">4. </w:t>
            </w:r>
            <w:r w:rsidR="00B01074">
              <w:t xml:space="preserve">Ensures timely </w:t>
            </w:r>
            <w:r>
              <w:t>Close</w:t>
            </w:r>
            <w:r w:rsidR="00B01074">
              <w:t xml:space="preserve"> of</w:t>
            </w:r>
            <w:r>
              <w:t xml:space="preserve"> warm-ups. Allows Timing System Operator and Starter enough time to conduct a timing system check.</w:t>
            </w:r>
          </w:p>
        </w:tc>
        <w:tc>
          <w:tcPr>
            <w:tcW w:w="720" w:type="dxa"/>
          </w:tcPr>
          <w:p w14:paraId="685B021F" w14:textId="77777777" w:rsidR="00952B54" w:rsidRPr="00687B31" w:rsidRDefault="00952B54" w:rsidP="00952B5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5C8503FE" w14:textId="77777777" w:rsidR="00952B54" w:rsidRPr="00687B31" w:rsidRDefault="00952B54" w:rsidP="00952B5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066D4FCF" w14:textId="20E06B67" w:rsidR="00952B54" w:rsidRPr="00687B31" w:rsidRDefault="00952B54" w:rsidP="00952B5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2A9B64EF" w14:textId="77777777" w:rsidR="00952B54" w:rsidRPr="00687B31" w:rsidRDefault="00952B54" w:rsidP="00952B5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267BE929" w14:textId="77777777" w:rsidR="00952B54" w:rsidRPr="00687B31" w:rsidRDefault="00952B54" w:rsidP="00952B5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7AAC968B" w14:textId="77777777" w:rsidR="00952B54" w:rsidRPr="00687B31" w:rsidRDefault="00952B54" w:rsidP="00952B5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4A184BBB" w14:textId="77777777" w:rsidR="00952B54" w:rsidRPr="00687B31" w:rsidRDefault="00952B54" w:rsidP="00952B5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211E1AE1" w14:textId="77777777" w:rsidR="00952B54" w:rsidRPr="00687B31" w:rsidRDefault="00952B54" w:rsidP="00952B54">
            <w:pPr>
              <w:rPr>
                <w:sz w:val="22"/>
                <w:szCs w:val="22"/>
              </w:rPr>
            </w:pPr>
          </w:p>
        </w:tc>
      </w:tr>
      <w:tr w:rsidR="00952B54" w:rsidRPr="00687B31" w14:paraId="3E8F200F" w14:textId="77777777" w:rsidTr="00952B54">
        <w:tc>
          <w:tcPr>
            <w:tcW w:w="4950" w:type="dxa"/>
            <w:shd w:val="clear" w:color="auto" w:fill="D9D9D9" w:themeFill="background1" w:themeFillShade="D9"/>
          </w:tcPr>
          <w:p w14:paraId="3B855968" w14:textId="49626EF8" w:rsidR="00952B54" w:rsidRDefault="00952B54" w:rsidP="00952B54">
            <w:pPr>
              <w:pStyle w:val="Listenabsatz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During session</w:t>
            </w:r>
          </w:p>
        </w:tc>
        <w:tc>
          <w:tcPr>
            <w:tcW w:w="720" w:type="dxa"/>
          </w:tcPr>
          <w:p w14:paraId="05C3B184" w14:textId="77777777" w:rsidR="00952B54" w:rsidRPr="00687B31" w:rsidRDefault="00952B54" w:rsidP="00952B5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27398406" w14:textId="77777777" w:rsidR="00952B54" w:rsidRPr="00687B31" w:rsidRDefault="00952B54" w:rsidP="00952B5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3F7DDA69" w14:textId="54FA73CE" w:rsidR="00952B54" w:rsidRPr="00687B31" w:rsidRDefault="00952B54" w:rsidP="00952B5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5A30D698" w14:textId="77777777" w:rsidR="00952B54" w:rsidRPr="00687B31" w:rsidRDefault="00952B54" w:rsidP="00952B5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1EA56701" w14:textId="77777777" w:rsidR="00952B54" w:rsidRPr="00687B31" w:rsidRDefault="00952B54" w:rsidP="00952B5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4A6D466A" w14:textId="77777777" w:rsidR="00952B54" w:rsidRPr="00687B31" w:rsidRDefault="00952B54" w:rsidP="00952B5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5D331B0F" w14:textId="77777777" w:rsidR="00952B54" w:rsidRPr="00687B31" w:rsidRDefault="00952B54" w:rsidP="00952B5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0CA20464" w14:textId="77777777" w:rsidR="00952B54" w:rsidRPr="00687B31" w:rsidRDefault="00952B54" w:rsidP="00952B54">
            <w:pPr>
              <w:rPr>
                <w:sz w:val="22"/>
                <w:szCs w:val="22"/>
              </w:rPr>
            </w:pPr>
          </w:p>
        </w:tc>
      </w:tr>
      <w:tr w:rsidR="00952B54" w:rsidRPr="00687B31" w14:paraId="78B1307D" w14:textId="77777777" w:rsidTr="00952B54">
        <w:tc>
          <w:tcPr>
            <w:tcW w:w="4950" w:type="dxa"/>
          </w:tcPr>
          <w:p w14:paraId="13CDADFA" w14:textId="1F17743D" w:rsidR="00952B54" w:rsidRPr="00B73CDE" w:rsidRDefault="00952B54" w:rsidP="00952B54">
            <w:pPr>
              <w:rPr>
                <w:sz w:val="22"/>
                <w:szCs w:val="22"/>
              </w:rPr>
            </w:pPr>
            <w:r w:rsidRPr="00B73CDE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</w:t>
            </w:r>
            <w:r w:rsidR="00BC72BE">
              <w:t>Starts meet on time. Handles delays and problem(s) in an appropriate manner</w:t>
            </w:r>
          </w:p>
        </w:tc>
        <w:tc>
          <w:tcPr>
            <w:tcW w:w="720" w:type="dxa"/>
          </w:tcPr>
          <w:p w14:paraId="54981115" w14:textId="77777777" w:rsidR="00952B54" w:rsidRPr="00687B31" w:rsidRDefault="00952B54" w:rsidP="00952B5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3443825E" w14:textId="77777777" w:rsidR="00952B54" w:rsidRPr="00687B31" w:rsidRDefault="00952B54" w:rsidP="00952B5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68D4347C" w14:textId="648A9A04" w:rsidR="00952B54" w:rsidRPr="00687B31" w:rsidRDefault="00952B54" w:rsidP="00952B5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2FEE5B6E" w14:textId="77777777" w:rsidR="00952B54" w:rsidRPr="00687B31" w:rsidRDefault="00952B54" w:rsidP="00952B5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66365164" w14:textId="77777777" w:rsidR="00952B54" w:rsidRPr="00687B31" w:rsidRDefault="00952B54" w:rsidP="00952B5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4CDD5FA4" w14:textId="77777777" w:rsidR="00952B54" w:rsidRPr="00687B31" w:rsidRDefault="00952B54" w:rsidP="00952B5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63AAE926" w14:textId="77777777" w:rsidR="00952B54" w:rsidRPr="00687B31" w:rsidRDefault="00952B54" w:rsidP="00952B5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2EBF3717" w14:textId="77777777" w:rsidR="00952B54" w:rsidRPr="00687B31" w:rsidRDefault="00952B54" w:rsidP="00952B54">
            <w:pPr>
              <w:rPr>
                <w:sz w:val="22"/>
                <w:szCs w:val="22"/>
              </w:rPr>
            </w:pPr>
          </w:p>
        </w:tc>
      </w:tr>
      <w:tr w:rsidR="00952B54" w:rsidRPr="00687B31" w14:paraId="4F8270F7" w14:textId="77777777" w:rsidTr="00952B54">
        <w:tc>
          <w:tcPr>
            <w:tcW w:w="4950" w:type="dxa"/>
          </w:tcPr>
          <w:p w14:paraId="409E2206" w14:textId="4D1E911F" w:rsidR="00952B54" w:rsidRDefault="00952B54" w:rsidP="00952B54">
            <w:pPr>
              <w:pStyle w:val="Listenabsatz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="00BC72BE">
              <w:t>Assumes proper position on the deck for the forward and backstroke starts, after the Starter is settled in position.</w:t>
            </w:r>
          </w:p>
        </w:tc>
        <w:tc>
          <w:tcPr>
            <w:tcW w:w="720" w:type="dxa"/>
          </w:tcPr>
          <w:p w14:paraId="0D8C0857" w14:textId="77777777" w:rsidR="00952B54" w:rsidRPr="00687B31" w:rsidRDefault="00952B54" w:rsidP="00952B5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4D34F156" w14:textId="77777777" w:rsidR="00952B54" w:rsidRPr="00687B31" w:rsidRDefault="00952B54" w:rsidP="00952B5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5028A202" w14:textId="1CED0DBE" w:rsidR="00952B54" w:rsidRPr="00687B31" w:rsidRDefault="00952B54" w:rsidP="00952B5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41DC0D9A" w14:textId="77777777" w:rsidR="00952B54" w:rsidRPr="00687B31" w:rsidRDefault="00952B54" w:rsidP="00952B5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3202B5D9" w14:textId="77777777" w:rsidR="00952B54" w:rsidRPr="00687B31" w:rsidRDefault="00952B54" w:rsidP="00952B5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2D0704B3" w14:textId="77777777" w:rsidR="00952B54" w:rsidRPr="00687B31" w:rsidRDefault="00952B54" w:rsidP="00952B5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014C09B8" w14:textId="77777777" w:rsidR="00952B54" w:rsidRPr="00687B31" w:rsidRDefault="00952B54" w:rsidP="00952B5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5D1D7E48" w14:textId="77777777" w:rsidR="00952B54" w:rsidRPr="00687B31" w:rsidRDefault="00952B54" w:rsidP="00952B54">
            <w:pPr>
              <w:rPr>
                <w:sz w:val="22"/>
                <w:szCs w:val="22"/>
              </w:rPr>
            </w:pPr>
          </w:p>
        </w:tc>
      </w:tr>
      <w:tr w:rsidR="00DD6CB1" w:rsidRPr="00687B31" w14:paraId="0A716E9E" w14:textId="77777777" w:rsidTr="00952B54">
        <w:tc>
          <w:tcPr>
            <w:tcW w:w="4950" w:type="dxa"/>
          </w:tcPr>
          <w:p w14:paraId="6C8BAA42" w14:textId="1ED5A9FD" w:rsidR="00DD6CB1" w:rsidRDefault="00DD6CB1" w:rsidP="00952B54">
            <w:pPr>
              <w:pStyle w:val="Listenabsatz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Whistle protocol</w:t>
            </w:r>
          </w:p>
        </w:tc>
        <w:tc>
          <w:tcPr>
            <w:tcW w:w="720" w:type="dxa"/>
          </w:tcPr>
          <w:p w14:paraId="450FA488" w14:textId="77777777" w:rsidR="00DD6CB1" w:rsidRPr="00687B31" w:rsidRDefault="00DD6CB1" w:rsidP="00952B5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0427C74F" w14:textId="77777777" w:rsidR="00DD6CB1" w:rsidRPr="00687B31" w:rsidRDefault="00DD6CB1" w:rsidP="00952B5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0515C345" w14:textId="77777777" w:rsidR="00DD6CB1" w:rsidRPr="00687B31" w:rsidRDefault="00DD6CB1" w:rsidP="00952B5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2EF0EFEE" w14:textId="77777777" w:rsidR="00DD6CB1" w:rsidRPr="00687B31" w:rsidRDefault="00DD6CB1" w:rsidP="00952B5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6C314A56" w14:textId="77777777" w:rsidR="00DD6CB1" w:rsidRPr="00687B31" w:rsidRDefault="00DD6CB1" w:rsidP="00952B5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39FDAD05" w14:textId="77777777" w:rsidR="00DD6CB1" w:rsidRPr="00687B31" w:rsidRDefault="00DD6CB1" w:rsidP="00952B5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53E36252" w14:textId="77777777" w:rsidR="00DD6CB1" w:rsidRPr="00687B31" w:rsidRDefault="00DD6CB1" w:rsidP="00952B5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553FC4E5" w14:textId="77777777" w:rsidR="00DD6CB1" w:rsidRPr="00687B31" w:rsidRDefault="00DD6CB1" w:rsidP="00952B54">
            <w:pPr>
              <w:rPr>
                <w:sz w:val="22"/>
                <w:szCs w:val="22"/>
              </w:rPr>
            </w:pPr>
          </w:p>
        </w:tc>
      </w:tr>
      <w:tr w:rsidR="00DD6CB1" w:rsidRPr="00687B31" w14:paraId="437899C3" w14:textId="77777777" w:rsidTr="00952B54">
        <w:tc>
          <w:tcPr>
            <w:tcW w:w="4950" w:type="dxa"/>
          </w:tcPr>
          <w:p w14:paraId="40A2E6DA" w14:textId="4FE915B5" w:rsidR="00DD6CB1" w:rsidRDefault="00DD6CB1" w:rsidP="00952B54">
            <w:pPr>
              <w:pStyle w:val="Listenabsatz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Deck position (eyes on </w:t>
            </w:r>
            <w:r w:rsidR="00B01074">
              <w:rPr>
                <w:sz w:val="22"/>
                <w:szCs w:val="22"/>
              </w:rPr>
              <w:t xml:space="preserve">the </w:t>
            </w:r>
            <w:r>
              <w:rPr>
                <w:sz w:val="22"/>
                <w:szCs w:val="22"/>
              </w:rPr>
              <w:t>pool)</w:t>
            </w:r>
          </w:p>
        </w:tc>
        <w:tc>
          <w:tcPr>
            <w:tcW w:w="720" w:type="dxa"/>
          </w:tcPr>
          <w:p w14:paraId="447F173B" w14:textId="77777777" w:rsidR="00DD6CB1" w:rsidRPr="00687B31" w:rsidRDefault="00DD6CB1" w:rsidP="00952B5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5AAB0AB3" w14:textId="77777777" w:rsidR="00DD6CB1" w:rsidRPr="00687B31" w:rsidRDefault="00DD6CB1" w:rsidP="00952B5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6EC64DD1" w14:textId="77777777" w:rsidR="00DD6CB1" w:rsidRPr="00687B31" w:rsidRDefault="00DD6CB1" w:rsidP="00952B5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48A42E21" w14:textId="77777777" w:rsidR="00DD6CB1" w:rsidRPr="00687B31" w:rsidRDefault="00DD6CB1" w:rsidP="00952B5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5D8A94B5" w14:textId="77777777" w:rsidR="00DD6CB1" w:rsidRPr="00687B31" w:rsidRDefault="00DD6CB1" w:rsidP="00952B5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2877D319" w14:textId="77777777" w:rsidR="00DD6CB1" w:rsidRPr="00687B31" w:rsidRDefault="00DD6CB1" w:rsidP="00952B5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17EA3CC7" w14:textId="77777777" w:rsidR="00DD6CB1" w:rsidRPr="00687B31" w:rsidRDefault="00DD6CB1" w:rsidP="00952B5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102A57D7" w14:textId="77777777" w:rsidR="00DD6CB1" w:rsidRPr="00687B31" w:rsidRDefault="00DD6CB1" w:rsidP="00952B54">
            <w:pPr>
              <w:rPr>
                <w:sz w:val="22"/>
                <w:szCs w:val="22"/>
              </w:rPr>
            </w:pPr>
          </w:p>
        </w:tc>
      </w:tr>
      <w:tr w:rsidR="00952B54" w:rsidRPr="00687B31" w14:paraId="5A4F1D78" w14:textId="77777777" w:rsidTr="00952B54">
        <w:tc>
          <w:tcPr>
            <w:tcW w:w="4950" w:type="dxa"/>
          </w:tcPr>
          <w:p w14:paraId="5A348CBE" w14:textId="2C0B80FC" w:rsidR="00952B54" w:rsidRDefault="00DD6CB1" w:rsidP="00952B54">
            <w:pPr>
              <w:pStyle w:val="Listenabsatz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52B54">
              <w:rPr>
                <w:sz w:val="22"/>
                <w:szCs w:val="22"/>
              </w:rPr>
              <w:t xml:space="preserve">. </w:t>
            </w:r>
            <w:r w:rsidR="00BC72BE">
              <w:t>If appropriate, gives swimmers who missed their heat (with an acceptable excuse) a chance to swim in another heat if a lane is available. Ensures Admin. is aware of changes.</w:t>
            </w:r>
          </w:p>
        </w:tc>
        <w:tc>
          <w:tcPr>
            <w:tcW w:w="720" w:type="dxa"/>
          </w:tcPr>
          <w:p w14:paraId="2D084D23" w14:textId="77777777" w:rsidR="00952B54" w:rsidRPr="00687B31" w:rsidRDefault="00952B54" w:rsidP="00952B5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4BC19919" w14:textId="77777777" w:rsidR="00952B54" w:rsidRPr="00687B31" w:rsidRDefault="00952B54" w:rsidP="00952B5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3283F1B6" w14:textId="031B5CBE" w:rsidR="00952B54" w:rsidRPr="00687B31" w:rsidRDefault="00952B54" w:rsidP="00952B5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0ADC9D3A" w14:textId="77777777" w:rsidR="00952B54" w:rsidRPr="00687B31" w:rsidRDefault="00952B54" w:rsidP="00952B5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4C885FD5" w14:textId="77777777" w:rsidR="00952B54" w:rsidRPr="00687B31" w:rsidRDefault="00952B54" w:rsidP="00952B5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26D15D33" w14:textId="77777777" w:rsidR="00952B54" w:rsidRPr="00687B31" w:rsidRDefault="00952B54" w:rsidP="00952B5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48F139CE" w14:textId="77777777" w:rsidR="00952B54" w:rsidRPr="00687B31" w:rsidRDefault="00952B54" w:rsidP="00952B5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69436A3A" w14:textId="77777777" w:rsidR="00952B54" w:rsidRPr="00687B31" w:rsidRDefault="00952B54" w:rsidP="00952B54">
            <w:pPr>
              <w:rPr>
                <w:sz w:val="22"/>
                <w:szCs w:val="22"/>
              </w:rPr>
            </w:pPr>
          </w:p>
        </w:tc>
      </w:tr>
      <w:tr w:rsidR="00B01074" w:rsidRPr="00687B31" w14:paraId="12504830" w14:textId="77777777" w:rsidTr="00952B54">
        <w:tc>
          <w:tcPr>
            <w:tcW w:w="4950" w:type="dxa"/>
          </w:tcPr>
          <w:p w14:paraId="5E6A0DB5" w14:textId="7617ED5E" w:rsidR="00B01074" w:rsidRDefault="008C2C5E" w:rsidP="00952B54">
            <w:pPr>
              <w:pStyle w:val="Listenabsatz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B01074">
              <w:rPr>
                <w:sz w:val="22"/>
                <w:szCs w:val="22"/>
              </w:rPr>
              <w:t xml:space="preserve">. Swimmer and block awareness </w:t>
            </w:r>
          </w:p>
        </w:tc>
        <w:tc>
          <w:tcPr>
            <w:tcW w:w="720" w:type="dxa"/>
          </w:tcPr>
          <w:p w14:paraId="259CBAB0" w14:textId="77777777" w:rsidR="00B01074" w:rsidRPr="00687B31" w:rsidRDefault="00B01074" w:rsidP="00952B5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08B2B4ED" w14:textId="77777777" w:rsidR="00B01074" w:rsidRPr="00687B31" w:rsidRDefault="00B01074" w:rsidP="00952B5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4AD3AA69" w14:textId="77777777" w:rsidR="00B01074" w:rsidRPr="00687B31" w:rsidRDefault="00B01074" w:rsidP="00952B5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353D4E78" w14:textId="77777777" w:rsidR="00B01074" w:rsidRPr="00687B31" w:rsidRDefault="00B01074" w:rsidP="00952B5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0BF820A6" w14:textId="77777777" w:rsidR="00B01074" w:rsidRPr="00687B31" w:rsidRDefault="00B01074" w:rsidP="00952B5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4909259E" w14:textId="77777777" w:rsidR="00B01074" w:rsidRPr="00687B31" w:rsidRDefault="00B01074" w:rsidP="00952B5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7EF509C4" w14:textId="77777777" w:rsidR="00B01074" w:rsidRPr="00687B31" w:rsidRDefault="00B01074" w:rsidP="00952B5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1984AF93" w14:textId="77777777" w:rsidR="00B01074" w:rsidRPr="00687B31" w:rsidRDefault="00B01074" w:rsidP="00952B54">
            <w:pPr>
              <w:rPr>
                <w:sz w:val="22"/>
                <w:szCs w:val="22"/>
              </w:rPr>
            </w:pPr>
          </w:p>
        </w:tc>
      </w:tr>
      <w:tr w:rsidR="00952B54" w:rsidRPr="00687B31" w14:paraId="7F912C4E" w14:textId="77777777" w:rsidTr="00952B54">
        <w:tc>
          <w:tcPr>
            <w:tcW w:w="4950" w:type="dxa"/>
          </w:tcPr>
          <w:p w14:paraId="282A5BBD" w14:textId="2C6DBEAC" w:rsidR="00952B54" w:rsidRDefault="008C2C5E" w:rsidP="00952B54">
            <w:pPr>
              <w:pStyle w:val="Listenabsatz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952B54">
              <w:rPr>
                <w:sz w:val="22"/>
                <w:szCs w:val="22"/>
              </w:rPr>
              <w:t xml:space="preserve">. </w:t>
            </w:r>
            <w:r w:rsidR="00BC72BE">
              <w:t xml:space="preserve">Demonstrates appropriate radio etiquette and procedures (if radios are used, otherwise protocol </w:t>
            </w:r>
            <w:r w:rsidR="00B01074">
              <w:t xml:space="preserve">was discussed </w:t>
            </w:r>
            <w:r w:rsidR="00BC72BE">
              <w:t>with mentor</w:t>
            </w:r>
            <w:r w:rsidR="00B01074">
              <w:t>)</w:t>
            </w:r>
            <w:r w:rsidR="00BC72BE">
              <w:t>.</w:t>
            </w:r>
          </w:p>
        </w:tc>
        <w:tc>
          <w:tcPr>
            <w:tcW w:w="720" w:type="dxa"/>
          </w:tcPr>
          <w:p w14:paraId="7C0E1EA6" w14:textId="77777777" w:rsidR="00952B54" w:rsidRPr="00687B31" w:rsidRDefault="00952B54" w:rsidP="00952B5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781F2F80" w14:textId="77777777" w:rsidR="00952B54" w:rsidRPr="00687B31" w:rsidRDefault="00952B54" w:rsidP="00952B5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44BAC0F6" w14:textId="5D1B3723" w:rsidR="00952B54" w:rsidRPr="00687B31" w:rsidRDefault="00952B54" w:rsidP="00952B5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4B89848B" w14:textId="77777777" w:rsidR="00952B54" w:rsidRPr="00687B31" w:rsidRDefault="00952B54" w:rsidP="00952B5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75AEA6E7" w14:textId="77777777" w:rsidR="00952B54" w:rsidRPr="00687B31" w:rsidRDefault="00952B54" w:rsidP="00952B5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4845E706" w14:textId="77777777" w:rsidR="00952B54" w:rsidRPr="00687B31" w:rsidRDefault="00952B54" w:rsidP="00952B5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3CBCBBCE" w14:textId="77777777" w:rsidR="00952B54" w:rsidRPr="00687B31" w:rsidRDefault="00952B54" w:rsidP="00952B5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2F7D9385" w14:textId="77777777" w:rsidR="00952B54" w:rsidRPr="00687B31" w:rsidRDefault="00952B54" w:rsidP="00952B54">
            <w:pPr>
              <w:rPr>
                <w:sz w:val="22"/>
                <w:szCs w:val="22"/>
              </w:rPr>
            </w:pPr>
          </w:p>
        </w:tc>
      </w:tr>
      <w:tr w:rsidR="00952B54" w:rsidRPr="00687B31" w14:paraId="73BE3D3B" w14:textId="77777777" w:rsidTr="00952B54">
        <w:tc>
          <w:tcPr>
            <w:tcW w:w="4950" w:type="dxa"/>
          </w:tcPr>
          <w:p w14:paraId="29306DEC" w14:textId="5A916808" w:rsidR="00952B54" w:rsidRDefault="008C2C5E" w:rsidP="00BC72BE">
            <w:pPr>
              <w:pStyle w:val="Listenabsatz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  <w:r w:rsidR="00BC72BE">
              <w:rPr>
                <w:sz w:val="22"/>
                <w:szCs w:val="22"/>
              </w:rPr>
              <w:t xml:space="preserve"> </w:t>
            </w:r>
            <w:r w:rsidR="00DD6CB1">
              <w:rPr>
                <w:sz w:val="22"/>
                <w:szCs w:val="22"/>
              </w:rPr>
              <w:t xml:space="preserve">Handling, tracking and processing of DQ slips. </w:t>
            </w:r>
          </w:p>
        </w:tc>
        <w:tc>
          <w:tcPr>
            <w:tcW w:w="720" w:type="dxa"/>
          </w:tcPr>
          <w:p w14:paraId="41F5D2BF" w14:textId="77777777" w:rsidR="00952B54" w:rsidRPr="00687B31" w:rsidRDefault="00952B54" w:rsidP="00952B5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213506A9" w14:textId="77777777" w:rsidR="00952B54" w:rsidRPr="00687B31" w:rsidRDefault="00952B54" w:rsidP="00952B5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0EA2C554" w14:textId="5F6E3005" w:rsidR="00952B54" w:rsidRPr="00687B31" w:rsidRDefault="00952B54" w:rsidP="00952B5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1578D620" w14:textId="77777777" w:rsidR="00952B54" w:rsidRPr="00687B31" w:rsidRDefault="00952B54" w:rsidP="00952B5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57BB3C5A" w14:textId="77777777" w:rsidR="00952B54" w:rsidRPr="00687B31" w:rsidRDefault="00952B54" w:rsidP="00952B5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45072169" w14:textId="77777777" w:rsidR="00952B54" w:rsidRPr="00687B31" w:rsidRDefault="00952B54" w:rsidP="00952B5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3D999562" w14:textId="77777777" w:rsidR="00952B54" w:rsidRPr="00687B31" w:rsidRDefault="00952B54" w:rsidP="00952B5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48049B15" w14:textId="77777777" w:rsidR="00952B54" w:rsidRPr="00687B31" w:rsidRDefault="00952B54" w:rsidP="00952B54">
            <w:pPr>
              <w:rPr>
                <w:sz w:val="22"/>
                <w:szCs w:val="22"/>
              </w:rPr>
            </w:pPr>
          </w:p>
        </w:tc>
      </w:tr>
      <w:tr w:rsidR="00DD6CB1" w:rsidRPr="00687B31" w14:paraId="643E1431" w14:textId="77777777" w:rsidTr="00952B54">
        <w:tc>
          <w:tcPr>
            <w:tcW w:w="4950" w:type="dxa"/>
          </w:tcPr>
          <w:p w14:paraId="4B9AE2D2" w14:textId="74A9C8BB" w:rsidR="00DD6CB1" w:rsidRDefault="00DD6CB1" w:rsidP="00DD6CB1">
            <w:pPr>
              <w:pStyle w:val="Listenabsatz"/>
              <w:rPr>
                <w:sz w:val="22"/>
                <w:szCs w:val="22"/>
              </w:rPr>
            </w:pPr>
            <w:r>
              <w:t xml:space="preserve">Is aware of officials who signal a DQ and ensures that CJ responds quickly. </w:t>
            </w:r>
            <w:r w:rsidR="00B01074">
              <w:t>(if applicable)</w:t>
            </w:r>
          </w:p>
        </w:tc>
        <w:tc>
          <w:tcPr>
            <w:tcW w:w="720" w:type="dxa"/>
          </w:tcPr>
          <w:p w14:paraId="0FFC6AEF" w14:textId="77777777" w:rsidR="00DD6CB1" w:rsidRPr="00687B31" w:rsidRDefault="00DD6CB1" w:rsidP="00952B5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619F01BA" w14:textId="77777777" w:rsidR="00DD6CB1" w:rsidRPr="00687B31" w:rsidRDefault="00DD6CB1" w:rsidP="00952B5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2C123189" w14:textId="77777777" w:rsidR="00DD6CB1" w:rsidRPr="00687B31" w:rsidRDefault="00DD6CB1" w:rsidP="00952B5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51031D00" w14:textId="77777777" w:rsidR="00DD6CB1" w:rsidRPr="00687B31" w:rsidRDefault="00DD6CB1" w:rsidP="00952B5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7F7C66BB" w14:textId="77777777" w:rsidR="00DD6CB1" w:rsidRPr="00687B31" w:rsidRDefault="00DD6CB1" w:rsidP="00952B5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627E1D0D" w14:textId="77777777" w:rsidR="00DD6CB1" w:rsidRPr="00687B31" w:rsidRDefault="00DD6CB1" w:rsidP="00952B5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1B2D6526" w14:textId="77777777" w:rsidR="00DD6CB1" w:rsidRPr="00687B31" w:rsidRDefault="00DD6CB1" w:rsidP="00952B5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378E2C16" w14:textId="77777777" w:rsidR="00DD6CB1" w:rsidRPr="00687B31" w:rsidRDefault="00DD6CB1" w:rsidP="00952B54">
            <w:pPr>
              <w:rPr>
                <w:sz w:val="22"/>
                <w:szCs w:val="22"/>
              </w:rPr>
            </w:pPr>
          </w:p>
        </w:tc>
      </w:tr>
      <w:tr w:rsidR="00DD6CB1" w:rsidRPr="00687B31" w14:paraId="5C0C3E9C" w14:textId="77777777" w:rsidTr="00952B54">
        <w:tc>
          <w:tcPr>
            <w:tcW w:w="4950" w:type="dxa"/>
          </w:tcPr>
          <w:p w14:paraId="18AD0DF1" w14:textId="3086A4B2" w:rsidR="00DD6CB1" w:rsidRDefault="00DD6CB1" w:rsidP="00DD6CB1">
            <w:pPr>
              <w:pStyle w:val="Listenabsatz"/>
            </w:pPr>
            <w:r>
              <w:t>Verifies DQ language, event, heat and lane, and ensures that DQ slip is completed properly.</w:t>
            </w:r>
          </w:p>
        </w:tc>
        <w:tc>
          <w:tcPr>
            <w:tcW w:w="720" w:type="dxa"/>
          </w:tcPr>
          <w:p w14:paraId="41FC9185" w14:textId="77777777" w:rsidR="00DD6CB1" w:rsidRPr="00687B31" w:rsidRDefault="00DD6CB1" w:rsidP="00952B5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11677349" w14:textId="77777777" w:rsidR="00DD6CB1" w:rsidRPr="00687B31" w:rsidRDefault="00DD6CB1" w:rsidP="00952B5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48BE7470" w14:textId="77777777" w:rsidR="00DD6CB1" w:rsidRPr="00687B31" w:rsidRDefault="00DD6CB1" w:rsidP="00952B5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4D85BA03" w14:textId="77777777" w:rsidR="00DD6CB1" w:rsidRPr="00687B31" w:rsidRDefault="00DD6CB1" w:rsidP="00952B5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1E3DF051" w14:textId="77777777" w:rsidR="00DD6CB1" w:rsidRPr="00687B31" w:rsidRDefault="00DD6CB1" w:rsidP="00952B5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49390421" w14:textId="77777777" w:rsidR="00DD6CB1" w:rsidRPr="00687B31" w:rsidRDefault="00DD6CB1" w:rsidP="00952B5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2B604260" w14:textId="77777777" w:rsidR="00DD6CB1" w:rsidRPr="00687B31" w:rsidRDefault="00DD6CB1" w:rsidP="00952B5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26DF354B" w14:textId="77777777" w:rsidR="00DD6CB1" w:rsidRPr="00687B31" w:rsidRDefault="00DD6CB1" w:rsidP="00952B54">
            <w:pPr>
              <w:rPr>
                <w:sz w:val="22"/>
                <w:szCs w:val="22"/>
              </w:rPr>
            </w:pPr>
          </w:p>
        </w:tc>
      </w:tr>
      <w:tr w:rsidR="00DD6CB1" w:rsidRPr="00687B31" w14:paraId="18A775DB" w14:textId="77777777" w:rsidTr="00952B54">
        <w:tc>
          <w:tcPr>
            <w:tcW w:w="4950" w:type="dxa"/>
          </w:tcPr>
          <w:p w14:paraId="752DD535" w14:textId="051EF195" w:rsidR="00DD6CB1" w:rsidRDefault="00DD6CB1" w:rsidP="00DD6CB1">
            <w:pPr>
              <w:pStyle w:val="Listenabsatz"/>
            </w:pPr>
            <w:r>
              <w:t xml:space="preserve">Resolves all DQ issues in a timely manner. </w:t>
            </w:r>
          </w:p>
        </w:tc>
        <w:tc>
          <w:tcPr>
            <w:tcW w:w="720" w:type="dxa"/>
          </w:tcPr>
          <w:p w14:paraId="7A59463D" w14:textId="77777777" w:rsidR="00DD6CB1" w:rsidRPr="00687B31" w:rsidRDefault="00DD6CB1" w:rsidP="00952B5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4DE89941" w14:textId="77777777" w:rsidR="00DD6CB1" w:rsidRPr="00687B31" w:rsidRDefault="00DD6CB1" w:rsidP="00952B5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6F4C3FA2" w14:textId="77777777" w:rsidR="00DD6CB1" w:rsidRPr="00687B31" w:rsidRDefault="00DD6CB1" w:rsidP="00952B5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5B320EB4" w14:textId="77777777" w:rsidR="00DD6CB1" w:rsidRPr="00687B31" w:rsidRDefault="00DD6CB1" w:rsidP="00952B5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2A6AFC1D" w14:textId="77777777" w:rsidR="00DD6CB1" w:rsidRPr="00687B31" w:rsidRDefault="00DD6CB1" w:rsidP="00952B5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6556AD83" w14:textId="77777777" w:rsidR="00DD6CB1" w:rsidRPr="00687B31" w:rsidRDefault="00DD6CB1" w:rsidP="00952B5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494B77A5" w14:textId="77777777" w:rsidR="00DD6CB1" w:rsidRPr="00687B31" w:rsidRDefault="00DD6CB1" w:rsidP="00952B5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6F39D4D9" w14:textId="77777777" w:rsidR="00DD6CB1" w:rsidRPr="00687B31" w:rsidRDefault="00DD6CB1" w:rsidP="00952B54">
            <w:pPr>
              <w:rPr>
                <w:sz w:val="22"/>
                <w:szCs w:val="22"/>
              </w:rPr>
            </w:pPr>
          </w:p>
        </w:tc>
      </w:tr>
      <w:tr w:rsidR="00DD6CB1" w:rsidRPr="00687B31" w14:paraId="27A1AB0B" w14:textId="77777777" w:rsidTr="00952B54">
        <w:tc>
          <w:tcPr>
            <w:tcW w:w="4950" w:type="dxa"/>
          </w:tcPr>
          <w:p w14:paraId="42AE2E16" w14:textId="043A618B" w:rsidR="00DD6CB1" w:rsidRDefault="00DD6CB1" w:rsidP="00DD6CB1">
            <w:pPr>
              <w:pStyle w:val="Listenabsatz"/>
            </w:pPr>
            <w:r>
              <w:t xml:space="preserve">Records DQs </w:t>
            </w:r>
          </w:p>
        </w:tc>
        <w:tc>
          <w:tcPr>
            <w:tcW w:w="720" w:type="dxa"/>
          </w:tcPr>
          <w:p w14:paraId="2F2AD23E" w14:textId="77777777" w:rsidR="00DD6CB1" w:rsidRPr="00687B31" w:rsidRDefault="00DD6CB1" w:rsidP="00952B5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18D05C9B" w14:textId="77777777" w:rsidR="00DD6CB1" w:rsidRPr="00687B31" w:rsidRDefault="00DD6CB1" w:rsidP="00952B5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0C7D761C" w14:textId="77777777" w:rsidR="00DD6CB1" w:rsidRPr="00687B31" w:rsidRDefault="00DD6CB1" w:rsidP="00952B5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4428D4CE" w14:textId="77777777" w:rsidR="00DD6CB1" w:rsidRPr="00687B31" w:rsidRDefault="00DD6CB1" w:rsidP="00952B5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6D78CB5C" w14:textId="77777777" w:rsidR="00DD6CB1" w:rsidRPr="00687B31" w:rsidRDefault="00DD6CB1" w:rsidP="00952B5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4E1E712C" w14:textId="77777777" w:rsidR="00DD6CB1" w:rsidRPr="00687B31" w:rsidRDefault="00DD6CB1" w:rsidP="00952B5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00E87C6E" w14:textId="77777777" w:rsidR="00DD6CB1" w:rsidRPr="00687B31" w:rsidRDefault="00DD6CB1" w:rsidP="00952B5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71FA3A76" w14:textId="77777777" w:rsidR="00DD6CB1" w:rsidRPr="00687B31" w:rsidRDefault="00DD6CB1" w:rsidP="00952B54">
            <w:pPr>
              <w:rPr>
                <w:sz w:val="22"/>
                <w:szCs w:val="22"/>
              </w:rPr>
            </w:pPr>
          </w:p>
        </w:tc>
      </w:tr>
      <w:tr w:rsidR="00DD6CB1" w:rsidRPr="00687B31" w14:paraId="312E50D0" w14:textId="77777777" w:rsidTr="00952B54">
        <w:tc>
          <w:tcPr>
            <w:tcW w:w="4950" w:type="dxa"/>
          </w:tcPr>
          <w:p w14:paraId="573D423E" w14:textId="1C2B1979" w:rsidR="00DD6CB1" w:rsidRDefault="00DD6CB1" w:rsidP="00DD6CB1">
            <w:pPr>
              <w:pStyle w:val="Listenabsatz"/>
            </w:pPr>
            <w:r>
              <w:t>Works with the CJ, AO or MR to ensure that swimmer/coach is notified appropriately</w:t>
            </w:r>
          </w:p>
        </w:tc>
        <w:tc>
          <w:tcPr>
            <w:tcW w:w="720" w:type="dxa"/>
          </w:tcPr>
          <w:p w14:paraId="642328DA" w14:textId="77777777" w:rsidR="00DD6CB1" w:rsidRPr="00687B31" w:rsidRDefault="00DD6CB1" w:rsidP="00952B5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33E3155A" w14:textId="77777777" w:rsidR="00DD6CB1" w:rsidRPr="00687B31" w:rsidRDefault="00DD6CB1" w:rsidP="00952B5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29B6F596" w14:textId="77777777" w:rsidR="00DD6CB1" w:rsidRPr="00687B31" w:rsidRDefault="00DD6CB1" w:rsidP="00952B5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6AF857CD" w14:textId="77777777" w:rsidR="00DD6CB1" w:rsidRPr="00687B31" w:rsidRDefault="00DD6CB1" w:rsidP="00952B5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544D4B48" w14:textId="77777777" w:rsidR="00DD6CB1" w:rsidRPr="00687B31" w:rsidRDefault="00DD6CB1" w:rsidP="00952B5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344DF414" w14:textId="77777777" w:rsidR="00DD6CB1" w:rsidRPr="00687B31" w:rsidRDefault="00DD6CB1" w:rsidP="00952B5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2D9984D3" w14:textId="77777777" w:rsidR="00DD6CB1" w:rsidRPr="00687B31" w:rsidRDefault="00DD6CB1" w:rsidP="00952B5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75895928" w14:textId="77777777" w:rsidR="00DD6CB1" w:rsidRPr="00687B31" w:rsidRDefault="00DD6CB1" w:rsidP="00952B54">
            <w:pPr>
              <w:rPr>
                <w:sz w:val="22"/>
                <w:szCs w:val="22"/>
              </w:rPr>
            </w:pPr>
          </w:p>
        </w:tc>
      </w:tr>
      <w:tr w:rsidR="00DD6CB1" w:rsidRPr="00687B31" w14:paraId="0ED46235" w14:textId="77777777" w:rsidTr="00952B54">
        <w:tc>
          <w:tcPr>
            <w:tcW w:w="4950" w:type="dxa"/>
          </w:tcPr>
          <w:p w14:paraId="326A0EA6" w14:textId="16AD4AA4" w:rsidR="00DD6CB1" w:rsidRDefault="008C2C5E" w:rsidP="00DD6CB1">
            <w:pPr>
              <w:pStyle w:val="Listenabsatz"/>
              <w:ind w:left="0"/>
            </w:pPr>
            <w:r>
              <w:t>9</w:t>
            </w:r>
            <w:r w:rsidR="00DD6CB1">
              <w:t>. Timeline management</w:t>
            </w:r>
          </w:p>
        </w:tc>
        <w:tc>
          <w:tcPr>
            <w:tcW w:w="720" w:type="dxa"/>
          </w:tcPr>
          <w:p w14:paraId="29C0CB46" w14:textId="77777777" w:rsidR="00DD6CB1" w:rsidRPr="00687B31" w:rsidRDefault="00DD6CB1" w:rsidP="00952B5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64431584" w14:textId="77777777" w:rsidR="00DD6CB1" w:rsidRPr="00687B31" w:rsidRDefault="00DD6CB1" w:rsidP="00952B5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7C9D6807" w14:textId="77777777" w:rsidR="00DD6CB1" w:rsidRPr="00687B31" w:rsidRDefault="00DD6CB1" w:rsidP="00952B5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3DACD725" w14:textId="77777777" w:rsidR="00DD6CB1" w:rsidRPr="00687B31" w:rsidRDefault="00DD6CB1" w:rsidP="00952B5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2AC670FF" w14:textId="77777777" w:rsidR="00DD6CB1" w:rsidRPr="00687B31" w:rsidRDefault="00DD6CB1" w:rsidP="00952B5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19E9B637" w14:textId="77777777" w:rsidR="00DD6CB1" w:rsidRPr="00687B31" w:rsidRDefault="00DD6CB1" w:rsidP="00952B5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36000BB6" w14:textId="77777777" w:rsidR="00DD6CB1" w:rsidRPr="00687B31" w:rsidRDefault="00DD6CB1" w:rsidP="00952B5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3ACE13A5" w14:textId="77777777" w:rsidR="00DD6CB1" w:rsidRPr="00687B31" w:rsidRDefault="00DD6CB1" w:rsidP="00952B54">
            <w:pPr>
              <w:rPr>
                <w:sz w:val="22"/>
                <w:szCs w:val="22"/>
              </w:rPr>
            </w:pPr>
          </w:p>
        </w:tc>
      </w:tr>
      <w:tr w:rsidR="00952B54" w:rsidRPr="00687B31" w14:paraId="5FE14776" w14:textId="77777777" w:rsidTr="00952B54">
        <w:tc>
          <w:tcPr>
            <w:tcW w:w="4950" w:type="dxa"/>
          </w:tcPr>
          <w:p w14:paraId="2DA79F42" w14:textId="4830DA17" w:rsidR="00952B54" w:rsidRDefault="00DD6CB1" w:rsidP="00BC72BE">
            <w:pPr>
              <w:pStyle w:val="Listenabsatz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C2C5E">
              <w:rPr>
                <w:sz w:val="22"/>
                <w:szCs w:val="22"/>
              </w:rPr>
              <w:t>0</w:t>
            </w:r>
            <w:r w:rsidR="00BC72BE">
              <w:rPr>
                <w:sz w:val="22"/>
                <w:szCs w:val="22"/>
              </w:rPr>
              <w:t xml:space="preserve">. </w:t>
            </w:r>
            <w:r w:rsidR="00BC72BE">
              <w:t>Works with Marshals to keep deck clear of unauthorized people during meet. Keeps distracting noise/lights under control.</w:t>
            </w:r>
          </w:p>
        </w:tc>
        <w:tc>
          <w:tcPr>
            <w:tcW w:w="720" w:type="dxa"/>
          </w:tcPr>
          <w:p w14:paraId="129567A5" w14:textId="77777777" w:rsidR="00952B54" w:rsidRPr="00687B31" w:rsidRDefault="00952B54" w:rsidP="00952B5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53622218" w14:textId="77777777" w:rsidR="00952B54" w:rsidRPr="00687B31" w:rsidRDefault="00952B54" w:rsidP="00952B5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08B5CF0E" w14:textId="3D4D23C5" w:rsidR="00952B54" w:rsidRPr="00687B31" w:rsidRDefault="00952B54" w:rsidP="00952B5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41D502B5" w14:textId="77777777" w:rsidR="00952B54" w:rsidRPr="00687B31" w:rsidRDefault="00952B54" w:rsidP="00952B5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23D5C38E" w14:textId="77777777" w:rsidR="00952B54" w:rsidRPr="00687B31" w:rsidRDefault="00952B54" w:rsidP="00952B5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5ABBE458" w14:textId="77777777" w:rsidR="00952B54" w:rsidRPr="00687B31" w:rsidRDefault="00952B54" w:rsidP="00952B5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7533E1ED" w14:textId="77777777" w:rsidR="00952B54" w:rsidRPr="00687B31" w:rsidRDefault="00952B54" w:rsidP="00952B5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626F38C2" w14:textId="77777777" w:rsidR="00952B54" w:rsidRPr="00687B31" w:rsidRDefault="00952B54" w:rsidP="00952B54">
            <w:pPr>
              <w:rPr>
                <w:sz w:val="22"/>
                <w:szCs w:val="22"/>
              </w:rPr>
            </w:pPr>
          </w:p>
        </w:tc>
      </w:tr>
      <w:tr w:rsidR="00BC72BE" w:rsidRPr="00687B31" w14:paraId="4981EB0F" w14:textId="77777777" w:rsidTr="00952B54">
        <w:tc>
          <w:tcPr>
            <w:tcW w:w="4950" w:type="dxa"/>
          </w:tcPr>
          <w:p w14:paraId="16D78713" w14:textId="40F6D170" w:rsidR="00BC72BE" w:rsidRDefault="00DD6CB1" w:rsidP="00BC72BE">
            <w:pPr>
              <w:pStyle w:val="Listenabsatz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8C2C5E">
              <w:rPr>
                <w:sz w:val="22"/>
                <w:szCs w:val="22"/>
              </w:rPr>
              <w:t>1</w:t>
            </w:r>
            <w:r w:rsidR="00BC72BE">
              <w:rPr>
                <w:sz w:val="22"/>
                <w:szCs w:val="22"/>
              </w:rPr>
              <w:t>. False start procedure</w:t>
            </w:r>
          </w:p>
        </w:tc>
        <w:tc>
          <w:tcPr>
            <w:tcW w:w="720" w:type="dxa"/>
          </w:tcPr>
          <w:p w14:paraId="65659D85" w14:textId="77777777" w:rsidR="00BC72BE" w:rsidRPr="00687B31" w:rsidRDefault="00BC72BE" w:rsidP="00BC72BE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2AE3737A" w14:textId="77777777" w:rsidR="00BC72BE" w:rsidRPr="00687B31" w:rsidRDefault="00BC72BE" w:rsidP="00BC72BE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0658EB4F" w14:textId="76C2D146" w:rsidR="00BC72BE" w:rsidRPr="00687B31" w:rsidRDefault="00BC72BE" w:rsidP="00BC72BE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1C47F012" w14:textId="77777777" w:rsidR="00BC72BE" w:rsidRPr="00687B31" w:rsidRDefault="00BC72BE" w:rsidP="00BC72BE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0ED1A920" w14:textId="77777777" w:rsidR="00BC72BE" w:rsidRPr="00687B31" w:rsidRDefault="00BC72BE" w:rsidP="00BC72BE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1C51E826" w14:textId="77777777" w:rsidR="00BC72BE" w:rsidRPr="00687B31" w:rsidRDefault="00BC72BE" w:rsidP="00BC72BE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0D43C423" w14:textId="77777777" w:rsidR="00BC72BE" w:rsidRPr="00687B31" w:rsidRDefault="00BC72BE" w:rsidP="00BC72BE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7BC82D61" w14:textId="77777777" w:rsidR="00BC72BE" w:rsidRPr="00687B31" w:rsidRDefault="00BC72BE" w:rsidP="00BC72BE">
            <w:pPr>
              <w:rPr>
                <w:sz w:val="22"/>
                <w:szCs w:val="22"/>
              </w:rPr>
            </w:pPr>
          </w:p>
        </w:tc>
      </w:tr>
      <w:tr w:rsidR="00BC72BE" w:rsidRPr="00687B31" w14:paraId="129E57D9" w14:textId="77777777" w:rsidTr="00952B54">
        <w:tc>
          <w:tcPr>
            <w:tcW w:w="4950" w:type="dxa"/>
          </w:tcPr>
          <w:p w14:paraId="18236C01" w14:textId="41358BF5" w:rsidR="00BC72BE" w:rsidRDefault="00BC72BE" w:rsidP="00DD6CB1">
            <w:pPr>
              <w:pStyle w:val="Listenabsatz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Recognizes false starts</w:t>
            </w:r>
          </w:p>
        </w:tc>
        <w:tc>
          <w:tcPr>
            <w:tcW w:w="720" w:type="dxa"/>
          </w:tcPr>
          <w:p w14:paraId="21F315C4" w14:textId="77777777" w:rsidR="00BC72BE" w:rsidRPr="00687B31" w:rsidRDefault="00BC72BE" w:rsidP="00BC72BE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75728F09" w14:textId="77777777" w:rsidR="00BC72BE" w:rsidRPr="00687B31" w:rsidRDefault="00BC72BE" w:rsidP="00BC72BE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0596CAE9" w14:textId="72D1CB56" w:rsidR="00BC72BE" w:rsidRPr="00687B31" w:rsidRDefault="00BC72BE" w:rsidP="00BC72BE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04F303CC" w14:textId="77777777" w:rsidR="00BC72BE" w:rsidRPr="00687B31" w:rsidRDefault="00BC72BE" w:rsidP="00BC72BE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79E55098" w14:textId="77777777" w:rsidR="00BC72BE" w:rsidRPr="00687B31" w:rsidRDefault="00BC72BE" w:rsidP="00BC72BE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6D51CCDB" w14:textId="77777777" w:rsidR="00BC72BE" w:rsidRPr="00687B31" w:rsidRDefault="00BC72BE" w:rsidP="00BC72BE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762CCE4A" w14:textId="77777777" w:rsidR="00BC72BE" w:rsidRPr="00687B31" w:rsidRDefault="00BC72BE" w:rsidP="00BC72BE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2FF2D9E8" w14:textId="77777777" w:rsidR="00BC72BE" w:rsidRPr="00687B31" w:rsidRDefault="00BC72BE" w:rsidP="00BC72BE">
            <w:pPr>
              <w:rPr>
                <w:sz w:val="22"/>
                <w:szCs w:val="22"/>
              </w:rPr>
            </w:pPr>
          </w:p>
        </w:tc>
      </w:tr>
      <w:tr w:rsidR="00BC72BE" w:rsidRPr="00687B31" w14:paraId="4C563232" w14:textId="77777777" w:rsidTr="00952B54">
        <w:tc>
          <w:tcPr>
            <w:tcW w:w="4950" w:type="dxa"/>
          </w:tcPr>
          <w:p w14:paraId="5F9CED02" w14:textId="3E47105E" w:rsidR="00BC72BE" w:rsidRDefault="00BC72BE" w:rsidP="00DD6CB1">
            <w:pPr>
              <w:pStyle w:val="Listenabsatz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Observes FS protocol</w:t>
            </w:r>
          </w:p>
        </w:tc>
        <w:tc>
          <w:tcPr>
            <w:tcW w:w="720" w:type="dxa"/>
          </w:tcPr>
          <w:p w14:paraId="223D4304" w14:textId="77777777" w:rsidR="00BC72BE" w:rsidRPr="00687B31" w:rsidRDefault="00BC72BE" w:rsidP="00BC72BE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0A9520C7" w14:textId="77777777" w:rsidR="00BC72BE" w:rsidRPr="00687B31" w:rsidRDefault="00BC72BE" w:rsidP="00BC72BE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2340A967" w14:textId="46E64295" w:rsidR="00BC72BE" w:rsidRPr="00687B31" w:rsidRDefault="00BC72BE" w:rsidP="00BC72BE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02AF89B2" w14:textId="77777777" w:rsidR="00BC72BE" w:rsidRPr="00687B31" w:rsidRDefault="00BC72BE" w:rsidP="00BC72BE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23422AC3" w14:textId="77777777" w:rsidR="00BC72BE" w:rsidRPr="00687B31" w:rsidRDefault="00BC72BE" w:rsidP="00BC72BE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3C6F3E0E" w14:textId="77777777" w:rsidR="00BC72BE" w:rsidRPr="00687B31" w:rsidRDefault="00BC72BE" w:rsidP="00BC72BE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12AC66F2" w14:textId="77777777" w:rsidR="00BC72BE" w:rsidRPr="00687B31" w:rsidRDefault="00BC72BE" w:rsidP="00BC72BE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7AF60CCE" w14:textId="77777777" w:rsidR="00BC72BE" w:rsidRPr="00687B31" w:rsidRDefault="00BC72BE" w:rsidP="00BC72BE">
            <w:pPr>
              <w:rPr>
                <w:sz w:val="22"/>
                <w:szCs w:val="22"/>
              </w:rPr>
            </w:pPr>
          </w:p>
        </w:tc>
      </w:tr>
      <w:tr w:rsidR="00BC72BE" w:rsidRPr="00687B31" w14:paraId="468E0E76" w14:textId="77777777" w:rsidTr="00952B54">
        <w:tc>
          <w:tcPr>
            <w:tcW w:w="4950" w:type="dxa"/>
          </w:tcPr>
          <w:p w14:paraId="21D08FA4" w14:textId="79CCFEDD" w:rsidR="00BC72BE" w:rsidRPr="00241F3B" w:rsidRDefault="00B01074" w:rsidP="00DD6CB1">
            <w:pPr>
              <w:pStyle w:val="Listenabsatz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Understands</w:t>
            </w:r>
            <w:r w:rsidR="00BC72BE">
              <w:rPr>
                <w:sz w:val="22"/>
                <w:szCs w:val="22"/>
              </w:rPr>
              <w:t xml:space="preserve"> recall protocol. Requests recall if appropriate.</w:t>
            </w:r>
          </w:p>
        </w:tc>
        <w:tc>
          <w:tcPr>
            <w:tcW w:w="720" w:type="dxa"/>
          </w:tcPr>
          <w:p w14:paraId="59235A7F" w14:textId="77777777" w:rsidR="00BC72BE" w:rsidRPr="00687B31" w:rsidRDefault="00BC72BE" w:rsidP="00BC72BE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13135118" w14:textId="77777777" w:rsidR="00BC72BE" w:rsidRPr="00687B31" w:rsidRDefault="00BC72BE" w:rsidP="00BC72BE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3C53A4C3" w14:textId="1617332F" w:rsidR="00BC72BE" w:rsidRPr="00687B31" w:rsidRDefault="00BC72BE" w:rsidP="00BC72BE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6FE49285" w14:textId="77777777" w:rsidR="00BC72BE" w:rsidRPr="00687B31" w:rsidRDefault="00BC72BE" w:rsidP="00BC72BE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2ED5F5AC" w14:textId="77777777" w:rsidR="00BC72BE" w:rsidRPr="00687B31" w:rsidRDefault="00BC72BE" w:rsidP="00BC72BE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613E9CFA" w14:textId="77777777" w:rsidR="00BC72BE" w:rsidRPr="00687B31" w:rsidRDefault="00BC72BE" w:rsidP="00BC72BE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3A190653" w14:textId="77777777" w:rsidR="00BC72BE" w:rsidRPr="00687B31" w:rsidRDefault="00BC72BE" w:rsidP="00BC72BE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6D148062" w14:textId="77777777" w:rsidR="00BC72BE" w:rsidRPr="00687B31" w:rsidRDefault="00BC72BE" w:rsidP="00BC72BE">
            <w:pPr>
              <w:rPr>
                <w:sz w:val="22"/>
                <w:szCs w:val="22"/>
              </w:rPr>
            </w:pPr>
          </w:p>
        </w:tc>
      </w:tr>
      <w:tr w:rsidR="00BC72BE" w:rsidRPr="00687B31" w14:paraId="11AE7A94" w14:textId="77777777" w:rsidTr="00952B54">
        <w:tc>
          <w:tcPr>
            <w:tcW w:w="4950" w:type="dxa"/>
          </w:tcPr>
          <w:p w14:paraId="35506CB8" w14:textId="05F6697A" w:rsidR="00BC72BE" w:rsidRDefault="00DD6CB1" w:rsidP="00BC72BE">
            <w:pPr>
              <w:pStyle w:val="Listenabsatz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C2C5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 w:rsidR="00B0107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Understands the use of </w:t>
            </w:r>
            <w:r>
              <w:t>“declared false start” and penalty for “no show” and their importance.</w:t>
            </w:r>
          </w:p>
        </w:tc>
        <w:tc>
          <w:tcPr>
            <w:tcW w:w="720" w:type="dxa"/>
          </w:tcPr>
          <w:p w14:paraId="6967A443" w14:textId="77777777" w:rsidR="00BC72BE" w:rsidRPr="00687B31" w:rsidRDefault="00BC72BE" w:rsidP="00BC72BE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05DDF4BF" w14:textId="77777777" w:rsidR="00BC72BE" w:rsidRPr="00687B31" w:rsidRDefault="00BC72BE" w:rsidP="00BC72BE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48157AE0" w14:textId="671AAFFA" w:rsidR="00BC72BE" w:rsidRPr="00687B31" w:rsidRDefault="00BC72BE" w:rsidP="00BC72BE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7B17C9B9" w14:textId="77777777" w:rsidR="00BC72BE" w:rsidRPr="00687B31" w:rsidRDefault="00BC72BE" w:rsidP="00BC72BE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5AA2C30E" w14:textId="77777777" w:rsidR="00BC72BE" w:rsidRPr="00687B31" w:rsidRDefault="00BC72BE" w:rsidP="00BC72BE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3121CBE0" w14:textId="77777777" w:rsidR="00BC72BE" w:rsidRPr="00687B31" w:rsidRDefault="00BC72BE" w:rsidP="00BC72BE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78971767" w14:textId="77777777" w:rsidR="00BC72BE" w:rsidRPr="00687B31" w:rsidRDefault="00BC72BE" w:rsidP="00BC72BE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5769D21D" w14:textId="77777777" w:rsidR="00BC72BE" w:rsidRPr="00687B31" w:rsidRDefault="00BC72BE" w:rsidP="00BC72BE">
            <w:pPr>
              <w:rPr>
                <w:sz w:val="22"/>
                <w:szCs w:val="22"/>
              </w:rPr>
            </w:pPr>
          </w:p>
        </w:tc>
      </w:tr>
      <w:tr w:rsidR="00BC72BE" w:rsidRPr="00687B31" w14:paraId="025D5866" w14:textId="77777777" w:rsidTr="00952B54">
        <w:tc>
          <w:tcPr>
            <w:tcW w:w="4950" w:type="dxa"/>
            <w:shd w:val="clear" w:color="auto" w:fill="D9D9D9" w:themeFill="background1" w:themeFillShade="D9"/>
          </w:tcPr>
          <w:p w14:paraId="23450A0A" w14:textId="3659137D" w:rsidR="00BC72BE" w:rsidRDefault="00BC72BE" w:rsidP="00BC72BE">
            <w:pPr>
              <w:pStyle w:val="Listenabsatz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</w:t>
            </w:r>
          </w:p>
        </w:tc>
        <w:tc>
          <w:tcPr>
            <w:tcW w:w="720" w:type="dxa"/>
          </w:tcPr>
          <w:p w14:paraId="2A9ED855" w14:textId="77777777" w:rsidR="00BC72BE" w:rsidRPr="00687B31" w:rsidRDefault="00BC72BE" w:rsidP="00BC72BE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4D07734C" w14:textId="77777777" w:rsidR="00BC72BE" w:rsidRPr="00687B31" w:rsidRDefault="00BC72BE" w:rsidP="00BC72BE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2ADDFF49" w14:textId="7B50277A" w:rsidR="00BC72BE" w:rsidRPr="00687B31" w:rsidRDefault="00BC72BE" w:rsidP="00BC72BE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21975529" w14:textId="77777777" w:rsidR="00BC72BE" w:rsidRPr="00687B31" w:rsidRDefault="00BC72BE" w:rsidP="00BC72BE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45AABDDE" w14:textId="77777777" w:rsidR="00BC72BE" w:rsidRPr="00687B31" w:rsidRDefault="00BC72BE" w:rsidP="00BC72BE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4242BB6D" w14:textId="77777777" w:rsidR="00BC72BE" w:rsidRPr="00687B31" w:rsidRDefault="00BC72BE" w:rsidP="00BC72BE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151D0CE8" w14:textId="77777777" w:rsidR="00BC72BE" w:rsidRPr="00687B31" w:rsidRDefault="00BC72BE" w:rsidP="00BC72BE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1684DEA0" w14:textId="77777777" w:rsidR="00BC72BE" w:rsidRPr="00687B31" w:rsidRDefault="00BC72BE" w:rsidP="00BC72BE">
            <w:pPr>
              <w:rPr>
                <w:sz w:val="22"/>
                <w:szCs w:val="22"/>
              </w:rPr>
            </w:pPr>
          </w:p>
        </w:tc>
      </w:tr>
      <w:tr w:rsidR="00BC72BE" w:rsidRPr="00687B31" w14:paraId="689374EB" w14:textId="77777777" w:rsidTr="00952B54">
        <w:tc>
          <w:tcPr>
            <w:tcW w:w="4950" w:type="dxa"/>
          </w:tcPr>
          <w:p w14:paraId="52150457" w14:textId="6A483DB1" w:rsidR="00BC72BE" w:rsidRPr="005134F9" w:rsidRDefault="00BC72BE" w:rsidP="00BC72BE">
            <w:pPr>
              <w:rPr>
                <w:sz w:val="22"/>
                <w:szCs w:val="22"/>
              </w:rPr>
            </w:pPr>
            <w:r w:rsidRPr="005134F9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</w:t>
            </w:r>
            <w:r w:rsidRPr="005134F9">
              <w:rPr>
                <w:sz w:val="22"/>
                <w:szCs w:val="22"/>
              </w:rPr>
              <w:t>Willing</w:t>
            </w:r>
            <w:r>
              <w:rPr>
                <w:sz w:val="22"/>
                <w:szCs w:val="22"/>
              </w:rPr>
              <w:t xml:space="preserve"> to take suggestions and modifies performance</w:t>
            </w:r>
          </w:p>
        </w:tc>
        <w:tc>
          <w:tcPr>
            <w:tcW w:w="720" w:type="dxa"/>
          </w:tcPr>
          <w:p w14:paraId="0B545BCC" w14:textId="77777777" w:rsidR="00BC72BE" w:rsidRPr="00687B31" w:rsidRDefault="00BC72BE" w:rsidP="00BC72BE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551EF169" w14:textId="77777777" w:rsidR="00BC72BE" w:rsidRPr="00687B31" w:rsidRDefault="00BC72BE" w:rsidP="00BC72BE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3E525197" w14:textId="31DF0DBE" w:rsidR="00BC72BE" w:rsidRPr="00687B31" w:rsidRDefault="00BC72BE" w:rsidP="00BC72BE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7710D556" w14:textId="77777777" w:rsidR="00BC72BE" w:rsidRPr="00687B31" w:rsidRDefault="00BC72BE" w:rsidP="00BC72BE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5BD52905" w14:textId="77777777" w:rsidR="00BC72BE" w:rsidRPr="00687B31" w:rsidRDefault="00BC72BE" w:rsidP="00BC72BE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1B938A7F" w14:textId="77777777" w:rsidR="00BC72BE" w:rsidRPr="00687B31" w:rsidRDefault="00BC72BE" w:rsidP="00BC72BE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0634F046" w14:textId="77777777" w:rsidR="00BC72BE" w:rsidRPr="00687B31" w:rsidRDefault="00BC72BE" w:rsidP="00BC72BE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37F26181" w14:textId="77777777" w:rsidR="00BC72BE" w:rsidRPr="00687B31" w:rsidRDefault="00BC72BE" w:rsidP="00BC72BE">
            <w:pPr>
              <w:rPr>
                <w:sz w:val="22"/>
                <w:szCs w:val="22"/>
              </w:rPr>
            </w:pPr>
          </w:p>
        </w:tc>
      </w:tr>
      <w:tr w:rsidR="00BC72BE" w:rsidRPr="00687B31" w14:paraId="7C640A0A" w14:textId="77777777" w:rsidTr="00952B54">
        <w:tc>
          <w:tcPr>
            <w:tcW w:w="4950" w:type="dxa"/>
          </w:tcPr>
          <w:p w14:paraId="7BF93A27" w14:textId="29476A86" w:rsidR="00BC72BE" w:rsidRDefault="00BC72BE" w:rsidP="00BC72BE">
            <w:pPr>
              <w:pStyle w:val="Listenabsatz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Adjusts to changing circumstances</w:t>
            </w:r>
          </w:p>
        </w:tc>
        <w:tc>
          <w:tcPr>
            <w:tcW w:w="720" w:type="dxa"/>
          </w:tcPr>
          <w:p w14:paraId="2338E1C1" w14:textId="77777777" w:rsidR="00BC72BE" w:rsidRPr="00687B31" w:rsidRDefault="00BC72BE" w:rsidP="00BC72BE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32C202FE" w14:textId="77777777" w:rsidR="00BC72BE" w:rsidRPr="00687B31" w:rsidRDefault="00BC72BE" w:rsidP="00BC72BE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58397F0E" w14:textId="1F203C9D" w:rsidR="00BC72BE" w:rsidRPr="00687B31" w:rsidRDefault="00BC72BE" w:rsidP="00BC72BE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30CC230A" w14:textId="77777777" w:rsidR="00BC72BE" w:rsidRPr="00687B31" w:rsidRDefault="00BC72BE" w:rsidP="00BC72BE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22690024" w14:textId="77777777" w:rsidR="00BC72BE" w:rsidRPr="00687B31" w:rsidRDefault="00BC72BE" w:rsidP="00BC72BE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31371FD3" w14:textId="77777777" w:rsidR="00BC72BE" w:rsidRPr="00687B31" w:rsidRDefault="00BC72BE" w:rsidP="00BC72BE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2ACCA4B7" w14:textId="77777777" w:rsidR="00BC72BE" w:rsidRPr="00687B31" w:rsidRDefault="00BC72BE" w:rsidP="00BC72BE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07D7C9C4" w14:textId="77777777" w:rsidR="00BC72BE" w:rsidRPr="00687B31" w:rsidRDefault="00BC72BE" w:rsidP="00BC72BE">
            <w:pPr>
              <w:rPr>
                <w:sz w:val="22"/>
                <w:szCs w:val="22"/>
              </w:rPr>
            </w:pPr>
          </w:p>
        </w:tc>
      </w:tr>
      <w:tr w:rsidR="00BC72BE" w:rsidRPr="00687B31" w14:paraId="60736D54" w14:textId="77777777" w:rsidTr="00952B54">
        <w:tc>
          <w:tcPr>
            <w:tcW w:w="4950" w:type="dxa"/>
          </w:tcPr>
          <w:p w14:paraId="3502E510" w14:textId="190BE8EE" w:rsidR="00BC72BE" w:rsidRDefault="00BC72BE" w:rsidP="00BC72BE">
            <w:pPr>
              <w:pStyle w:val="Listenabsatz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DD6CB1">
              <w:rPr>
                <w:sz w:val="22"/>
                <w:szCs w:val="22"/>
              </w:rPr>
              <w:t xml:space="preserve"> Team player</w:t>
            </w:r>
          </w:p>
        </w:tc>
        <w:tc>
          <w:tcPr>
            <w:tcW w:w="720" w:type="dxa"/>
          </w:tcPr>
          <w:p w14:paraId="4B1A60D7" w14:textId="77777777" w:rsidR="00BC72BE" w:rsidRPr="00687B31" w:rsidRDefault="00BC72BE" w:rsidP="00BC72BE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1AC9EFDF" w14:textId="77777777" w:rsidR="00BC72BE" w:rsidRPr="00687B31" w:rsidRDefault="00BC72BE" w:rsidP="00BC72BE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4E0203A1" w14:textId="57F98757" w:rsidR="00BC72BE" w:rsidRPr="00687B31" w:rsidRDefault="00BC72BE" w:rsidP="00BC72BE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3E520411" w14:textId="77777777" w:rsidR="00BC72BE" w:rsidRPr="00687B31" w:rsidRDefault="00BC72BE" w:rsidP="00BC72BE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6B72CC13" w14:textId="77777777" w:rsidR="00BC72BE" w:rsidRPr="00687B31" w:rsidRDefault="00BC72BE" w:rsidP="00BC72BE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2E0BF52E" w14:textId="77777777" w:rsidR="00BC72BE" w:rsidRPr="00687B31" w:rsidRDefault="00BC72BE" w:rsidP="00BC72BE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1BC9BE5B" w14:textId="77777777" w:rsidR="00BC72BE" w:rsidRPr="00687B31" w:rsidRDefault="00BC72BE" w:rsidP="00BC72BE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259857F7" w14:textId="77777777" w:rsidR="00BC72BE" w:rsidRPr="00687B31" w:rsidRDefault="00BC72BE" w:rsidP="00BC72BE">
            <w:pPr>
              <w:rPr>
                <w:sz w:val="22"/>
                <w:szCs w:val="22"/>
              </w:rPr>
            </w:pPr>
          </w:p>
        </w:tc>
      </w:tr>
      <w:tr w:rsidR="00DD6CB1" w:rsidRPr="00687B31" w14:paraId="06DA83C8" w14:textId="77777777" w:rsidTr="00952B54">
        <w:tc>
          <w:tcPr>
            <w:tcW w:w="4950" w:type="dxa"/>
          </w:tcPr>
          <w:p w14:paraId="2E07DA1C" w14:textId="753C4BE6" w:rsidR="00DD6CB1" w:rsidRDefault="00DD6CB1" w:rsidP="00BC72BE">
            <w:pPr>
              <w:pStyle w:val="Listenabsatz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r>
              <w:t>Acts diplomatically, professionally, and respectfully when interacting with swimmers, coaches, officials, volunteers, spectators, pool personnel, etc.</w:t>
            </w:r>
            <w:r w:rsidR="008C2C5E">
              <w:t xml:space="preserve"> </w:t>
            </w:r>
          </w:p>
        </w:tc>
        <w:tc>
          <w:tcPr>
            <w:tcW w:w="720" w:type="dxa"/>
          </w:tcPr>
          <w:p w14:paraId="7E472DF9" w14:textId="77777777" w:rsidR="00DD6CB1" w:rsidRPr="00687B31" w:rsidRDefault="00DD6CB1" w:rsidP="00BC72BE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0BBBA671" w14:textId="77777777" w:rsidR="00DD6CB1" w:rsidRPr="00687B31" w:rsidRDefault="00DD6CB1" w:rsidP="00BC72BE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38ECEFA1" w14:textId="77777777" w:rsidR="00DD6CB1" w:rsidRPr="00687B31" w:rsidRDefault="00DD6CB1" w:rsidP="00BC72BE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74B1BE44" w14:textId="77777777" w:rsidR="00DD6CB1" w:rsidRPr="00687B31" w:rsidRDefault="00DD6CB1" w:rsidP="00BC72BE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61DD1B2E" w14:textId="77777777" w:rsidR="00DD6CB1" w:rsidRPr="00687B31" w:rsidRDefault="00DD6CB1" w:rsidP="00BC72BE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7A68A3E0" w14:textId="77777777" w:rsidR="00DD6CB1" w:rsidRPr="00687B31" w:rsidRDefault="00DD6CB1" w:rsidP="00BC72BE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1B63C55C" w14:textId="77777777" w:rsidR="00DD6CB1" w:rsidRPr="00687B31" w:rsidRDefault="00DD6CB1" w:rsidP="00BC72BE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5D970CFF" w14:textId="77777777" w:rsidR="00DD6CB1" w:rsidRPr="00687B31" w:rsidRDefault="00DD6CB1" w:rsidP="00BC72BE">
            <w:pPr>
              <w:rPr>
                <w:sz w:val="22"/>
                <w:szCs w:val="22"/>
              </w:rPr>
            </w:pPr>
          </w:p>
        </w:tc>
      </w:tr>
      <w:tr w:rsidR="00DD6CB1" w:rsidRPr="00687B31" w14:paraId="64886F9B" w14:textId="77777777" w:rsidTr="00952B54">
        <w:tc>
          <w:tcPr>
            <w:tcW w:w="4950" w:type="dxa"/>
          </w:tcPr>
          <w:p w14:paraId="3EB50FD2" w14:textId="66463FB7" w:rsidR="00DD6CB1" w:rsidRDefault="00DD6CB1" w:rsidP="00BC72BE">
            <w:pPr>
              <w:pStyle w:val="Listenabsatz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Good knowledge of the USA Swimming Rules</w:t>
            </w:r>
          </w:p>
        </w:tc>
        <w:tc>
          <w:tcPr>
            <w:tcW w:w="720" w:type="dxa"/>
          </w:tcPr>
          <w:p w14:paraId="432CBD30" w14:textId="77777777" w:rsidR="00DD6CB1" w:rsidRPr="00687B31" w:rsidRDefault="00DD6CB1" w:rsidP="00BC72BE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2662A25F" w14:textId="77777777" w:rsidR="00DD6CB1" w:rsidRPr="00687B31" w:rsidRDefault="00DD6CB1" w:rsidP="00BC72BE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30FBD860" w14:textId="77777777" w:rsidR="00DD6CB1" w:rsidRPr="00687B31" w:rsidRDefault="00DD6CB1" w:rsidP="00BC72BE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48A8A7C0" w14:textId="77777777" w:rsidR="00DD6CB1" w:rsidRPr="00687B31" w:rsidRDefault="00DD6CB1" w:rsidP="00BC72BE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09385888" w14:textId="77777777" w:rsidR="00DD6CB1" w:rsidRPr="00687B31" w:rsidRDefault="00DD6CB1" w:rsidP="00BC72BE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51A8FC79" w14:textId="77777777" w:rsidR="00DD6CB1" w:rsidRPr="00687B31" w:rsidRDefault="00DD6CB1" w:rsidP="00BC72BE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5AEA8818" w14:textId="77777777" w:rsidR="00DD6CB1" w:rsidRPr="00687B31" w:rsidRDefault="00DD6CB1" w:rsidP="00BC72BE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7273EE43" w14:textId="77777777" w:rsidR="00DD6CB1" w:rsidRPr="00687B31" w:rsidRDefault="00DD6CB1" w:rsidP="00BC72BE">
            <w:pPr>
              <w:rPr>
                <w:sz w:val="22"/>
                <w:szCs w:val="22"/>
              </w:rPr>
            </w:pPr>
          </w:p>
        </w:tc>
      </w:tr>
      <w:tr w:rsidR="00CD1E4B" w:rsidRPr="00687B31" w14:paraId="0B2793CE" w14:textId="77777777" w:rsidTr="00952B54">
        <w:tc>
          <w:tcPr>
            <w:tcW w:w="4950" w:type="dxa"/>
          </w:tcPr>
          <w:p w14:paraId="4048936A" w14:textId="7337DAD2" w:rsidR="00CD1E4B" w:rsidRDefault="00CD1E4B" w:rsidP="00CD1E4B">
            <w:pPr>
              <w:pStyle w:val="Listenabsatz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Understands role as leader and mentor</w:t>
            </w:r>
          </w:p>
        </w:tc>
        <w:tc>
          <w:tcPr>
            <w:tcW w:w="720" w:type="dxa"/>
          </w:tcPr>
          <w:p w14:paraId="3B4C3016" w14:textId="77777777" w:rsidR="00CD1E4B" w:rsidRPr="00687B31" w:rsidRDefault="00CD1E4B" w:rsidP="00CD1E4B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74DD8904" w14:textId="77777777" w:rsidR="00CD1E4B" w:rsidRPr="00687B31" w:rsidRDefault="00CD1E4B" w:rsidP="00CD1E4B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71DE542A" w14:textId="77777777" w:rsidR="00CD1E4B" w:rsidRPr="00687B31" w:rsidRDefault="00CD1E4B" w:rsidP="00CD1E4B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794FB6E1" w14:textId="77777777" w:rsidR="00CD1E4B" w:rsidRPr="00687B31" w:rsidRDefault="00CD1E4B" w:rsidP="00CD1E4B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0227DE09" w14:textId="77777777" w:rsidR="00CD1E4B" w:rsidRPr="00687B31" w:rsidRDefault="00CD1E4B" w:rsidP="00CD1E4B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4E7DC254" w14:textId="77777777" w:rsidR="00CD1E4B" w:rsidRPr="00687B31" w:rsidRDefault="00CD1E4B" w:rsidP="00CD1E4B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49950029" w14:textId="77777777" w:rsidR="00CD1E4B" w:rsidRPr="00687B31" w:rsidRDefault="00CD1E4B" w:rsidP="00CD1E4B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74340819" w14:textId="77777777" w:rsidR="00CD1E4B" w:rsidRPr="00687B31" w:rsidRDefault="00CD1E4B" w:rsidP="00CD1E4B">
            <w:pPr>
              <w:rPr>
                <w:sz w:val="22"/>
                <w:szCs w:val="22"/>
              </w:rPr>
            </w:pPr>
          </w:p>
        </w:tc>
      </w:tr>
      <w:tr w:rsidR="00CD1E4B" w:rsidRPr="00687B31" w14:paraId="42615B55" w14:textId="77777777" w:rsidTr="00952B54">
        <w:tc>
          <w:tcPr>
            <w:tcW w:w="4950" w:type="dxa"/>
          </w:tcPr>
          <w:p w14:paraId="7F748FA9" w14:textId="69BE99BB" w:rsidR="00CD1E4B" w:rsidRDefault="00CD1E4B" w:rsidP="00CD1E4B">
            <w:pPr>
              <w:pStyle w:val="Listenabsatz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Before leaving meet:</w:t>
            </w:r>
          </w:p>
        </w:tc>
        <w:tc>
          <w:tcPr>
            <w:tcW w:w="720" w:type="dxa"/>
          </w:tcPr>
          <w:p w14:paraId="35B84E9E" w14:textId="77777777" w:rsidR="00CD1E4B" w:rsidRPr="00687B31" w:rsidRDefault="00CD1E4B" w:rsidP="00CD1E4B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7AACD67E" w14:textId="77777777" w:rsidR="00CD1E4B" w:rsidRPr="00687B31" w:rsidRDefault="00CD1E4B" w:rsidP="00CD1E4B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53AD8A78" w14:textId="77777777" w:rsidR="00CD1E4B" w:rsidRPr="00687B31" w:rsidRDefault="00CD1E4B" w:rsidP="00CD1E4B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43A6109C" w14:textId="77777777" w:rsidR="00CD1E4B" w:rsidRPr="00687B31" w:rsidRDefault="00CD1E4B" w:rsidP="00CD1E4B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54D8038B" w14:textId="77777777" w:rsidR="00CD1E4B" w:rsidRPr="00687B31" w:rsidRDefault="00CD1E4B" w:rsidP="00CD1E4B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7E0CC149" w14:textId="77777777" w:rsidR="00CD1E4B" w:rsidRPr="00687B31" w:rsidRDefault="00CD1E4B" w:rsidP="00CD1E4B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4A600CE6" w14:textId="77777777" w:rsidR="00CD1E4B" w:rsidRPr="00687B31" w:rsidRDefault="00CD1E4B" w:rsidP="00CD1E4B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61DBA54D" w14:textId="77777777" w:rsidR="00CD1E4B" w:rsidRPr="00687B31" w:rsidRDefault="00CD1E4B" w:rsidP="00CD1E4B">
            <w:pPr>
              <w:rPr>
                <w:sz w:val="22"/>
                <w:szCs w:val="22"/>
              </w:rPr>
            </w:pPr>
          </w:p>
        </w:tc>
      </w:tr>
      <w:tr w:rsidR="00CD1E4B" w:rsidRPr="00687B31" w14:paraId="76530587" w14:textId="77777777" w:rsidTr="00952B54">
        <w:tc>
          <w:tcPr>
            <w:tcW w:w="4950" w:type="dxa"/>
          </w:tcPr>
          <w:p w14:paraId="2A0B2836" w14:textId="10F68279" w:rsidR="00CD1E4B" w:rsidRDefault="00CD1E4B" w:rsidP="00CD1E4B">
            <w:pPr>
              <w:pStyle w:val="Listenabsatz"/>
              <w:rPr>
                <w:sz w:val="22"/>
                <w:szCs w:val="22"/>
              </w:rPr>
            </w:pPr>
            <w:r>
              <w:t>Thanks table personnel, timers, and deck officials for their help. Answers any questions and resolves any issues not otherwise covered.</w:t>
            </w:r>
          </w:p>
        </w:tc>
        <w:tc>
          <w:tcPr>
            <w:tcW w:w="720" w:type="dxa"/>
          </w:tcPr>
          <w:p w14:paraId="09125771" w14:textId="77777777" w:rsidR="00CD1E4B" w:rsidRPr="00687B31" w:rsidRDefault="00CD1E4B" w:rsidP="00CD1E4B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1FB149E4" w14:textId="77777777" w:rsidR="00CD1E4B" w:rsidRPr="00687B31" w:rsidRDefault="00CD1E4B" w:rsidP="00CD1E4B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6F6C8060" w14:textId="77777777" w:rsidR="00CD1E4B" w:rsidRPr="00687B31" w:rsidRDefault="00CD1E4B" w:rsidP="00CD1E4B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3085C6D5" w14:textId="77777777" w:rsidR="00CD1E4B" w:rsidRPr="00687B31" w:rsidRDefault="00CD1E4B" w:rsidP="00CD1E4B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172998D9" w14:textId="77777777" w:rsidR="00CD1E4B" w:rsidRPr="00687B31" w:rsidRDefault="00CD1E4B" w:rsidP="00CD1E4B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31D96A8A" w14:textId="77777777" w:rsidR="00CD1E4B" w:rsidRPr="00687B31" w:rsidRDefault="00CD1E4B" w:rsidP="00CD1E4B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7CD90253" w14:textId="77777777" w:rsidR="00CD1E4B" w:rsidRPr="00687B31" w:rsidRDefault="00CD1E4B" w:rsidP="00CD1E4B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2C3B3452" w14:textId="77777777" w:rsidR="00CD1E4B" w:rsidRPr="00687B31" w:rsidRDefault="00CD1E4B" w:rsidP="00CD1E4B">
            <w:pPr>
              <w:rPr>
                <w:sz w:val="22"/>
                <w:szCs w:val="22"/>
              </w:rPr>
            </w:pPr>
          </w:p>
        </w:tc>
      </w:tr>
      <w:tr w:rsidR="00CD1E4B" w:rsidRPr="00687B31" w14:paraId="193549BB" w14:textId="77777777" w:rsidTr="00952B54">
        <w:tc>
          <w:tcPr>
            <w:tcW w:w="4950" w:type="dxa"/>
          </w:tcPr>
          <w:p w14:paraId="2B42FD39" w14:textId="7099A850" w:rsidR="00CD1E4B" w:rsidRDefault="00CD1E4B" w:rsidP="00CD1E4B">
            <w:pPr>
              <w:pStyle w:val="Listenabsatz"/>
            </w:pPr>
            <w:r>
              <w:t>Makes sure all coaches’ concerns are addressed before leaving the deck.</w:t>
            </w:r>
          </w:p>
        </w:tc>
        <w:tc>
          <w:tcPr>
            <w:tcW w:w="720" w:type="dxa"/>
          </w:tcPr>
          <w:p w14:paraId="43F9429B" w14:textId="77777777" w:rsidR="00CD1E4B" w:rsidRPr="00687B31" w:rsidRDefault="00CD1E4B" w:rsidP="00CD1E4B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4C7D186A" w14:textId="77777777" w:rsidR="00CD1E4B" w:rsidRPr="00687B31" w:rsidRDefault="00CD1E4B" w:rsidP="00CD1E4B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761E67C2" w14:textId="77777777" w:rsidR="00CD1E4B" w:rsidRPr="00687B31" w:rsidRDefault="00CD1E4B" w:rsidP="00CD1E4B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077F61BC" w14:textId="77777777" w:rsidR="00CD1E4B" w:rsidRPr="00687B31" w:rsidRDefault="00CD1E4B" w:rsidP="00CD1E4B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3CD51E46" w14:textId="77777777" w:rsidR="00CD1E4B" w:rsidRPr="00687B31" w:rsidRDefault="00CD1E4B" w:rsidP="00CD1E4B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56F72704" w14:textId="77777777" w:rsidR="00CD1E4B" w:rsidRPr="00687B31" w:rsidRDefault="00CD1E4B" w:rsidP="00CD1E4B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62A09825" w14:textId="77777777" w:rsidR="00CD1E4B" w:rsidRPr="00687B31" w:rsidRDefault="00CD1E4B" w:rsidP="00CD1E4B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45F9BF86" w14:textId="77777777" w:rsidR="00CD1E4B" w:rsidRPr="00687B31" w:rsidRDefault="00CD1E4B" w:rsidP="00CD1E4B">
            <w:pPr>
              <w:rPr>
                <w:sz w:val="22"/>
                <w:szCs w:val="22"/>
              </w:rPr>
            </w:pPr>
          </w:p>
        </w:tc>
      </w:tr>
      <w:tr w:rsidR="00CD1E4B" w:rsidRPr="00687B31" w14:paraId="6D6914D5" w14:textId="77777777" w:rsidTr="00952B54">
        <w:tc>
          <w:tcPr>
            <w:tcW w:w="4950" w:type="dxa"/>
            <w:shd w:val="clear" w:color="auto" w:fill="D9D9D9" w:themeFill="background1" w:themeFillShade="D9"/>
          </w:tcPr>
          <w:p w14:paraId="3B4264E6" w14:textId="3AE593E8" w:rsidR="00CD1E4B" w:rsidRDefault="00CD1E4B" w:rsidP="00CD1E4B">
            <w:pPr>
              <w:pStyle w:val="Listenabsatz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Age Groups</w:t>
            </w:r>
          </w:p>
        </w:tc>
        <w:tc>
          <w:tcPr>
            <w:tcW w:w="720" w:type="dxa"/>
          </w:tcPr>
          <w:p w14:paraId="7D25A863" w14:textId="77777777" w:rsidR="00CD1E4B" w:rsidRPr="00687B31" w:rsidRDefault="00CD1E4B" w:rsidP="00CD1E4B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631D539D" w14:textId="77777777" w:rsidR="00CD1E4B" w:rsidRPr="00687B31" w:rsidRDefault="00CD1E4B" w:rsidP="00CD1E4B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28B9E031" w14:textId="6AD0B0D9" w:rsidR="00CD1E4B" w:rsidRPr="00687B31" w:rsidRDefault="00CD1E4B" w:rsidP="00CD1E4B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7DDA85F3" w14:textId="77777777" w:rsidR="00CD1E4B" w:rsidRPr="00687B31" w:rsidRDefault="00CD1E4B" w:rsidP="00CD1E4B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4351A66D" w14:textId="77777777" w:rsidR="00CD1E4B" w:rsidRPr="00687B31" w:rsidRDefault="00CD1E4B" w:rsidP="00CD1E4B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2E6A73D9" w14:textId="77777777" w:rsidR="00CD1E4B" w:rsidRPr="00687B31" w:rsidRDefault="00CD1E4B" w:rsidP="00CD1E4B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44EB13EA" w14:textId="77777777" w:rsidR="00CD1E4B" w:rsidRPr="00687B31" w:rsidRDefault="00CD1E4B" w:rsidP="00CD1E4B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0967C7CF" w14:textId="77777777" w:rsidR="00CD1E4B" w:rsidRPr="00687B31" w:rsidRDefault="00CD1E4B" w:rsidP="00CD1E4B">
            <w:pPr>
              <w:rPr>
                <w:sz w:val="22"/>
                <w:szCs w:val="22"/>
              </w:rPr>
            </w:pPr>
          </w:p>
        </w:tc>
      </w:tr>
      <w:tr w:rsidR="00CD1E4B" w:rsidRPr="00687B31" w14:paraId="60C78627" w14:textId="77777777" w:rsidTr="00952B54">
        <w:tc>
          <w:tcPr>
            <w:tcW w:w="4950" w:type="dxa"/>
            <w:shd w:val="clear" w:color="auto" w:fill="auto"/>
          </w:tcPr>
          <w:p w14:paraId="41D0AB40" w14:textId="1CA9386C" w:rsidR="00CD1E4B" w:rsidRDefault="00423394" w:rsidP="00CD1E4B">
            <w:pPr>
              <w:pStyle w:val="Listenabsatz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CD1E4B">
              <w:rPr>
                <w:sz w:val="22"/>
                <w:szCs w:val="22"/>
              </w:rPr>
              <w:t xml:space="preserve"> and under</w:t>
            </w:r>
          </w:p>
        </w:tc>
        <w:tc>
          <w:tcPr>
            <w:tcW w:w="720" w:type="dxa"/>
          </w:tcPr>
          <w:p w14:paraId="7D469A20" w14:textId="77777777" w:rsidR="00CD1E4B" w:rsidRPr="00687B31" w:rsidRDefault="00CD1E4B" w:rsidP="00CD1E4B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476A7A93" w14:textId="77777777" w:rsidR="00CD1E4B" w:rsidRPr="00687B31" w:rsidRDefault="00CD1E4B" w:rsidP="00CD1E4B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1893C2B3" w14:textId="771DA5B1" w:rsidR="00CD1E4B" w:rsidRPr="00687B31" w:rsidRDefault="00CD1E4B" w:rsidP="00CD1E4B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77A11747" w14:textId="77777777" w:rsidR="00CD1E4B" w:rsidRPr="00687B31" w:rsidRDefault="00CD1E4B" w:rsidP="00CD1E4B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7A06FF38" w14:textId="77777777" w:rsidR="00CD1E4B" w:rsidRPr="00687B31" w:rsidRDefault="00CD1E4B" w:rsidP="00CD1E4B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7979EE11" w14:textId="77777777" w:rsidR="00CD1E4B" w:rsidRPr="00687B31" w:rsidRDefault="00CD1E4B" w:rsidP="00CD1E4B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55AF0393" w14:textId="77777777" w:rsidR="00CD1E4B" w:rsidRPr="00687B31" w:rsidRDefault="00CD1E4B" w:rsidP="00CD1E4B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362912EB" w14:textId="77777777" w:rsidR="00CD1E4B" w:rsidRPr="00687B31" w:rsidRDefault="00CD1E4B" w:rsidP="00CD1E4B">
            <w:pPr>
              <w:rPr>
                <w:sz w:val="22"/>
                <w:szCs w:val="22"/>
              </w:rPr>
            </w:pPr>
          </w:p>
        </w:tc>
      </w:tr>
      <w:tr w:rsidR="00CD1E4B" w:rsidRPr="00687B31" w14:paraId="1A2B913B" w14:textId="77777777" w:rsidTr="00952B54">
        <w:tc>
          <w:tcPr>
            <w:tcW w:w="4950" w:type="dxa"/>
            <w:shd w:val="clear" w:color="auto" w:fill="auto"/>
          </w:tcPr>
          <w:p w14:paraId="63585C0D" w14:textId="794FA117" w:rsidR="00CD1E4B" w:rsidRDefault="00423394" w:rsidP="00CD1E4B">
            <w:pPr>
              <w:pStyle w:val="Listenabsatz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and over</w:t>
            </w:r>
          </w:p>
        </w:tc>
        <w:tc>
          <w:tcPr>
            <w:tcW w:w="720" w:type="dxa"/>
          </w:tcPr>
          <w:p w14:paraId="4FD051E3" w14:textId="77777777" w:rsidR="00CD1E4B" w:rsidRPr="00687B31" w:rsidRDefault="00CD1E4B" w:rsidP="00CD1E4B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5A2C93AD" w14:textId="77777777" w:rsidR="00CD1E4B" w:rsidRPr="00687B31" w:rsidRDefault="00CD1E4B" w:rsidP="00CD1E4B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05E25247" w14:textId="5AED3C3B" w:rsidR="00CD1E4B" w:rsidRPr="00687B31" w:rsidRDefault="00CD1E4B" w:rsidP="00CD1E4B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567B14FB" w14:textId="77777777" w:rsidR="00CD1E4B" w:rsidRPr="00687B31" w:rsidRDefault="00CD1E4B" w:rsidP="00CD1E4B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4AE0BAF3" w14:textId="77777777" w:rsidR="00CD1E4B" w:rsidRPr="00687B31" w:rsidRDefault="00CD1E4B" w:rsidP="00CD1E4B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2A70C6FC" w14:textId="77777777" w:rsidR="00CD1E4B" w:rsidRPr="00687B31" w:rsidRDefault="00CD1E4B" w:rsidP="00CD1E4B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438E68B2" w14:textId="77777777" w:rsidR="00CD1E4B" w:rsidRPr="00687B31" w:rsidRDefault="00CD1E4B" w:rsidP="00CD1E4B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49534284" w14:textId="77777777" w:rsidR="00CD1E4B" w:rsidRPr="00687B31" w:rsidRDefault="00CD1E4B" w:rsidP="00CD1E4B">
            <w:pPr>
              <w:rPr>
                <w:sz w:val="22"/>
                <w:szCs w:val="22"/>
              </w:rPr>
            </w:pPr>
          </w:p>
        </w:tc>
      </w:tr>
    </w:tbl>
    <w:p w14:paraId="37F42867" w14:textId="735DB374" w:rsidR="00154564" w:rsidRDefault="00154564" w:rsidP="001D1090">
      <w:pPr>
        <w:pStyle w:val="Listenabsatz"/>
      </w:pPr>
    </w:p>
    <w:p w14:paraId="40FF6FFD" w14:textId="0579C4D2" w:rsidR="009470BB" w:rsidRPr="009470BB" w:rsidRDefault="009470BB" w:rsidP="009470BB">
      <w:pPr>
        <w:pStyle w:val="Listenabsatz"/>
        <w:ind w:left="0"/>
      </w:pPr>
      <w:r>
        <w:t>Any comments and/or suggestions on your apprenticeship to the Officials Committee:</w:t>
      </w:r>
    </w:p>
    <w:p w14:paraId="25F5FC28" w14:textId="68D74BDE" w:rsidR="009470BB" w:rsidRDefault="009470BB" w:rsidP="009470BB">
      <w:pPr>
        <w:pStyle w:val="Listenabsatz"/>
        <w:ind w:left="0"/>
      </w:pPr>
    </w:p>
    <w:p w14:paraId="26866C7A" w14:textId="34D92A8A" w:rsidR="009470BB" w:rsidRDefault="009470BB" w:rsidP="009470BB">
      <w:pPr>
        <w:pStyle w:val="Listenabsatz"/>
        <w:spacing w:after="120" w:line="360" w:lineRule="auto"/>
        <w:ind w:left="0"/>
        <w:contextualSpacing w:val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9EF727" w14:textId="0D7C5F99" w:rsidR="009470BB" w:rsidRDefault="009470BB" w:rsidP="009470BB">
      <w:pPr>
        <w:pStyle w:val="Listenabsatz"/>
        <w:spacing w:line="360" w:lineRule="auto"/>
        <w:ind w:left="0"/>
      </w:pPr>
    </w:p>
    <w:p w14:paraId="776C2E8B" w14:textId="77777777" w:rsidR="009470BB" w:rsidRDefault="009470BB" w:rsidP="009470BB">
      <w:pPr>
        <w:pStyle w:val="Listenabsatz"/>
        <w:ind w:left="0"/>
      </w:pPr>
    </w:p>
    <w:p w14:paraId="22508B89" w14:textId="32E189A8" w:rsidR="00BA3542" w:rsidRPr="00BA3542" w:rsidRDefault="00BA3542" w:rsidP="00BA3542">
      <w:pPr>
        <w:pStyle w:val="Listenabsatz"/>
        <w:jc w:val="center"/>
        <w:rPr>
          <w:sz w:val="36"/>
          <w:szCs w:val="36"/>
        </w:rPr>
      </w:pPr>
      <w:r w:rsidRPr="00BA3542">
        <w:rPr>
          <w:sz w:val="36"/>
          <w:szCs w:val="36"/>
        </w:rPr>
        <w:t>Thank you for supporting Wisconsin Swimming!!</w:t>
      </w:r>
    </w:p>
    <w:sectPr w:rsidR="00BA3542" w:rsidRPr="00BA3542" w:rsidSect="00B952DD">
      <w:head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864" w:bottom="1008" w:left="86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AC26E" w14:textId="77777777" w:rsidR="008F24F9" w:rsidRDefault="008F24F9">
      <w:r>
        <w:separator/>
      </w:r>
    </w:p>
  </w:endnote>
  <w:endnote w:type="continuationSeparator" w:id="0">
    <w:p w14:paraId="0A9BDD49" w14:textId="77777777" w:rsidR="008F24F9" w:rsidRDefault="008F2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A86B2" w14:textId="2B7464E8" w:rsidR="0043194A" w:rsidRDefault="009B1389" w:rsidP="00BE04E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Times New Roman" w:eastAsia="Times New Roman" w:hAnsi="Times New Roman" w:cs="Times New Roman"/>
        <w:color w:val="000000"/>
        <w:sz w:val="13"/>
        <w:szCs w:val="13"/>
      </w:rPr>
    </w:pPr>
    <w:r>
      <w:rPr>
        <w:rFonts w:ascii="Times New Roman" w:eastAsia="Times New Roman" w:hAnsi="Times New Roman" w:cs="Times New Roman"/>
        <w:color w:val="000000"/>
        <w:sz w:val="13"/>
        <w:szCs w:val="13"/>
      </w:rPr>
      <w:t>October 2021</w:t>
    </w:r>
    <w:r w:rsidR="00913F1A">
      <w:rPr>
        <w:rFonts w:ascii="Times New Roman" w:eastAsia="Times New Roman" w:hAnsi="Times New Roman" w:cs="Times New Roman"/>
        <w:noProof/>
        <w:color w:val="000000"/>
        <w:sz w:val="13"/>
        <w:szCs w:val="13"/>
      </w:rPr>
      <w:drawing>
        <wp:inline distT="0" distB="0" distL="0" distR="0" wp14:anchorId="53AF054E" wp14:editId="03A2E9E1">
          <wp:extent cx="860472" cy="4445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400" cy="4759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0AC55" w14:textId="27DFFC51" w:rsidR="00B32112" w:rsidRDefault="00B32112" w:rsidP="00B32112">
    <w:pPr>
      <w:pStyle w:val="Fuzeile"/>
      <w:jc w:val="center"/>
    </w:pPr>
    <w:r w:rsidRPr="00687B31">
      <w:rPr>
        <w:b/>
        <w:bCs/>
      </w:rPr>
      <w:t>-Please turn-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AE197" w14:textId="77777777" w:rsidR="008F24F9" w:rsidRDefault="008F24F9">
      <w:r>
        <w:separator/>
      </w:r>
    </w:p>
  </w:footnote>
  <w:footnote w:type="continuationSeparator" w:id="0">
    <w:p w14:paraId="587AF7BA" w14:textId="77777777" w:rsidR="008F24F9" w:rsidRDefault="008F2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B5FA2" w14:textId="1404FF88" w:rsidR="002E4738" w:rsidRDefault="002E473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ED4EA" w14:textId="48A599AB" w:rsidR="002E4738" w:rsidRDefault="00B952DD">
    <w:pPr>
      <w:pStyle w:val="Kopfzeile"/>
    </w:pPr>
    <w:r>
      <w:rPr>
        <w:noProof/>
      </w:rPr>
      <w:drawing>
        <wp:inline distT="0" distB="0" distL="0" distR="0" wp14:anchorId="3097E315" wp14:editId="4DEF6E61">
          <wp:extent cx="1214120" cy="571281"/>
          <wp:effectExtent l="0" t="0" r="508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14" cy="60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D5467">
      <w:t xml:space="preserve">                                                        ___________________________________(Name, print)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F5C4B"/>
    <w:multiLevelType w:val="hybridMultilevel"/>
    <w:tmpl w:val="ECAE4D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76382"/>
    <w:multiLevelType w:val="hybridMultilevel"/>
    <w:tmpl w:val="99E2E1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20505"/>
    <w:multiLevelType w:val="hybridMultilevel"/>
    <w:tmpl w:val="789EDCE2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0514B05"/>
    <w:multiLevelType w:val="hybridMultilevel"/>
    <w:tmpl w:val="659222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702FB"/>
    <w:multiLevelType w:val="hybridMultilevel"/>
    <w:tmpl w:val="2940CF8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2679C5"/>
    <w:multiLevelType w:val="hybridMultilevel"/>
    <w:tmpl w:val="96CA41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A019C"/>
    <w:multiLevelType w:val="hybridMultilevel"/>
    <w:tmpl w:val="C84807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B13946"/>
    <w:multiLevelType w:val="multilevel"/>
    <w:tmpl w:val="D9CCED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F1886"/>
    <w:multiLevelType w:val="hybridMultilevel"/>
    <w:tmpl w:val="DCF64E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07111F"/>
    <w:multiLevelType w:val="hybridMultilevel"/>
    <w:tmpl w:val="9CD421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9348B3"/>
    <w:multiLevelType w:val="hybridMultilevel"/>
    <w:tmpl w:val="8BBC26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2068A9"/>
    <w:multiLevelType w:val="hybridMultilevel"/>
    <w:tmpl w:val="3446EC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801768"/>
    <w:multiLevelType w:val="hybridMultilevel"/>
    <w:tmpl w:val="3F0073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294F2B"/>
    <w:multiLevelType w:val="hybridMultilevel"/>
    <w:tmpl w:val="69F670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711759"/>
    <w:multiLevelType w:val="hybridMultilevel"/>
    <w:tmpl w:val="CD4C66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EC0D7B"/>
    <w:multiLevelType w:val="hybridMultilevel"/>
    <w:tmpl w:val="B56A1C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7A1595"/>
    <w:multiLevelType w:val="hybridMultilevel"/>
    <w:tmpl w:val="120A68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7F40E7"/>
    <w:multiLevelType w:val="multilevel"/>
    <w:tmpl w:val="25D231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CB0704"/>
    <w:multiLevelType w:val="hybridMultilevel"/>
    <w:tmpl w:val="AFE6A0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0"/>
  </w:num>
  <w:num w:numId="4">
    <w:abstractNumId w:val="2"/>
  </w:num>
  <w:num w:numId="5">
    <w:abstractNumId w:val="18"/>
  </w:num>
  <w:num w:numId="6">
    <w:abstractNumId w:val="3"/>
  </w:num>
  <w:num w:numId="7">
    <w:abstractNumId w:val="4"/>
  </w:num>
  <w:num w:numId="8">
    <w:abstractNumId w:val="6"/>
  </w:num>
  <w:num w:numId="9">
    <w:abstractNumId w:val="12"/>
  </w:num>
  <w:num w:numId="10">
    <w:abstractNumId w:val="1"/>
  </w:num>
  <w:num w:numId="11">
    <w:abstractNumId w:val="10"/>
  </w:num>
  <w:num w:numId="12">
    <w:abstractNumId w:val="14"/>
  </w:num>
  <w:num w:numId="13">
    <w:abstractNumId w:val="5"/>
  </w:num>
  <w:num w:numId="14">
    <w:abstractNumId w:val="9"/>
  </w:num>
  <w:num w:numId="15">
    <w:abstractNumId w:val="15"/>
  </w:num>
  <w:num w:numId="16">
    <w:abstractNumId w:val="16"/>
  </w:num>
  <w:num w:numId="17">
    <w:abstractNumId w:val="13"/>
  </w:num>
  <w:num w:numId="18">
    <w:abstractNumId w:val="8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94A"/>
    <w:rsid w:val="000311EC"/>
    <w:rsid w:val="00046A1A"/>
    <w:rsid w:val="00077C24"/>
    <w:rsid w:val="00085014"/>
    <w:rsid w:val="000A0B7A"/>
    <w:rsid w:val="00134F81"/>
    <w:rsid w:val="00140D98"/>
    <w:rsid w:val="00154564"/>
    <w:rsid w:val="00166E69"/>
    <w:rsid w:val="001775A9"/>
    <w:rsid w:val="001D1090"/>
    <w:rsid w:val="001D249D"/>
    <w:rsid w:val="00204953"/>
    <w:rsid w:val="00234979"/>
    <w:rsid w:val="00241F3B"/>
    <w:rsid w:val="002671B4"/>
    <w:rsid w:val="002B3845"/>
    <w:rsid w:val="002C179E"/>
    <w:rsid w:val="002E4738"/>
    <w:rsid w:val="00331809"/>
    <w:rsid w:val="00373B50"/>
    <w:rsid w:val="0037508B"/>
    <w:rsid w:val="00376EC0"/>
    <w:rsid w:val="003A5C53"/>
    <w:rsid w:val="003E5F3E"/>
    <w:rsid w:val="00420514"/>
    <w:rsid w:val="00423394"/>
    <w:rsid w:val="0043194A"/>
    <w:rsid w:val="00433B4E"/>
    <w:rsid w:val="004412F3"/>
    <w:rsid w:val="00486895"/>
    <w:rsid w:val="00495BC8"/>
    <w:rsid w:val="004A643D"/>
    <w:rsid w:val="005134F9"/>
    <w:rsid w:val="00531D83"/>
    <w:rsid w:val="00552F42"/>
    <w:rsid w:val="00567B51"/>
    <w:rsid w:val="0057493E"/>
    <w:rsid w:val="005A5A3B"/>
    <w:rsid w:val="005B129C"/>
    <w:rsid w:val="00646385"/>
    <w:rsid w:val="00687B31"/>
    <w:rsid w:val="006F685F"/>
    <w:rsid w:val="00714FD9"/>
    <w:rsid w:val="0071579F"/>
    <w:rsid w:val="00716E46"/>
    <w:rsid w:val="007861DE"/>
    <w:rsid w:val="00816A49"/>
    <w:rsid w:val="00895E7B"/>
    <w:rsid w:val="008A11F1"/>
    <w:rsid w:val="008A47C4"/>
    <w:rsid w:val="008C2C5E"/>
    <w:rsid w:val="008D244E"/>
    <w:rsid w:val="008E2AA2"/>
    <w:rsid w:val="008F24F9"/>
    <w:rsid w:val="00903048"/>
    <w:rsid w:val="0090366D"/>
    <w:rsid w:val="00904A77"/>
    <w:rsid w:val="00911812"/>
    <w:rsid w:val="009130E1"/>
    <w:rsid w:val="00913F1A"/>
    <w:rsid w:val="009470BB"/>
    <w:rsid w:val="00952B54"/>
    <w:rsid w:val="009625DC"/>
    <w:rsid w:val="009660BB"/>
    <w:rsid w:val="00983832"/>
    <w:rsid w:val="009A294F"/>
    <w:rsid w:val="009B1389"/>
    <w:rsid w:val="009B726A"/>
    <w:rsid w:val="009D50CC"/>
    <w:rsid w:val="009E31E1"/>
    <w:rsid w:val="009E78F5"/>
    <w:rsid w:val="00A30B3F"/>
    <w:rsid w:val="00A33C3A"/>
    <w:rsid w:val="00A60BC9"/>
    <w:rsid w:val="00AA6857"/>
    <w:rsid w:val="00AB0959"/>
    <w:rsid w:val="00AB4788"/>
    <w:rsid w:val="00AD6479"/>
    <w:rsid w:val="00AE5065"/>
    <w:rsid w:val="00B002FE"/>
    <w:rsid w:val="00B01074"/>
    <w:rsid w:val="00B32112"/>
    <w:rsid w:val="00B70424"/>
    <w:rsid w:val="00B73CDE"/>
    <w:rsid w:val="00B770C1"/>
    <w:rsid w:val="00B952DD"/>
    <w:rsid w:val="00BA3542"/>
    <w:rsid w:val="00BB720A"/>
    <w:rsid w:val="00BC72BE"/>
    <w:rsid w:val="00BE04EC"/>
    <w:rsid w:val="00C13FD7"/>
    <w:rsid w:val="00C50A1F"/>
    <w:rsid w:val="00C56994"/>
    <w:rsid w:val="00C644D3"/>
    <w:rsid w:val="00CB082C"/>
    <w:rsid w:val="00CB698F"/>
    <w:rsid w:val="00CD1E4B"/>
    <w:rsid w:val="00CD5467"/>
    <w:rsid w:val="00CF7065"/>
    <w:rsid w:val="00D10094"/>
    <w:rsid w:val="00D305AF"/>
    <w:rsid w:val="00D31467"/>
    <w:rsid w:val="00D332CB"/>
    <w:rsid w:val="00D365E4"/>
    <w:rsid w:val="00DC0866"/>
    <w:rsid w:val="00DD6CB1"/>
    <w:rsid w:val="00DE6113"/>
    <w:rsid w:val="00DE66E7"/>
    <w:rsid w:val="00DF7C19"/>
    <w:rsid w:val="00E01C19"/>
    <w:rsid w:val="00E62DC3"/>
    <w:rsid w:val="00EB0340"/>
    <w:rsid w:val="00EC053E"/>
    <w:rsid w:val="00ED42EA"/>
    <w:rsid w:val="00ED5CE0"/>
    <w:rsid w:val="00F0620E"/>
    <w:rsid w:val="00F06E07"/>
    <w:rsid w:val="00F10234"/>
    <w:rsid w:val="00F200AE"/>
    <w:rsid w:val="00F23715"/>
    <w:rsid w:val="00F66A62"/>
    <w:rsid w:val="00FB1AC5"/>
    <w:rsid w:val="00FD6B2C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14CFE0"/>
  <w15:docId w15:val="{D971BC2D-537E-40F7-AE9B-7BC5ADC67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90366D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0366D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D1009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46385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46385"/>
  </w:style>
  <w:style w:type="paragraph" w:styleId="Fuzeile">
    <w:name w:val="footer"/>
    <w:basedOn w:val="Standard"/>
    <w:link w:val="FuzeileZchn"/>
    <w:uiPriority w:val="99"/>
    <w:unhideWhenUsed/>
    <w:rsid w:val="00646385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46385"/>
  </w:style>
  <w:style w:type="character" w:styleId="Fett">
    <w:name w:val="Strong"/>
    <w:basedOn w:val="Absatz-Standardschriftart"/>
    <w:uiPriority w:val="22"/>
    <w:qFormat/>
    <w:rsid w:val="009625DC"/>
    <w:rPr>
      <w:b/>
      <w:bCs/>
    </w:rPr>
  </w:style>
  <w:style w:type="character" w:styleId="Hervorhebung">
    <w:name w:val="Emphasis"/>
    <w:basedOn w:val="Absatz-Standardschriftart"/>
    <w:uiPriority w:val="20"/>
    <w:qFormat/>
    <w:rsid w:val="009625DC"/>
    <w:rPr>
      <w:i/>
      <w:iCs/>
    </w:rPr>
  </w:style>
  <w:style w:type="table" w:styleId="Tabellenraster">
    <w:name w:val="Table Grid"/>
    <w:basedOn w:val="NormaleTabelle"/>
    <w:uiPriority w:val="39"/>
    <w:rsid w:val="00166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D365E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365E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365E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365E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365E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ialschair@wisconsinswimming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fficialschair@wisconsinswimming.or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7D54C9E-FF57-7542-B5C1-3EB6E3B3E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881</Words>
  <Characters>5554</Characters>
  <Application>Microsoft Office Word</Application>
  <DocSecurity>0</DocSecurity>
  <Lines>46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Jugenheimer</dc:creator>
  <cp:keywords/>
  <dc:description/>
  <cp:lastModifiedBy>Jacqueline Jugenheimer</cp:lastModifiedBy>
  <cp:revision>6</cp:revision>
  <cp:lastPrinted>2021-10-28T23:22:00Z</cp:lastPrinted>
  <dcterms:created xsi:type="dcterms:W3CDTF">2021-10-28T23:23:00Z</dcterms:created>
  <dcterms:modified xsi:type="dcterms:W3CDTF">2021-10-29T01:47:00Z</dcterms:modified>
</cp:coreProperties>
</file>