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13469FFF" w:rsidR="00C5690B" w:rsidRDefault="5D5505B3" w:rsidP="215BD9E0">
      <w:pPr>
        <w:rPr>
          <w:rFonts w:eastAsiaTheme="minorEastAsia"/>
          <w:sz w:val="24"/>
          <w:szCs w:val="24"/>
        </w:rPr>
      </w:pPr>
      <w:r w:rsidRPr="215BD9E0">
        <w:rPr>
          <w:rFonts w:eastAsiaTheme="minorEastAsia"/>
          <w:sz w:val="24"/>
          <w:szCs w:val="24"/>
        </w:rPr>
        <w:t>Grievance Procedures</w:t>
      </w:r>
    </w:p>
    <w:p w14:paraId="4701A5F5" w14:textId="08E2CD05" w:rsidR="5D5505B3" w:rsidRDefault="5D5505B3" w:rsidP="215BD9E0">
      <w:pPr>
        <w:rPr>
          <w:rFonts w:eastAsiaTheme="minorEastAsia"/>
          <w:b/>
          <w:bCs/>
          <w:color w:val="333333"/>
          <w:sz w:val="24"/>
          <w:szCs w:val="24"/>
        </w:rPr>
      </w:pPr>
      <w:r w:rsidRPr="215BD9E0">
        <w:rPr>
          <w:rFonts w:eastAsiaTheme="minorEastAsia"/>
          <w:b/>
          <w:bCs/>
          <w:color w:val="333333"/>
          <w:sz w:val="24"/>
          <w:szCs w:val="24"/>
        </w:rPr>
        <w:t>Categories of Complaints:</w:t>
      </w:r>
    </w:p>
    <w:p w14:paraId="4979CE44" w14:textId="688A9E8E" w:rsidR="5D5505B3" w:rsidRDefault="5D5505B3" w:rsidP="215BD9E0">
      <w:pPr>
        <w:rPr>
          <w:rFonts w:eastAsiaTheme="minorEastAsia"/>
          <w:color w:val="333333"/>
          <w:sz w:val="24"/>
          <w:szCs w:val="24"/>
        </w:rPr>
      </w:pPr>
      <w:r w:rsidRPr="215BD9E0">
        <w:rPr>
          <w:rFonts w:eastAsiaTheme="minorEastAsia"/>
          <w:color w:val="333333"/>
          <w:sz w:val="24"/>
          <w:szCs w:val="24"/>
        </w:rPr>
        <w:t>1. Conduct of a Swimmer</w:t>
      </w:r>
    </w:p>
    <w:p w14:paraId="5D5D6BB6" w14:textId="033BAF08" w:rsidR="5D5505B3" w:rsidRDefault="5D5505B3" w:rsidP="215BD9E0">
      <w:pPr>
        <w:rPr>
          <w:rFonts w:eastAsiaTheme="minorEastAsia"/>
          <w:color w:val="333333"/>
          <w:sz w:val="24"/>
          <w:szCs w:val="24"/>
        </w:rPr>
      </w:pPr>
      <w:r w:rsidRPr="215BD9E0">
        <w:rPr>
          <w:rFonts w:eastAsiaTheme="minorEastAsia"/>
          <w:color w:val="333333"/>
          <w:sz w:val="24"/>
          <w:szCs w:val="24"/>
        </w:rPr>
        <w:t>2. Conduct of an Assistant Coach</w:t>
      </w:r>
    </w:p>
    <w:p w14:paraId="469170C8" w14:textId="3D2FB6B9" w:rsidR="0724B16A" w:rsidRDefault="0724B16A" w:rsidP="215BD9E0">
      <w:pPr>
        <w:rPr>
          <w:rFonts w:eastAsiaTheme="minorEastAsia"/>
          <w:color w:val="333333"/>
          <w:sz w:val="24"/>
          <w:szCs w:val="24"/>
        </w:rPr>
      </w:pPr>
      <w:r w:rsidRPr="215BD9E0">
        <w:rPr>
          <w:rFonts w:eastAsiaTheme="minorEastAsia"/>
          <w:color w:val="333333"/>
          <w:sz w:val="24"/>
          <w:szCs w:val="24"/>
        </w:rPr>
        <w:t>3.</w:t>
      </w:r>
      <w:r w:rsidR="753E5ACF" w:rsidRPr="215BD9E0">
        <w:rPr>
          <w:rFonts w:eastAsiaTheme="minorEastAsia"/>
          <w:color w:val="333333"/>
          <w:sz w:val="24"/>
          <w:szCs w:val="24"/>
        </w:rPr>
        <w:t xml:space="preserve"> </w:t>
      </w:r>
      <w:r w:rsidRPr="215BD9E0">
        <w:rPr>
          <w:rFonts w:eastAsiaTheme="minorEastAsia"/>
          <w:color w:val="333333"/>
          <w:sz w:val="24"/>
          <w:szCs w:val="24"/>
        </w:rPr>
        <w:t>Conduct of a Lead Coach</w:t>
      </w:r>
    </w:p>
    <w:p w14:paraId="1D389B06" w14:textId="76B8E6FE" w:rsidR="0724B16A" w:rsidRDefault="0724B16A" w:rsidP="215BD9E0">
      <w:pPr>
        <w:rPr>
          <w:rFonts w:eastAsiaTheme="minorEastAsia"/>
          <w:color w:val="333333"/>
          <w:sz w:val="24"/>
          <w:szCs w:val="24"/>
        </w:rPr>
      </w:pPr>
      <w:r w:rsidRPr="215BD9E0">
        <w:rPr>
          <w:rFonts w:eastAsiaTheme="minorEastAsia"/>
          <w:color w:val="333333"/>
          <w:sz w:val="24"/>
          <w:szCs w:val="24"/>
        </w:rPr>
        <w:t>4</w:t>
      </w:r>
      <w:r w:rsidR="5D5505B3" w:rsidRPr="215BD9E0">
        <w:rPr>
          <w:rFonts w:eastAsiaTheme="minorEastAsia"/>
          <w:color w:val="333333"/>
          <w:sz w:val="24"/>
          <w:szCs w:val="24"/>
        </w:rPr>
        <w:t>. Conduct of the Head Coach</w:t>
      </w:r>
    </w:p>
    <w:p w14:paraId="0A9E8030" w14:textId="3CF7D333" w:rsidR="029EDB54" w:rsidRDefault="029EDB54" w:rsidP="215BD9E0">
      <w:pPr>
        <w:rPr>
          <w:rFonts w:eastAsiaTheme="minorEastAsia"/>
          <w:color w:val="333333"/>
          <w:sz w:val="24"/>
          <w:szCs w:val="24"/>
        </w:rPr>
      </w:pPr>
      <w:r w:rsidRPr="215BD9E0">
        <w:rPr>
          <w:rFonts w:eastAsiaTheme="minorEastAsia"/>
          <w:color w:val="333333"/>
          <w:sz w:val="24"/>
          <w:szCs w:val="24"/>
        </w:rPr>
        <w:t>5</w:t>
      </w:r>
      <w:r w:rsidR="5D5505B3" w:rsidRPr="215BD9E0">
        <w:rPr>
          <w:rFonts w:eastAsiaTheme="minorEastAsia"/>
          <w:color w:val="333333"/>
          <w:sz w:val="24"/>
          <w:szCs w:val="24"/>
        </w:rPr>
        <w:t>. Conduct of a Parent</w:t>
      </w:r>
      <w:r w:rsidR="059F4A6F" w:rsidRPr="215BD9E0">
        <w:rPr>
          <w:rFonts w:eastAsiaTheme="minorEastAsia"/>
          <w:color w:val="333333"/>
          <w:sz w:val="24"/>
          <w:szCs w:val="24"/>
        </w:rPr>
        <w:t>/Guardian</w:t>
      </w:r>
    </w:p>
    <w:p w14:paraId="6AFA000D" w14:textId="76BE21D2" w:rsidR="2E3CD7F1" w:rsidRDefault="2E3CD7F1" w:rsidP="215BD9E0">
      <w:pPr>
        <w:rPr>
          <w:rFonts w:eastAsiaTheme="minorEastAsia"/>
          <w:color w:val="333333"/>
          <w:sz w:val="24"/>
          <w:szCs w:val="24"/>
        </w:rPr>
      </w:pPr>
      <w:r w:rsidRPr="215BD9E0">
        <w:rPr>
          <w:rFonts w:eastAsiaTheme="minorEastAsia"/>
          <w:color w:val="333333"/>
          <w:sz w:val="24"/>
          <w:szCs w:val="24"/>
        </w:rPr>
        <w:t>6</w:t>
      </w:r>
      <w:r w:rsidR="1D8B3644" w:rsidRPr="215BD9E0">
        <w:rPr>
          <w:rFonts w:eastAsiaTheme="minorEastAsia"/>
          <w:color w:val="333333"/>
          <w:sz w:val="24"/>
          <w:szCs w:val="24"/>
        </w:rPr>
        <w:t>. Conduct of a Board Member</w:t>
      </w:r>
    </w:p>
    <w:p w14:paraId="2B532041" w14:textId="5E26BEF5" w:rsidR="5D5505B3" w:rsidRDefault="5D5505B3" w:rsidP="215BD9E0">
      <w:pPr>
        <w:rPr>
          <w:rFonts w:eastAsiaTheme="minorEastAsia"/>
          <w:b/>
          <w:bCs/>
          <w:color w:val="333333"/>
          <w:sz w:val="24"/>
          <w:szCs w:val="24"/>
        </w:rPr>
      </w:pPr>
      <w:r w:rsidRPr="215BD9E0">
        <w:rPr>
          <w:rFonts w:eastAsiaTheme="minorEastAsia"/>
          <w:b/>
          <w:bCs/>
          <w:color w:val="333333"/>
          <w:sz w:val="24"/>
          <w:szCs w:val="24"/>
        </w:rPr>
        <w:t>Registering a Grievance:</w:t>
      </w:r>
    </w:p>
    <w:p w14:paraId="4DD18447" w14:textId="38C90EF0" w:rsidR="5D5505B3" w:rsidRDefault="5D5505B3" w:rsidP="215BD9E0">
      <w:pPr>
        <w:rPr>
          <w:rFonts w:eastAsiaTheme="minorEastAsia"/>
          <w:color w:val="333333"/>
          <w:sz w:val="24"/>
          <w:szCs w:val="24"/>
        </w:rPr>
      </w:pPr>
      <w:r w:rsidRPr="215BD9E0">
        <w:rPr>
          <w:rFonts w:eastAsiaTheme="minorEastAsia"/>
          <w:color w:val="333333"/>
          <w:sz w:val="24"/>
          <w:szCs w:val="24"/>
        </w:rPr>
        <w:t>1. Should a parent/swimmer feel another swimmer’s conduct is inappropriate or violates the Athlete Code of Conduct, the parent/swimmer should discuss these concerns with the coach responsible fo</w:t>
      </w:r>
      <w:r w:rsidR="3A92FD00" w:rsidRPr="215BD9E0">
        <w:rPr>
          <w:rFonts w:eastAsiaTheme="minorEastAsia"/>
          <w:color w:val="333333"/>
          <w:sz w:val="24"/>
          <w:szCs w:val="24"/>
        </w:rPr>
        <w:t xml:space="preserve">r that swimmer. </w:t>
      </w:r>
      <w:r w:rsidRPr="215BD9E0">
        <w:rPr>
          <w:rFonts w:eastAsiaTheme="minorEastAsia"/>
          <w:color w:val="333333"/>
          <w:sz w:val="24"/>
          <w:szCs w:val="24"/>
        </w:rPr>
        <w:t xml:space="preserve"> This complaint should be made in person or in writing.</w:t>
      </w:r>
    </w:p>
    <w:p w14:paraId="2C126BEA" w14:textId="1234A64A" w:rsidR="5D5505B3" w:rsidRDefault="5D5505B3" w:rsidP="215BD9E0">
      <w:pPr>
        <w:rPr>
          <w:rFonts w:eastAsiaTheme="minorEastAsia"/>
          <w:color w:val="333333"/>
          <w:sz w:val="24"/>
          <w:szCs w:val="24"/>
        </w:rPr>
      </w:pPr>
      <w:r w:rsidRPr="215BD9E0">
        <w:rPr>
          <w:rFonts w:eastAsiaTheme="minorEastAsia"/>
          <w:color w:val="333333"/>
          <w:sz w:val="24"/>
          <w:szCs w:val="24"/>
        </w:rPr>
        <w:t>2.  Should a parent or swimmer feel an Assistant Coach’s conduct is inappropriate or in violation of any team policies or procedures, the parent/swimmer should notify the</w:t>
      </w:r>
      <w:r w:rsidR="5B0DBA1C" w:rsidRPr="215BD9E0">
        <w:rPr>
          <w:rFonts w:eastAsiaTheme="minorEastAsia"/>
          <w:color w:val="333333"/>
          <w:sz w:val="24"/>
          <w:szCs w:val="24"/>
        </w:rPr>
        <w:t>ir</w:t>
      </w:r>
      <w:r w:rsidRPr="215BD9E0">
        <w:rPr>
          <w:rFonts w:eastAsiaTheme="minorEastAsia"/>
          <w:color w:val="333333"/>
          <w:sz w:val="24"/>
          <w:szCs w:val="24"/>
        </w:rPr>
        <w:t xml:space="preserve"> Lead Coach of this violation.  This complaint should be made in person or in writing.</w:t>
      </w:r>
    </w:p>
    <w:p w14:paraId="6EC7DB19" w14:textId="29E70535" w:rsidR="6BD7542D" w:rsidRDefault="6BD7542D" w:rsidP="215BD9E0">
      <w:pPr>
        <w:rPr>
          <w:rFonts w:eastAsiaTheme="minorEastAsia"/>
          <w:color w:val="333333"/>
          <w:sz w:val="24"/>
          <w:szCs w:val="24"/>
        </w:rPr>
      </w:pPr>
      <w:r w:rsidRPr="215BD9E0">
        <w:rPr>
          <w:rFonts w:eastAsiaTheme="minorEastAsia"/>
          <w:color w:val="333333"/>
          <w:sz w:val="24"/>
          <w:szCs w:val="24"/>
        </w:rPr>
        <w:t xml:space="preserve">3. Conduct of a Lead Coach- Should a parent or swimmer feel </w:t>
      </w:r>
      <w:r w:rsidR="1F5C1D86" w:rsidRPr="215BD9E0">
        <w:rPr>
          <w:rFonts w:eastAsiaTheme="minorEastAsia"/>
          <w:color w:val="333333"/>
          <w:sz w:val="24"/>
          <w:szCs w:val="24"/>
        </w:rPr>
        <w:t>a</w:t>
      </w:r>
      <w:r w:rsidRPr="215BD9E0">
        <w:rPr>
          <w:rFonts w:eastAsiaTheme="minorEastAsia"/>
          <w:color w:val="333333"/>
          <w:sz w:val="24"/>
          <w:szCs w:val="24"/>
        </w:rPr>
        <w:t xml:space="preserve"> Lead Coach’s conduct is inappropriate or in violation of any team policies or procedures, the parent/swimmer should notify the Head Coach of this violation.  This complaint should be made in person or in writing.</w:t>
      </w:r>
    </w:p>
    <w:p w14:paraId="71563076" w14:textId="730F602C" w:rsidR="07FFC4BD" w:rsidRDefault="07FFC4BD" w:rsidP="215BD9E0">
      <w:pPr>
        <w:rPr>
          <w:rFonts w:eastAsiaTheme="minorEastAsia"/>
          <w:color w:val="333333"/>
          <w:sz w:val="24"/>
          <w:szCs w:val="24"/>
        </w:rPr>
      </w:pPr>
      <w:r w:rsidRPr="215BD9E0">
        <w:rPr>
          <w:rFonts w:eastAsiaTheme="minorEastAsia"/>
          <w:color w:val="333333"/>
          <w:sz w:val="24"/>
          <w:szCs w:val="24"/>
        </w:rPr>
        <w:t>4</w:t>
      </w:r>
      <w:r w:rsidR="5D5505B3" w:rsidRPr="215BD9E0">
        <w:rPr>
          <w:rFonts w:eastAsiaTheme="minorEastAsia"/>
          <w:color w:val="333333"/>
          <w:sz w:val="24"/>
          <w:szCs w:val="24"/>
        </w:rPr>
        <w:t xml:space="preserve">. </w:t>
      </w:r>
      <w:r w:rsidR="3A523B8F" w:rsidRPr="215BD9E0">
        <w:rPr>
          <w:rFonts w:eastAsiaTheme="minorEastAsia"/>
          <w:color w:val="333333"/>
          <w:sz w:val="24"/>
          <w:szCs w:val="24"/>
        </w:rPr>
        <w:t>Conduct of a Head Coach-</w:t>
      </w:r>
      <w:r w:rsidR="5D5505B3" w:rsidRPr="215BD9E0">
        <w:rPr>
          <w:rFonts w:eastAsiaTheme="minorEastAsia"/>
          <w:color w:val="333333"/>
          <w:sz w:val="24"/>
          <w:szCs w:val="24"/>
        </w:rPr>
        <w:t xml:space="preserve">Should a parent or swimmer feel the Head Coach’s conduct is inappropriate or violates any team policies or procedures, the parent/swimmer should notify the Board of Directors as well as </w:t>
      </w:r>
      <w:r w:rsidR="461A91FD" w:rsidRPr="215BD9E0">
        <w:rPr>
          <w:rFonts w:eastAsiaTheme="minorEastAsia"/>
          <w:color w:val="333333"/>
          <w:sz w:val="24"/>
          <w:szCs w:val="24"/>
        </w:rPr>
        <w:t>our Team Operations Director</w:t>
      </w:r>
      <w:r w:rsidR="5D5505B3" w:rsidRPr="215BD9E0">
        <w:rPr>
          <w:rFonts w:eastAsiaTheme="minorEastAsia"/>
          <w:color w:val="333333"/>
          <w:sz w:val="24"/>
          <w:szCs w:val="24"/>
        </w:rPr>
        <w:t>.  This complaint should be made in person or in writing.</w:t>
      </w:r>
    </w:p>
    <w:p w14:paraId="086E2417" w14:textId="1994E461" w:rsidR="2BDAEB71" w:rsidRDefault="2BDAEB71" w:rsidP="215BD9E0">
      <w:pPr>
        <w:rPr>
          <w:rFonts w:eastAsiaTheme="minorEastAsia"/>
          <w:color w:val="333333"/>
          <w:sz w:val="24"/>
          <w:szCs w:val="24"/>
        </w:rPr>
      </w:pPr>
      <w:r w:rsidRPr="215BD9E0">
        <w:rPr>
          <w:rFonts w:eastAsiaTheme="minorEastAsia"/>
          <w:color w:val="333333"/>
          <w:sz w:val="24"/>
          <w:szCs w:val="24"/>
        </w:rPr>
        <w:t>5</w:t>
      </w:r>
      <w:r w:rsidR="5D5505B3" w:rsidRPr="215BD9E0">
        <w:rPr>
          <w:rFonts w:eastAsiaTheme="minorEastAsia"/>
          <w:color w:val="333333"/>
          <w:sz w:val="24"/>
          <w:szCs w:val="24"/>
        </w:rPr>
        <w:t xml:space="preserve">. </w:t>
      </w:r>
      <w:r w:rsidR="3BD45140" w:rsidRPr="215BD9E0">
        <w:rPr>
          <w:rFonts w:eastAsiaTheme="minorEastAsia"/>
          <w:color w:val="333333"/>
          <w:sz w:val="24"/>
          <w:szCs w:val="24"/>
        </w:rPr>
        <w:t>Conduct of a Parent/Guardian-</w:t>
      </w:r>
      <w:r w:rsidR="5D5505B3" w:rsidRPr="215BD9E0">
        <w:rPr>
          <w:rFonts w:eastAsiaTheme="minorEastAsia"/>
          <w:color w:val="333333"/>
          <w:sz w:val="24"/>
          <w:szCs w:val="24"/>
        </w:rPr>
        <w:t>Should any person feel a parent</w:t>
      </w:r>
      <w:r w:rsidR="69DB8F7F" w:rsidRPr="215BD9E0">
        <w:rPr>
          <w:rFonts w:eastAsiaTheme="minorEastAsia"/>
          <w:color w:val="333333"/>
          <w:sz w:val="24"/>
          <w:szCs w:val="24"/>
        </w:rPr>
        <w:t>/</w:t>
      </w:r>
      <w:r w:rsidR="04CB5B3B" w:rsidRPr="215BD9E0">
        <w:rPr>
          <w:rFonts w:eastAsiaTheme="minorEastAsia"/>
          <w:color w:val="333333"/>
          <w:sz w:val="24"/>
          <w:szCs w:val="24"/>
        </w:rPr>
        <w:t>guardian</w:t>
      </w:r>
      <w:r w:rsidR="5D5505B3" w:rsidRPr="215BD9E0">
        <w:rPr>
          <w:rFonts w:eastAsiaTheme="minorEastAsia"/>
          <w:color w:val="333333"/>
          <w:sz w:val="24"/>
          <w:szCs w:val="24"/>
        </w:rPr>
        <w:t xml:space="preserve"> is acting in an inappropriate way or violates any team policies or procedures, the parent/swimmer should notify the</w:t>
      </w:r>
      <w:r w:rsidR="05D94A03" w:rsidRPr="215BD9E0">
        <w:rPr>
          <w:rFonts w:eastAsiaTheme="minorEastAsia"/>
          <w:color w:val="333333"/>
          <w:sz w:val="24"/>
          <w:szCs w:val="24"/>
        </w:rPr>
        <w:t>ir L</w:t>
      </w:r>
      <w:r w:rsidR="5D5505B3" w:rsidRPr="215BD9E0">
        <w:rPr>
          <w:rFonts w:eastAsiaTheme="minorEastAsia"/>
          <w:color w:val="333333"/>
          <w:sz w:val="24"/>
          <w:szCs w:val="24"/>
        </w:rPr>
        <w:t xml:space="preserve">ead Coach of this violation.  The complaint should be made in person or in writing. </w:t>
      </w:r>
    </w:p>
    <w:p w14:paraId="41E1C210" w14:textId="592BAF91" w:rsidR="122755C7" w:rsidRDefault="122755C7" w:rsidP="215BD9E0">
      <w:pPr>
        <w:rPr>
          <w:rFonts w:eastAsiaTheme="minorEastAsia"/>
          <w:color w:val="333333"/>
          <w:sz w:val="24"/>
          <w:szCs w:val="24"/>
        </w:rPr>
      </w:pPr>
      <w:r w:rsidRPr="215BD9E0">
        <w:rPr>
          <w:rFonts w:eastAsiaTheme="minorEastAsia"/>
          <w:color w:val="333333"/>
          <w:sz w:val="24"/>
          <w:szCs w:val="24"/>
        </w:rPr>
        <w:t>6</w:t>
      </w:r>
      <w:r w:rsidR="0E59C2AD" w:rsidRPr="215BD9E0">
        <w:rPr>
          <w:rFonts w:eastAsiaTheme="minorEastAsia"/>
          <w:color w:val="333333"/>
          <w:sz w:val="24"/>
          <w:szCs w:val="24"/>
        </w:rPr>
        <w:t>.</w:t>
      </w:r>
      <w:r w:rsidR="4349E06C" w:rsidRPr="215BD9E0">
        <w:rPr>
          <w:rFonts w:eastAsiaTheme="minorEastAsia"/>
          <w:color w:val="333333"/>
          <w:sz w:val="24"/>
          <w:szCs w:val="24"/>
        </w:rPr>
        <w:t>Conduct of a Board Member</w:t>
      </w:r>
      <w:r w:rsidR="269ADF73" w:rsidRPr="215BD9E0">
        <w:rPr>
          <w:rFonts w:eastAsiaTheme="minorEastAsia"/>
          <w:color w:val="333333"/>
          <w:sz w:val="24"/>
          <w:szCs w:val="24"/>
        </w:rPr>
        <w:t>- Should</w:t>
      </w:r>
      <w:r w:rsidR="0E59C2AD" w:rsidRPr="215BD9E0">
        <w:rPr>
          <w:rFonts w:eastAsiaTheme="minorEastAsia"/>
          <w:color w:val="333333"/>
          <w:sz w:val="24"/>
          <w:szCs w:val="24"/>
        </w:rPr>
        <w:t xml:space="preserve"> any person feel a Board Member is acting in an inappropriate way or violates any team policies or procedures, the parent/swimmer should notify the Head Coach and Team Operations Director of this violation.  The complaint should be made in person or in writing.</w:t>
      </w:r>
    </w:p>
    <w:p w14:paraId="136861E8" w14:textId="0E593E51" w:rsidR="5D5505B3" w:rsidRDefault="5D5505B3" w:rsidP="215BD9E0">
      <w:pPr>
        <w:rPr>
          <w:rFonts w:eastAsiaTheme="minorEastAsia"/>
          <w:b/>
          <w:bCs/>
          <w:color w:val="333333"/>
          <w:sz w:val="24"/>
          <w:szCs w:val="24"/>
        </w:rPr>
      </w:pPr>
      <w:r w:rsidRPr="215BD9E0">
        <w:rPr>
          <w:rFonts w:eastAsiaTheme="minorEastAsia"/>
          <w:b/>
          <w:bCs/>
          <w:color w:val="333333"/>
          <w:sz w:val="24"/>
          <w:szCs w:val="24"/>
        </w:rPr>
        <w:t>Grievance Procedure:</w:t>
      </w:r>
    </w:p>
    <w:p w14:paraId="1955ED96" w14:textId="6FF1E2A3" w:rsidR="5D5505B3" w:rsidRDefault="5D5505B3" w:rsidP="215BD9E0">
      <w:pPr>
        <w:ind w:firstLine="720"/>
        <w:rPr>
          <w:rFonts w:eastAsiaTheme="minorEastAsia"/>
          <w:color w:val="333333"/>
          <w:sz w:val="24"/>
          <w:szCs w:val="24"/>
        </w:rPr>
      </w:pPr>
      <w:r w:rsidRPr="215BD9E0">
        <w:rPr>
          <w:rFonts w:eastAsiaTheme="minorEastAsia"/>
          <w:color w:val="333333"/>
          <w:sz w:val="24"/>
          <w:szCs w:val="24"/>
        </w:rPr>
        <w:lastRenderedPageBreak/>
        <w:t xml:space="preserve"> After an initial conduct review, any disciplinary action will be the responsibility of the Head Coach.  A decision, and/or disciplinary action, will be issued as soon as reasonably possible.</w:t>
      </w:r>
    </w:p>
    <w:p w14:paraId="16C8AE30" w14:textId="3E0EFE08" w:rsidR="5D5505B3" w:rsidRDefault="5D5505B3" w:rsidP="215BD9E0">
      <w:pPr>
        <w:rPr>
          <w:rFonts w:eastAsiaTheme="minorEastAsia"/>
          <w:color w:val="333333"/>
          <w:sz w:val="24"/>
          <w:szCs w:val="24"/>
        </w:rPr>
      </w:pPr>
      <w:r w:rsidRPr="006F5F66">
        <w:rPr>
          <w:rFonts w:eastAsiaTheme="minorEastAsia"/>
          <w:color w:val="333333"/>
          <w:sz w:val="24"/>
          <w:szCs w:val="24"/>
        </w:rPr>
        <w:t xml:space="preserve">a. If the parent/swimmer registering the complaint feels the Head Coach’s disciplinary action is insufficient or unsatisfactorily resolves the issue, the parent/swimmer may </w:t>
      </w:r>
      <w:r w:rsidR="6CA04601" w:rsidRPr="006F5F66">
        <w:rPr>
          <w:rFonts w:eastAsiaTheme="minorEastAsia"/>
          <w:color w:val="333333"/>
          <w:sz w:val="24"/>
          <w:szCs w:val="24"/>
        </w:rPr>
        <w:t>write to the Head Coach for clarification</w:t>
      </w:r>
      <w:r w:rsidR="7011A164" w:rsidRPr="006F5F66">
        <w:rPr>
          <w:rFonts w:eastAsiaTheme="minorEastAsia"/>
          <w:color w:val="333333"/>
          <w:sz w:val="24"/>
          <w:szCs w:val="24"/>
        </w:rPr>
        <w:t>.</w:t>
      </w:r>
      <w:r w:rsidR="6CA04601" w:rsidRPr="006F5F66">
        <w:rPr>
          <w:rFonts w:eastAsiaTheme="minorEastAsia"/>
          <w:color w:val="333333"/>
          <w:sz w:val="24"/>
          <w:szCs w:val="24"/>
        </w:rPr>
        <w:t xml:space="preserve"> </w:t>
      </w:r>
      <w:r w:rsidR="4298F5D4" w:rsidRPr="006F5F66">
        <w:rPr>
          <w:rFonts w:eastAsiaTheme="minorEastAsia"/>
          <w:color w:val="333333"/>
          <w:sz w:val="24"/>
          <w:szCs w:val="24"/>
        </w:rPr>
        <w:t>The f</w:t>
      </w:r>
      <w:r w:rsidR="39A6A242" w:rsidRPr="006F5F66">
        <w:rPr>
          <w:rFonts w:eastAsiaTheme="minorEastAsia"/>
          <w:color w:val="333333"/>
          <w:sz w:val="24"/>
          <w:szCs w:val="24"/>
        </w:rPr>
        <w:t>urther complaint</w:t>
      </w:r>
      <w:r w:rsidR="51EBBF08" w:rsidRPr="006F5F66">
        <w:rPr>
          <w:rFonts w:eastAsiaTheme="minorEastAsia"/>
          <w:color w:val="333333"/>
          <w:sz w:val="24"/>
          <w:szCs w:val="24"/>
        </w:rPr>
        <w:t xml:space="preserve"> must be</w:t>
      </w:r>
      <w:r w:rsidRPr="006F5F66">
        <w:rPr>
          <w:rFonts w:eastAsiaTheme="minorEastAsia"/>
          <w:color w:val="333333"/>
          <w:sz w:val="24"/>
          <w:szCs w:val="24"/>
        </w:rPr>
        <w:t xml:space="preserve"> in writing within 7 days of the initial complaint.  </w:t>
      </w:r>
      <w:proofErr w:type="gramStart"/>
      <w:r w:rsidRPr="006F5F66">
        <w:rPr>
          <w:rFonts w:eastAsiaTheme="minorEastAsia"/>
          <w:color w:val="333333"/>
          <w:sz w:val="24"/>
          <w:szCs w:val="24"/>
        </w:rPr>
        <w:t>A decision, disciplinary action,</w:t>
      </w:r>
      <w:r w:rsidR="12FD34B6" w:rsidRPr="006F5F66">
        <w:rPr>
          <w:rFonts w:eastAsiaTheme="minorEastAsia"/>
          <w:color w:val="333333"/>
          <w:sz w:val="24"/>
          <w:szCs w:val="24"/>
        </w:rPr>
        <w:t xml:space="preserve"> or clarification,</w:t>
      </w:r>
      <w:proofErr w:type="gramEnd"/>
      <w:r w:rsidRPr="006F5F66">
        <w:rPr>
          <w:rFonts w:eastAsiaTheme="minorEastAsia"/>
          <w:color w:val="333333"/>
          <w:sz w:val="24"/>
          <w:szCs w:val="24"/>
        </w:rPr>
        <w:t xml:space="preserve"> will be issued by the Head Coach as soon as reasonably possible.  </w:t>
      </w:r>
    </w:p>
    <w:p w14:paraId="2E94D463" w14:textId="5F1C324A" w:rsidR="5D5505B3" w:rsidRDefault="5D5505B3" w:rsidP="215BD9E0">
      <w:pPr>
        <w:rPr>
          <w:rFonts w:eastAsiaTheme="minorEastAsia"/>
          <w:color w:val="333333"/>
          <w:sz w:val="24"/>
          <w:szCs w:val="24"/>
        </w:rPr>
      </w:pPr>
      <w:r w:rsidRPr="215BD9E0">
        <w:rPr>
          <w:rFonts w:eastAsiaTheme="minorEastAsia"/>
          <w:color w:val="333333"/>
          <w:sz w:val="24"/>
          <w:szCs w:val="24"/>
        </w:rPr>
        <w:t xml:space="preserve">b. If the parent/swimmer registering the complaint appeals the Head Coach </w:t>
      </w:r>
      <w:r w:rsidRPr="215BD9E0">
        <w:rPr>
          <w:rFonts w:eastAsiaTheme="minorEastAsia"/>
          <w:b/>
          <w:bCs/>
          <w:color w:val="333333"/>
          <w:sz w:val="24"/>
          <w:szCs w:val="24"/>
        </w:rPr>
        <w:t>and</w:t>
      </w:r>
      <w:r w:rsidRPr="215BD9E0">
        <w:rPr>
          <w:rFonts w:eastAsiaTheme="minorEastAsia"/>
          <w:color w:val="333333"/>
          <w:sz w:val="24"/>
          <w:szCs w:val="24"/>
        </w:rPr>
        <w:t xml:space="preserve"> feels </w:t>
      </w:r>
      <w:r w:rsidR="7CAB485C" w:rsidRPr="215BD9E0">
        <w:rPr>
          <w:rFonts w:eastAsiaTheme="minorEastAsia"/>
          <w:color w:val="333333"/>
          <w:sz w:val="24"/>
          <w:szCs w:val="24"/>
        </w:rPr>
        <w:t>their</w:t>
      </w:r>
      <w:r w:rsidRPr="215BD9E0">
        <w:rPr>
          <w:rFonts w:eastAsiaTheme="minorEastAsia"/>
          <w:color w:val="333333"/>
          <w:sz w:val="24"/>
          <w:szCs w:val="24"/>
        </w:rPr>
        <w:t xml:space="preserve"> decision/disciplinary action is insufficient or unsatisfactorily resolves the issue, the parent/swimmer may appeal to the </w:t>
      </w:r>
      <w:r w:rsidR="69FA4E2A" w:rsidRPr="215BD9E0">
        <w:rPr>
          <w:rFonts w:eastAsiaTheme="minorEastAsia"/>
          <w:color w:val="333333"/>
          <w:sz w:val="24"/>
          <w:szCs w:val="24"/>
        </w:rPr>
        <w:t>Board of Directors</w:t>
      </w:r>
      <w:r w:rsidRPr="215BD9E0">
        <w:rPr>
          <w:rFonts w:eastAsiaTheme="minorEastAsia"/>
          <w:color w:val="333333"/>
          <w:sz w:val="24"/>
          <w:szCs w:val="24"/>
        </w:rPr>
        <w:t>.</w:t>
      </w:r>
    </w:p>
    <w:p w14:paraId="449620C9" w14:textId="2D1397E1" w:rsidR="5D5505B3" w:rsidRDefault="5D5505B3" w:rsidP="215BD9E0">
      <w:pPr>
        <w:rPr>
          <w:rFonts w:eastAsiaTheme="minorEastAsia"/>
          <w:color w:val="333333"/>
          <w:sz w:val="24"/>
          <w:szCs w:val="24"/>
        </w:rPr>
      </w:pPr>
      <w:r w:rsidRPr="215BD9E0">
        <w:rPr>
          <w:rFonts w:eastAsiaTheme="minorEastAsia"/>
          <w:color w:val="333333"/>
          <w:sz w:val="24"/>
          <w:szCs w:val="24"/>
        </w:rPr>
        <w:t xml:space="preserve">c. The decision of the </w:t>
      </w:r>
      <w:r w:rsidR="4C6F9231" w:rsidRPr="215BD9E0">
        <w:rPr>
          <w:rFonts w:eastAsiaTheme="minorEastAsia"/>
          <w:color w:val="333333"/>
          <w:sz w:val="24"/>
          <w:szCs w:val="24"/>
        </w:rPr>
        <w:t>Board of Directors</w:t>
      </w:r>
      <w:r w:rsidRPr="215BD9E0">
        <w:rPr>
          <w:rFonts w:eastAsiaTheme="minorEastAsia"/>
          <w:color w:val="333333"/>
          <w:sz w:val="24"/>
          <w:szCs w:val="24"/>
        </w:rPr>
        <w:t xml:space="preserve"> regarding any complaint, and any resulting disciplinary action, is final. </w:t>
      </w:r>
    </w:p>
    <w:p w14:paraId="085ADAFC" w14:textId="50FA833F" w:rsidR="215BD9E0" w:rsidRDefault="215BD9E0" w:rsidP="215BD9E0">
      <w:pPr>
        <w:rPr>
          <w:rFonts w:eastAsiaTheme="minorEastAsia"/>
          <w:color w:val="333333"/>
          <w:sz w:val="24"/>
          <w:szCs w:val="24"/>
        </w:rPr>
      </w:pPr>
    </w:p>
    <w:p w14:paraId="7F1C6134" w14:textId="22C57487" w:rsidR="215BD9E0" w:rsidRDefault="215BD9E0" w:rsidP="215BD9E0">
      <w:pPr>
        <w:rPr>
          <w:rFonts w:eastAsiaTheme="minorEastAsia"/>
          <w:sz w:val="24"/>
          <w:szCs w:val="24"/>
        </w:rPr>
      </w:pPr>
    </w:p>
    <w:sectPr w:rsidR="215BD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47F6EE"/>
    <w:rsid w:val="005F49A8"/>
    <w:rsid w:val="006F5F66"/>
    <w:rsid w:val="007E5F64"/>
    <w:rsid w:val="00C5690B"/>
    <w:rsid w:val="029EDB54"/>
    <w:rsid w:val="0462701E"/>
    <w:rsid w:val="04A9CCFF"/>
    <w:rsid w:val="04CB5B3B"/>
    <w:rsid w:val="059F4A6F"/>
    <w:rsid w:val="05D94A03"/>
    <w:rsid w:val="0724B16A"/>
    <w:rsid w:val="07FFC4BD"/>
    <w:rsid w:val="0BCB43F6"/>
    <w:rsid w:val="0D78E767"/>
    <w:rsid w:val="0E59C2AD"/>
    <w:rsid w:val="122755C7"/>
    <w:rsid w:val="12FD34B6"/>
    <w:rsid w:val="132513AE"/>
    <w:rsid w:val="160A5048"/>
    <w:rsid w:val="1BDCC880"/>
    <w:rsid w:val="1D8B3644"/>
    <w:rsid w:val="1F5C1D86"/>
    <w:rsid w:val="20958883"/>
    <w:rsid w:val="215BD9E0"/>
    <w:rsid w:val="21C4F65E"/>
    <w:rsid w:val="23963232"/>
    <w:rsid w:val="267EB124"/>
    <w:rsid w:val="269ADF73"/>
    <w:rsid w:val="27806836"/>
    <w:rsid w:val="2984D764"/>
    <w:rsid w:val="2BDAEB71"/>
    <w:rsid w:val="2E3CD7F1"/>
    <w:rsid w:val="2FA66F9E"/>
    <w:rsid w:val="30264E5F"/>
    <w:rsid w:val="305777C4"/>
    <w:rsid w:val="39A6A242"/>
    <w:rsid w:val="3A523B8F"/>
    <w:rsid w:val="3A92FD00"/>
    <w:rsid w:val="3B7E1729"/>
    <w:rsid w:val="3BD45140"/>
    <w:rsid w:val="4298F5D4"/>
    <w:rsid w:val="4349E06C"/>
    <w:rsid w:val="461A91FD"/>
    <w:rsid w:val="46AB2B2D"/>
    <w:rsid w:val="48181876"/>
    <w:rsid w:val="4B319DC5"/>
    <w:rsid w:val="4C6F9231"/>
    <w:rsid w:val="50DD13D3"/>
    <w:rsid w:val="51EBBF08"/>
    <w:rsid w:val="526723F3"/>
    <w:rsid w:val="57E98EB2"/>
    <w:rsid w:val="597A2ADB"/>
    <w:rsid w:val="5B0DBA1C"/>
    <w:rsid w:val="5B5A7AF7"/>
    <w:rsid w:val="5D5505B3"/>
    <w:rsid w:val="5E999D22"/>
    <w:rsid w:val="6596696D"/>
    <w:rsid w:val="69742A6B"/>
    <w:rsid w:val="69DB8F7F"/>
    <w:rsid w:val="69FA4E2A"/>
    <w:rsid w:val="6BD7542D"/>
    <w:rsid w:val="6CA04601"/>
    <w:rsid w:val="7011A164"/>
    <w:rsid w:val="753E5ACF"/>
    <w:rsid w:val="7747F6EE"/>
    <w:rsid w:val="7CAB485C"/>
    <w:rsid w:val="7F17D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F6EE"/>
  <w15:chartTrackingRefBased/>
  <w15:docId w15:val="{9FB082FA-B97A-4B8A-A917-099EE2BC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Ankeny</dc:creator>
  <cp:keywords/>
  <dc:description/>
  <cp:lastModifiedBy>Richard Whalen</cp:lastModifiedBy>
  <cp:revision>2</cp:revision>
  <dcterms:created xsi:type="dcterms:W3CDTF">2020-10-28T03:54:00Z</dcterms:created>
  <dcterms:modified xsi:type="dcterms:W3CDTF">2020-10-28T03:54:00Z</dcterms:modified>
</cp:coreProperties>
</file>