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5F98" w14:textId="713EBC33" w:rsidR="004D55B9" w:rsidRPr="004D55B9" w:rsidRDefault="004D55B9" w:rsidP="004D55B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8"/>
          <w:szCs w:val="48"/>
        </w:rPr>
      </w:pPr>
      <w:r w:rsidRPr="004D55B9">
        <w:rPr>
          <w:rFonts w:ascii="Georgia" w:eastAsia="Times New Roman" w:hAnsi="Georgia" w:cs="Times New Roman"/>
          <w:b/>
          <w:bCs/>
          <w:color w:val="000000"/>
          <w:sz w:val="48"/>
          <w:szCs w:val="48"/>
        </w:rPr>
        <w:t xml:space="preserve">2021  MAAPP POLICY UPDATES  </w:t>
      </w:r>
    </w:p>
    <w:p w14:paraId="0EC6EFC2" w14:textId="68E7D096" w:rsidR="004D55B9" w:rsidRDefault="004D55B9" w:rsidP="004D55B9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1171C902" w14:textId="77777777" w:rsidR="004D55B9" w:rsidRDefault="004D55B9" w:rsidP="004D55B9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2C2EEA5E" w14:textId="4A073464" w:rsidR="004D55B9" w:rsidRDefault="004D55B9" w:rsidP="004D55B9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 xml:space="preserve">he 2021 policy update includes changes to the format of the policy and has expanded the language </w:t>
      </w:r>
    </w:p>
    <w:p w14:paraId="5CA5CD3C" w14:textId="77777777" w:rsidR="004D55B9" w:rsidRDefault="004D55B9" w:rsidP="004D55B9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D844447" w14:textId="1EE1EF4B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>with more detailed definitions. </w:t>
      </w:r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Applicable Adults are now referred to as Adult Participants.</w:t>
      </w:r>
      <w:r w:rsidRPr="004D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C4004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</w:p>
    <w:p w14:paraId="3070CCB2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>2 significant exceptions are included:</w:t>
      </w:r>
    </w:p>
    <w:p w14:paraId="72698A13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2EAB2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Close-In-Age Exception:</w:t>
      </w: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 xml:space="preserve"> In-Program Contact between an Adult Participant and a Minor Athlete is permitted if: </w:t>
      </w:r>
    </w:p>
    <w:p w14:paraId="7D5288CD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70E04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>a. The Adult Participant has no authority over the Minor Athlete; and</w:t>
      </w:r>
    </w:p>
    <w:p w14:paraId="40C19EDF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 xml:space="preserve">b. The Adult Participant is not more than four years older than the Minor Athlete. </w:t>
      </w:r>
    </w:p>
    <w:p w14:paraId="5EF8AEAC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1D847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Dual Relationship Exception: </w:t>
      </w: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>An Adult Participant has a dual role or relationship with a Minor Athlete. This exception requires written consent of the Minor Athlete’s parent/legal guardian at least annually.</w:t>
      </w:r>
      <w:r w:rsidRPr="004D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E2BC77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4DC33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0687E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ALL ADULT PARTICIPANTS (</w:t>
      </w:r>
      <w:proofErr w:type="gramStart"/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NON ATHLETE</w:t>
      </w:r>
      <w:proofErr w:type="gramEnd"/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&amp; 18+ ATHLETES):</w:t>
      </w:r>
    </w:p>
    <w:p w14:paraId="4D958D0E" w14:textId="77777777" w:rsidR="004D55B9" w:rsidRPr="004D55B9" w:rsidRDefault="004D55B9" w:rsidP="004D5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5B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Please take time to review the policy.</w:t>
      </w:r>
      <w:r w:rsidRPr="004D55B9">
        <w:rPr>
          <w:rFonts w:ascii="Georgia" w:eastAsia="Times New Roman" w:hAnsi="Georgia" w:cs="Times New Roman"/>
          <w:color w:val="000000"/>
          <w:sz w:val="24"/>
          <w:szCs w:val="24"/>
        </w:rPr>
        <w:t> We have highlighted some items that have changed from the original policy. Many of the policies have been expanded.</w:t>
      </w:r>
      <w:r w:rsidRPr="004D5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37F419" w14:textId="77777777" w:rsidR="005E3FE9" w:rsidRDefault="005E3FE9" w:rsidP="004D55B9">
      <w:pPr>
        <w:spacing w:after="0" w:line="240" w:lineRule="auto"/>
        <w:jc w:val="both"/>
      </w:pPr>
    </w:p>
    <w:sectPr w:rsidR="005E3FE9" w:rsidSect="004D5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B9"/>
    <w:rsid w:val="004D55B9"/>
    <w:rsid w:val="005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ECEC"/>
  <w15:chartTrackingRefBased/>
  <w15:docId w15:val="{41D87E03-1A2F-4A3F-A13B-9EA54892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Curnutte</dc:creator>
  <cp:keywords/>
  <dc:description/>
  <cp:lastModifiedBy>Susan Curnutte</cp:lastModifiedBy>
  <cp:revision>1</cp:revision>
  <dcterms:created xsi:type="dcterms:W3CDTF">2021-08-24T12:33:00Z</dcterms:created>
  <dcterms:modified xsi:type="dcterms:W3CDTF">2021-08-24T12:35:00Z</dcterms:modified>
</cp:coreProperties>
</file>