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4BD" w14:textId="77777777" w:rsidR="009E3B48" w:rsidRPr="00C21081" w:rsidRDefault="00653E98">
      <w:pPr>
        <w:spacing w:after="0" w:line="240" w:lineRule="auto"/>
        <w:jc w:val="center"/>
        <w:rPr>
          <w:rFonts w:ascii="Calibri" w:eastAsia="Cambria" w:hAnsi="Calibri" w:cs="Calibri"/>
          <w:szCs w:val="21"/>
        </w:rPr>
      </w:pPr>
      <w:r w:rsidRPr="006E29DE">
        <w:rPr>
          <w:rFonts w:ascii="Calibri" w:hAnsi="Calibri" w:cs="Calibri"/>
          <w:noProof/>
          <w:sz w:val="21"/>
          <w:szCs w:val="21"/>
        </w:rPr>
        <w:object w:dxaOrig="2764" w:dyaOrig="2548" w14:anchorId="4C313780">
          <v:rect id="rectole0000000000" o:spid="_x0000_i1025" alt="" style="width:138pt;height:128.2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36084360" r:id="rId5"/>
        </w:object>
      </w:r>
    </w:p>
    <w:p w14:paraId="193B12D4" w14:textId="6CF14DFA" w:rsidR="00621328" w:rsidRPr="00DD4710" w:rsidRDefault="00C746A7">
      <w:pPr>
        <w:spacing w:after="0" w:line="240" w:lineRule="auto"/>
        <w:jc w:val="center"/>
        <w:rPr>
          <w:rFonts w:ascii="Calibri" w:eastAsia="Cambria" w:hAnsi="Calibri" w:cs="Calibri"/>
          <w:b/>
          <w:bCs/>
          <w:sz w:val="32"/>
          <w:szCs w:val="21"/>
          <w:u w:val="single"/>
        </w:rPr>
      </w:pPr>
      <w:r w:rsidRPr="00DD4710">
        <w:rPr>
          <w:rFonts w:ascii="Calibri" w:eastAsia="Cambria" w:hAnsi="Calibri" w:cs="Calibri"/>
          <w:b/>
          <w:bCs/>
          <w:sz w:val="32"/>
          <w:szCs w:val="21"/>
          <w:u w:val="single"/>
        </w:rPr>
        <w:t>Long Course Schedule</w:t>
      </w:r>
      <w:r w:rsidR="00621328" w:rsidRPr="00DD4710">
        <w:rPr>
          <w:rFonts w:ascii="Calibri" w:eastAsia="Cambria" w:hAnsi="Calibri" w:cs="Calibri"/>
          <w:b/>
          <w:bCs/>
          <w:sz w:val="32"/>
          <w:szCs w:val="21"/>
          <w:u w:val="single"/>
        </w:rPr>
        <w:t xml:space="preserve"> </w:t>
      </w:r>
    </w:p>
    <w:p w14:paraId="00495547" w14:textId="77777777" w:rsidR="00DD4710" w:rsidRDefault="00DD4710">
      <w:pPr>
        <w:spacing w:after="0" w:line="240" w:lineRule="auto"/>
        <w:jc w:val="center"/>
        <w:rPr>
          <w:rFonts w:ascii="Calibri" w:eastAsia="Cambria" w:hAnsi="Calibri" w:cs="Calibri"/>
          <w:sz w:val="32"/>
          <w:szCs w:val="21"/>
        </w:rPr>
      </w:pPr>
    </w:p>
    <w:p w14:paraId="768CD3F0" w14:textId="075994AD" w:rsidR="009E3B48" w:rsidRPr="00DD4710" w:rsidRDefault="00621328">
      <w:pPr>
        <w:spacing w:after="0" w:line="240" w:lineRule="auto"/>
        <w:jc w:val="center"/>
        <w:rPr>
          <w:rFonts w:ascii="Calibri" w:eastAsia="Cambria" w:hAnsi="Calibri" w:cs="Calibri"/>
          <w:sz w:val="24"/>
          <w:szCs w:val="18"/>
        </w:rPr>
      </w:pPr>
      <w:r w:rsidRPr="00DD4710">
        <w:rPr>
          <w:rFonts w:ascii="Calibri" w:eastAsia="Cambria" w:hAnsi="Calibri" w:cs="Calibri"/>
          <w:sz w:val="24"/>
          <w:szCs w:val="18"/>
        </w:rPr>
        <w:t>April 202</w:t>
      </w:r>
      <w:r w:rsidR="001552C4">
        <w:rPr>
          <w:rFonts w:ascii="Calibri" w:eastAsia="Cambria" w:hAnsi="Calibri" w:cs="Calibri"/>
          <w:sz w:val="24"/>
          <w:szCs w:val="18"/>
        </w:rPr>
        <w:t>3</w:t>
      </w:r>
      <w:r w:rsidR="00C21081" w:rsidRPr="00DD4710">
        <w:rPr>
          <w:rFonts w:ascii="Calibri" w:eastAsia="Cambria" w:hAnsi="Calibri" w:cs="Calibri"/>
          <w:sz w:val="24"/>
          <w:szCs w:val="18"/>
        </w:rPr>
        <w:t xml:space="preserve">- August </w:t>
      </w:r>
      <w:r w:rsidRPr="00DD4710">
        <w:rPr>
          <w:rFonts w:ascii="Calibri" w:eastAsia="Cambria" w:hAnsi="Calibri" w:cs="Calibri"/>
          <w:sz w:val="24"/>
          <w:szCs w:val="18"/>
        </w:rPr>
        <w:t>202</w:t>
      </w:r>
      <w:r w:rsidR="001552C4">
        <w:rPr>
          <w:rFonts w:ascii="Calibri" w:eastAsia="Cambria" w:hAnsi="Calibri" w:cs="Calibri"/>
          <w:sz w:val="24"/>
          <w:szCs w:val="18"/>
        </w:rPr>
        <w:t>3</w:t>
      </w:r>
    </w:p>
    <w:p w14:paraId="13AB9301" w14:textId="77777777" w:rsidR="009E3B48" w:rsidRPr="00C21081" w:rsidRDefault="009E3B48">
      <w:pPr>
        <w:spacing w:after="0" w:line="240" w:lineRule="auto"/>
        <w:jc w:val="center"/>
        <w:rPr>
          <w:rFonts w:ascii="Calibri" w:eastAsia="Cambria" w:hAnsi="Calibri" w:cs="Calibri"/>
          <w:b/>
          <w:szCs w:val="21"/>
        </w:rPr>
      </w:pPr>
    </w:p>
    <w:tbl>
      <w:tblPr>
        <w:tblW w:w="10440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970"/>
        <w:gridCol w:w="2749"/>
        <w:gridCol w:w="2610"/>
      </w:tblGrid>
      <w:tr w:rsidR="009E3B48" w:rsidRPr="00C21081" w14:paraId="3170252D" w14:textId="77777777" w:rsidTr="00DD4710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3347BC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color w:val="FFFFFF"/>
                <w:szCs w:val="21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53BDE2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A83EA1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E774A75" w14:textId="2808A9F3" w:rsidR="009E3B48" w:rsidRPr="00C21081" w:rsidRDefault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b/>
                <w:szCs w:val="21"/>
              </w:rPr>
              <w:t>NOTES</w:t>
            </w:r>
          </w:p>
        </w:tc>
      </w:tr>
      <w:tr w:rsidR="009E3B48" w:rsidRPr="00C21081" w14:paraId="6AB3797A" w14:textId="77777777" w:rsidTr="00DD4710">
        <w:trPr>
          <w:trHeight w:val="53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EF6F1" w14:textId="47111DD3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March 2</w:t>
            </w:r>
            <w:r w:rsidR="002636FB">
              <w:rPr>
                <w:rFonts w:ascii="Calibri" w:eastAsia="Cambria" w:hAnsi="Calibri" w:cs="Calibri"/>
                <w:szCs w:val="21"/>
              </w:rPr>
              <w:t>7</w:t>
            </w:r>
            <w:r>
              <w:rPr>
                <w:rFonts w:ascii="Calibri" w:eastAsia="Cambria" w:hAnsi="Calibri" w:cs="Calibri"/>
                <w:szCs w:val="21"/>
              </w:rPr>
              <w:t xml:space="preserve"> – April 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4579B" w14:textId="77777777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DAQ Spring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17B39" w14:textId="76349191" w:rsidR="009E3B48" w:rsidRPr="00967A97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967A97">
              <w:rPr>
                <w:rFonts w:ascii="Calibri" w:eastAsia="Calibri" w:hAnsi="Calibri" w:cs="Calibri"/>
                <w:sz w:val="21"/>
                <w:szCs w:val="21"/>
              </w:rPr>
              <w:t>No practice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1101A" w14:textId="240AF582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All Groups</w:t>
            </w:r>
          </w:p>
        </w:tc>
      </w:tr>
      <w:tr w:rsidR="00C21081" w:rsidRPr="00C21081" w14:paraId="3B226FE3" w14:textId="77777777" w:rsidTr="00DD4710">
        <w:trPr>
          <w:trHeight w:val="53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9B244" w14:textId="1BA22692" w:rsidR="00C21081" w:rsidRPr="00C21081" w:rsidRDefault="002636FB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May 5-7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8BB10" w14:textId="4A1BD5A2" w:rsidR="00C21081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Long Course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D1F10" w14:textId="39E082C4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</w:t>
            </w:r>
            <w:r w:rsidR="00967A97">
              <w:rPr>
                <w:rFonts w:ascii="Calibri" w:eastAsia="Cambria" w:hAnsi="Calibri" w:cs="Calibri"/>
                <w:szCs w:val="21"/>
              </w:rPr>
              <w:t>umming, GA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DA93E" w14:textId="3BF70331" w:rsidR="00C21081" w:rsidRPr="00C21081" w:rsidRDefault="002636FB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All Groups</w:t>
            </w:r>
          </w:p>
        </w:tc>
      </w:tr>
      <w:tr w:rsidR="009E3B48" w:rsidRPr="00C21081" w14:paraId="26A3A230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83AD4" w14:textId="03617850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June 2-4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59402" w14:textId="42A86A2B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Carol Tate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BE505" w14:textId="29DAD9D0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Emory University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DEEEB" w14:textId="73D4AC5D" w:rsidR="009E3B48" w:rsidRPr="00C21081" w:rsidRDefault="002636FB" w:rsidP="00DD4710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DAQ HOSTED; All swimmers should participate</w:t>
            </w:r>
          </w:p>
        </w:tc>
      </w:tr>
      <w:tr w:rsidR="009E3B48" w:rsidRPr="00C21081" w14:paraId="3DBFA5C6" w14:textId="77777777" w:rsidTr="00DD4710">
        <w:trPr>
          <w:trHeight w:val="54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0402C" w14:textId="156119BF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June 14-18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A9D84" w14:textId="1D55CCB6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Bahamas Nationals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9C060" w14:textId="38978F6C" w:rsidR="009E3B48" w:rsidRPr="00C21081" w:rsidRDefault="002636FB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Nas</w:t>
            </w:r>
            <w:r w:rsidR="00967A97">
              <w:rPr>
                <w:rFonts w:ascii="Calibri" w:eastAsia="Cambria" w:hAnsi="Calibri" w:cs="Calibri"/>
                <w:szCs w:val="21"/>
              </w:rPr>
              <w:t>sau, Bahamas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5DA2C" w14:textId="5D18CF28" w:rsidR="009E3B48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Qualifiers only</w:t>
            </w:r>
          </w:p>
        </w:tc>
      </w:tr>
      <w:tr w:rsidR="00621328" w:rsidRPr="00C21081" w14:paraId="7075ABC9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5A676" w14:textId="3A0E35BC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June </w:t>
            </w:r>
            <w:r w:rsidR="00967A97">
              <w:rPr>
                <w:rFonts w:ascii="Calibri" w:eastAsia="Cambria" w:hAnsi="Calibri" w:cs="Calibri"/>
                <w:szCs w:val="21"/>
              </w:rPr>
              <w:t>23-25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1FCD57" w14:textId="6B3A6278" w:rsidR="00621328" w:rsidRDefault="00967A97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Summer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55F98" w14:textId="3C09A4E2" w:rsidR="00621328" w:rsidRDefault="00967A97" w:rsidP="00967A97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Cumming, GA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10DA8" w14:textId="032F8AD6" w:rsidR="00621328" w:rsidRDefault="00967A97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All Groups</w:t>
            </w:r>
          </w:p>
        </w:tc>
      </w:tr>
      <w:tr w:rsidR="00C21081" w:rsidRPr="00C21081" w14:paraId="0DC4DE0C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6C15E" w14:textId="2A1D87E6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</w:t>
            </w:r>
            <w:r w:rsidR="00967A97">
              <w:rPr>
                <w:rFonts w:ascii="Calibri" w:eastAsia="Cambria" w:hAnsi="Calibri" w:cs="Calibri"/>
                <w:szCs w:val="21"/>
              </w:rPr>
              <w:t>ly 7-9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4DCA8" w14:textId="6F90236A" w:rsidR="00C21081" w:rsidRDefault="00967A97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Dynamo Coda Classic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20AFF" w14:textId="1B416A15" w:rsidR="00C21081" w:rsidRDefault="00967A97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Chamblee, GA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8CE6FB" w14:textId="143C0EBD" w:rsidR="00C21081" w:rsidRDefault="00DD4710" w:rsidP="00967A97">
            <w:pPr>
              <w:spacing w:after="0" w:line="240" w:lineRule="auto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 </w:t>
            </w:r>
          </w:p>
          <w:p w14:paraId="049CC882" w14:textId="5FE5ED27" w:rsidR="00E55D0D" w:rsidRDefault="00967A97" w:rsidP="00967A97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Silver and above</w:t>
            </w:r>
          </w:p>
        </w:tc>
      </w:tr>
      <w:tr w:rsidR="009E3B48" w:rsidRPr="00C21081" w14:paraId="7928C8CD" w14:textId="77777777" w:rsidTr="00DD4710">
        <w:trPr>
          <w:trHeight w:val="52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763F5" w14:textId="21EAEC1E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July </w:t>
            </w:r>
            <w:r w:rsidR="00967A97">
              <w:rPr>
                <w:rFonts w:ascii="Calibri" w:hAnsi="Calibri" w:cs="Calibri"/>
                <w:sz w:val="21"/>
                <w:szCs w:val="21"/>
              </w:rPr>
              <w:t>13-16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AAB04" w14:textId="77777777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GA 14 &amp; Under</w:t>
            </w:r>
          </w:p>
          <w:p w14:paraId="59D2B5B3" w14:textId="3DA0C9CE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 Age Group State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16C12" w14:textId="1E07A453" w:rsidR="009E3B48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TBD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BB26C" w14:textId="1C31202C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Qualifiers Only </w:t>
            </w:r>
          </w:p>
        </w:tc>
      </w:tr>
      <w:tr w:rsidR="009E3B48" w:rsidRPr="00C21081" w14:paraId="033AA40A" w14:textId="77777777" w:rsidTr="00DD4710">
        <w:trPr>
          <w:trHeight w:val="58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C4C25" w14:textId="7A2CA25B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July </w:t>
            </w:r>
            <w:r w:rsidR="00967A97">
              <w:rPr>
                <w:rFonts w:ascii="Calibri" w:eastAsia="Cambria" w:hAnsi="Calibri" w:cs="Calibri"/>
                <w:szCs w:val="21"/>
              </w:rPr>
              <w:t>21-23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20207" w14:textId="7F6975EA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 Senior State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4B789" w14:textId="508F7D62" w:rsidR="009E3B48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Columbus, GA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1D951" w14:textId="5CED9D11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Qualifiers Only </w:t>
            </w:r>
          </w:p>
        </w:tc>
      </w:tr>
      <w:tr w:rsidR="009E3B48" w:rsidRPr="00C21081" w14:paraId="69B2B301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3BC2A" w14:textId="4E01EA53" w:rsidR="009E3B48" w:rsidRPr="00967A97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July 23-August 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6A1BA" w14:textId="2FF0FFD2" w:rsidR="009E3B48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DAQ Summer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740E6" w14:textId="75456D34" w:rsidR="009E3B48" w:rsidRPr="00C21081" w:rsidRDefault="00967A97" w:rsidP="0062132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No Practice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199B6" w14:textId="11E58B51" w:rsidR="009E3B48" w:rsidRPr="00C21081" w:rsidRDefault="00967A9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All Groups</w:t>
            </w:r>
          </w:p>
        </w:tc>
      </w:tr>
      <w:tr w:rsidR="00621328" w:rsidRPr="00C21081" w14:paraId="5D8B1374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B271D" w14:textId="12C7E04A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86B03" w14:textId="18F438AC" w:rsidR="00621328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E2602" w14:textId="6C2EE464" w:rsidR="00621328" w:rsidRDefault="00621328" w:rsidP="0062132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5055A" w14:textId="77777777" w:rsidR="0062132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224788C" w14:textId="77777777" w:rsidR="009E3B48" w:rsidRPr="00C21081" w:rsidRDefault="009E3B48">
      <w:pPr>
        <w:spacing w:after="0" w:line="240" w:lineRule="auto"/>
        <w:rPr>
          <w:rFonts w:ascii="Calibri" w:eastAsia="Cambria" w:hAnsi="Calibri" w:cs="Calibri"/>
          <w:szCs w:val="21"/>
        </w:rPr>
      </w:pPr>
    </w:p>
    <w:sectPr w:rsidR="009E3B48" w:rsidRPr="00C2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48"/>
    <w:rsid w:val="001552C4"/>
    <w:rsid w:val="002636FB"/>
    <w:rsid w:val="00621328"/>
    <w:rsid w:val="00653E98"/>
    <w:rsid w:val="0067395D"/>
    <w:rsid w:val="006E29DE"/>
    <w:rsid w:val="00967A97"/>
    <w:rsid w:val="009E3B48"/>
    <w:rsid w:val="00A13EDB"/>
    <w:rsid w:val="00C21081"/>
    <w:rsid w:val="00C653D3"/>
    <w:rsid w:val="00C746A7"/>
    <w:rsid w:val="00DD4710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653B6E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Karen Wilborn</cp:lastModifiedBy>
  <cp:revision>2</cp:revision>
  <dcterms:created xsi:type="dcterms:W3CDTF">2023-01-24T21:53:00Z</dcterms:created>
  <dcterms:modified xsi:type="dcterms:W3CDTF">2023-01-24T21:53:00Z</dcterms:modified>
</cp:coreProperties>
</file>