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0" w:rsidRDefault="00694E80" w:rsidP="00694E80">
      <w:pPr>
        <w:jc w:val="center"/>
      </w:pPr>
      <w:r>
        <w:rPr>
          <w:noProof/>
        </w:rPr>
        <w:drawing>
          <wp:inline distT="0" distB="0" distL="0" distR="0">
            <wp:extent cx="1781175" cy="904875"/>
            <wp:effectExtent l="19050" t="0" r="9525" b="0"/>
            <wp:docPr id="1" name="Picture 0" descr="Fle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lee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80" w:rsidRPr="00694E80" w:rsidRDefault="00694E80" w:rsidP="00694E80">
      <w:pPr>
        <w:jc w:val="center"/>
        <w:rPr>
          <w:b/>
          <w:sz w:val="40"/>
          <w:szCs w:val="40"/>
        </w:rPr>
      </w:pPr>
      <w:r w:rsidRPr="00694E80">
        <w:rPr>
          <w:b/>
          <w:sz w:val="40"/>
          <w:szCs w:val="40"/>
        </w:rPr>
        <w:t>2018 Long Course Meet Schedule</w:t>
      </w:r>
    </w:p>
    <w:p w:rsidR="00694E80" w:rsidRDefault="00694E80"/>
    <w:tbl>
      <w:tblPr>
        <w:tblStyle w:val="TableGrid"/>
        <w:tblW w:w="0" w:type="auto"/>
        <w:tblLook w:val="04A0"/>
      </w:tblPr>
      <w:tblGrid>
        <w:gridCol w:w="2394"/>
        <w:gridCol w:w="2574"/>
        <w:gridCol w:w="2214"/>
        <w:gridCol w:w="2394"/>
      </w:tblGrid>
      <w:tr w:rsidR="00B95040" w:rsidTr="001412AC">
        <w:trPr>
          <w:trHeight w:hRule="exact" w:val="864"/>
        </w:trPr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April 20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– 22</w:t>
            </w:r>
            <w:r w:rsidRPr="00694E80">
              <w:rPr>
                <w:vertAlign w:val="superscript"/>
              </w:rPr>
              <w:t>nd</w:t>
            </w:r>
            <w:r w:rsidRPr="00694E80">
              <w:t xml:space="preserve"> </w:t>
            </w:r>
          </w:p>
        </w:tc>
        <w:tc>
          <w:tcPr>
            <w:tcW w:w="257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 xml:space="preserve">Gulf Open </w:t>
            </w:r>
          </w:p>
        </w:tc>
        <w:tc>
          <w:tcPr>
            <w:tcW w:w="221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TBD</w:t>
            </w:r>
          </w:p>
        </w:tc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All groups</w:t>
            </w:r>
          </w:p>
        </w:tc>
      </w:tr>
      <w:tr w:rsidR="00B95040" w:rsidTr="001412AC">
        <w:trPr>
          <w:trHeight w:hRule="exact" w:val="864"/>
        </w:trPr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May 18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– 20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</w:t>
            </w:r>
          </w:p>
        </w:tc>
        <w:tc>
          <w:tcPr>
            <w:tcW w:w="257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Gulf Open</w:t>
            </w:r>
          </w:p>
        </w:tc>
        <w:tc>
          <w:tcPr>
            <w:tcW w:w="221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Cypress, TX (Fleet)</w:t>
            </w:r>
          </w:p>
        </w:tc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All groups</w:t>
            </w:r>
          </w:p>
        </w:tc>
      </w:tr>
      <w:tr w:rsidR="00B95040" w:rsidTr="001412AC">
        <w:trPr>
          <w:trHeight w:hRule="exact" w:val="864"/>
        </w:trPr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June 1</w:t>
            </w:r>
            <w:r w:rsidRPr="00694E80">
              <w:rPr>
                <w:vertAlign w:val="superscript"/>
              </w:rPr>
              <w:t>st</w:t>
            </w:r>
            <w:r w:rsidRPr="00694E80">
              <w:t xml:space="preserve"> – 3</w:t>
            </w:r>
            <w:r w:rsidRPr="00694E80">
              <w:rPr>
                <w:vertAlign w:val="superscript"/>
              </w:rPr>
              <w:t>rd</w:t>
            </w:r>
            <w:r w:rsidRPr="00694E80">
              <w:t xml:space="preserve"> </w:t>
            </w:r>
          </w:p>
        </w:tc>
        <w:tc>
          <w:tcPr>
            <w:tcW w:w="257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Woodlands Prelim/Final</w:t>
            </w:r>
          </w:p>
        </w:tc>
        <w:tc>
          <w:tcPr>
            <w:tcW w:w="221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The Woodlands, TX</w:t>
            </w:r>
          </w:p>
        </w:tc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Silver 1, Silver 2, Gold</w:t>
            </w:r>
          </w:p>
        </w:tc>
      </w:tr>
      <w:tr w:rsidR="00B95040" w:rsidTr="001412AC">
        <w:trPr>
          <w:trHeight w:hRule="exact" w:val="864"/>
        </w:trPr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June 22</w:t>
            </w:r>
            <w:r w:rsidRPr="00694E80">
              <w:rPr>
                <w:vertAlign w:val="superscript"/>
              </w:rPr>
              <w:t>nd</w:t>
            </w:r>
            <w:r w:rsidRPr="00694E80">
              <w:t xml:space="preserve"> – 24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</w:t>
            </w:r>
          </w:p>
        </w:tc>
        <w:tc>
          <w:tcPr>
            <w:tcW w:w="257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FCST Prelim/Final</w:t>
            </w:r>
          </w:p>
        </w:tc>
        <w:tc>
          <w:tcPr>
            <w:tcW w:w="221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Fort Bend, TX</w:t>
            </w:r>
          </w:p>
        </w:tc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All groups except the National Group</w:t>
            </w:r>
          </w:p>
        </w:tc>
      </w:tr>
      <w:tr w:rsidR="00B95040" w:rsidTr="001412AC">
        <w:trPr>
          <w:trHeight w:hRule="exact" w:val="864"/>
        </w:trPr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TBD</w:t>
            </w:r>
          </w:p>
        </w:tc>
        <w:tc>
          <w:tcPr>
            <w:tcW w:w="257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TBD</w:t>
            </w:r>
          </w:p>
        </w:tc>
        <w:tc>
          <w:tcPr>
            <w:tcW w:w="221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TBD</w:t>
            </w:r>
          </w:p>
        </w:tc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National Group</w:t>
            </w:r>
          </w:p>
        </w:tc>
      </w:tr>
      <w:tr w:rsidR="00B95040" w:rsidTr="001412AC">
        <w:trPr>
          <w:trHeight w:hRule="exact" w:val="864"/>
        </w:trPr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July 12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– 15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</w:t>
            </w:r>
          </w:p>
        </w:tc>
        <w:tc>
          <w:tcPr>
            <w:tcW w:w="257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Sectionals</w:t>
            </w:r>
          </w:p>
        </w:tc>
        <w:tc>
          <w:tcPr>
            <w:tcW w:w="221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Austin, TX</w:t>
            </w:r>
          </w:p>
        </w:tc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Qualifiers</w:t>
            </w:r>
          </w:p>
        </w:tc>
      </w:tr>
      <w:tr w:rsidR="00B95040" w:rsidTr="001412AC">
        <w:trPr>
          <w:trHeight w:hRule="exact" w:val="864"/>
        </w:trPr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July 13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– 15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</w:t>
            </w:r>
          </w:p>
        </w:tc>
        <w:tc>
          <w:tcPr>
            <w:tcW w:w="257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Gulf Age Group Champs</w:t>
            </w:r>
          </w:p>
        </w:tc>
        <w:tc>
          <w:tcPr>
            <w:tcW w:w="221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Cypress, TX (Fleet)</w:t>
            </w:r>
          </w:p>
        </w:tc>
        <w:tc>
          <w:tcPr>
            <w:tcW w:w="2394" w:type="dxa"/>
            <w:vAlign w:val="center"/>
          </w:tcPr>
          <w:p w:rsidR="00B95040" w:rsidRPr="00694E80" w:rsidRDefault="00B95040" w:rsidP="00694E80">
            <w:pPr>
              <w:spacing w:before="120" w:after="120"/>
              <w:jc w:val="center"/>
            </w:pPr>
            <w:r w:rsidRPr="00694E80">
              <w:t>14 &amp; Under Qualifiers</w:t>
            </w:r>
          </w:p>
        </w:tc>
      </w:tr>
      <w:tr w:rsidR="00694E80" w:rsidTr="001412AC">
        <w:trPr>
          <w:trHeight w:hRule="exact" w:val="864"/>
        </w:trPr>
        <w:tc>
          <w:tcPr>
            <w:tcW w:w="239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July 20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– 22</w:t>
            </w:r>
            <w:r w:rsidRPr="00694E80">
              <w:rPr>
                <w:vertAlign w:val="superscript"/>
              </w:rPr>
              <w:t>nd</w:t>
            </w:r>
            <w:r w:rsidRPr="00694E80">
              <w:t xml:space="preserve"> </w:t>
            </w:r>
          </w:p>
        </w:tc>
        <w:tc>
          <w:tcPr>
            <w:tcW w:w="257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Summer Champs</w:t>
            </w:r>
          </w:p>
        </w:tc>
        <w:tc>
          <w:tcPr>
            <w:tcW w:w="221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Cypress, TX (Fleet)</w:t>
            </w:r>
          </w:p>
        </w:tc>
        <w:tc>
          <w:tcPr>
            <w:tcW w:w="239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Non Gulf Champs Qualifiers</w:t>
            </w:r>
          </w:p>
        </w:tc>
      </w:tr>
      <w:tr w:rsidR="00694E80" w:rsidTr="001412AC">
        <w:trPr>
          <w:trHeight w:hRule="exact" w:val="864"/>
        </w:trPr>
        <w:tc>
          <w:tcPr>
            <w:tcW w:w="239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July 25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– 29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</w:t>
            </w:r>
          </w:p>
        </w:tc>
        <w:tc>
          <w:tcPr>
            <w:tcW w:w="257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TAGS</w:t>
            </w:r>
          </w:p>
        </w:tc>
        <w:tc>
          <w:tcPr>
            <w:tcW w:w="221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Austin, TX</w:t>
            </w:r>
          </w:p>
        </w:tc>
        <w:tc>
          <w:tcPr>
            <w:tcW w:w="239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14 &amp; Under Qualifiers</w:t>
            </w:r>
          </w:p>
        </w:tc>
      </w:tr>
      <w:tr w:rsidR="00694E80" w:rsidTr="001412AC">
        <w:trPr>
          <w:trHeight w:hRule="exact" w:val="864"/>
        </w:trPr>
        <w:tc>
          <w:tcPr>
            <w:tcW w:w="239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July 31</w:t>
            </w:r>
            <w:r w:rsidRPr="00694E80">
              <w:rPr>
                <w:vertAlign w:val="superscript"/>
              </w:rPr>
              <w:t>st</w:t>
            </w:r>
            <w:r w:rsidRPr="00694E80">
              <w:t xml:space="preserve"> – August 4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</w:t>
            </w:r>
          </w:p>
        </w:tc>
        <w:tc>
          <w:tcPr>
            <w:tcW w:w="257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Summer Junior Nationals</w:t>
            </w:r>
          </w:p>
        </w:tc>
        <w:tc>
          <w:tcPr>
            <w:tcW w:w="221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Irvine, CA</w:t>
            </w:r>
          </w:p>
        </w:tc>
        <w:tc>
          <w:tcPr>
            <w:tcW w:w="239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Qualifiers</w:t>
            </w:r>
          </w:p>
        </w:tc>
      </w:tr>
      <w:tr w:rsidR="00694E80" w:rsidTr="001412AC">
        <w:trPr>
          <w:trHeight w:hRule="exact" w:val="864"/>
        </w:trPr>
        <w:tc>
          <w:tcPr>
            <w:tcW w:w="239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August 2</w:t>
            </w:r>
            <w:r w:rsidRPr="00694E80">
              <w:rPr>
                <w:vertAlign w:val="superscript"/>
              </w:rPr>
              <w:t>nd</w:t>
            </w:r>
            <w:r w:rsidRPr="00694E80">
              <w:t xml:space="preserve"> – 5</w:t>
            </w:r>
            <w:r w:rsidRPr="00694E80">
              <w:rPr>
                <w:vertAlign w:val="superscript"/>
              </w:rPr>
              <w:t>th</w:t>
            </w:r>
            <w:r w:rsidRPr="00694E80">
              <w:t xml:space="preserve"> </w:t>
            </w:r>
          </w:p>
        </w:tc>
        <w:tc>
          <w:tcPr>
            <w:tcW w:w="257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Futures</w:t>
            </w:r>
          </w:p>
        </w:tc>
        <w:tc>
          <w:tcPr>
            <w:tcW w:w="221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>Rochester, MN</w:t>
            </w:r>
          </w:p>
        </w:tc>
        <w:tc>
          <w:tcPr>
            <w:tcW w:w="2394" w:type="dxa"/>
            <w:vAlign w:val="center"/>
          </w:tcPr>
          <w:p w:rsidR="00694E80" w:rsidRPr="00694E80" w:rsidRDefault="00694E80" w:rsidP="00694E80">
            <w:pPr>
              <w:spacing w:before="120" w:after="120"/>
              <w:jc w:val="center"/>
            </w:pPr>
            <w:r w:rsidRPr="00694E80">
              <w:t xml:space="preserve">Qualifiers </w:t>
            </w:r>
          </w:p>
        </w:tc>
      </w:tr>
    </w:tbl>
    <w:p w:rsidR="002746D4" w:rsidRPr="001F49D0" w:rsidRDefault="002746D4" w:rsidP="001412AC">
      <w:pPr>
        <w:rPr>
          <w:sz w:val="20"/>
          <w:szCs w:val="20"/>
        </w:rPr>
      </w:pPr>
    </w:p>
    <w:sectPr w:rsidR="002746D4" w:rsidRPr="001F49D0" w:rsidSect="001412A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234D"/>
    <w:multiLevelType w:val="hybridMultilevel"/>
    <w:tmpl w:val="3172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65EA3"/>
    <w:rsid w:val="000701BC"/>
    <w:rsid w:val="001412AC"/>
    <w:rsid w:val="001F49D0"/>
    <w:rsid w:val="002746D4"/>
    <w:rsid w:val="00354ED5"/>
    <w:rsid w:val="00382C4F"/>
    <w:rsid w:val="00384AC4"/>
    <w:rsid w:val="00534A5B"/>
    <w:rsid w:val="006655F4"/>
    <w:rsid w:val="00694E80"/>
    <w:rsid w:val="00765EA3"/>
    <w:rsid w:val="008C3A8D"/>
    <w:rsid w:val="00985F17"/>
    <w:rsid w:val="00B62000"/>
    <w:rsid w:val="00B95040"/>
    <w:rsid w:val="00CB1ECE"/>
    <w:rsid w:val="00D849EF"/>
    <w:rsid w:val="00D93F6A"/>
    <w:rsid w:val="00DA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C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9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Louis</dc:creator>
  <cp:lastModifiedBy>Coach Dustin</cp:lastModifiedBy>
  <cp:revision>2</cp:revision>
  <dcterms:created xsi:type="dcterms:W3CDTF">2018-01-03T21:17:00Z</dcterms:created>
  <dcterms:modified xsi:type="dcterms:W3CDTF">2018-01-03T21:17:00Z</dcterms:modified>
</cp:coreProperties>
</file>