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DEA08" w14:textId="77777777" w:rsidR="006F1A6D" w:rsidRDefault="006F1A6D">
      <w:bookmarkStart w:id="0" w:name="_GoBack"/>
      <w:bookmarkEnd w:id="0"/>
    </w:p>
    <w:p w14:paraId="2FE81215" w14:textId="77777777" w:rsidR="006F1A6D" w:rsidRDefault="006F1A6D"/>
    <w:p w14:paraId="750A7143" w14:textId="77777777" w:rsidR="006F1A6D" w:rsidRDefault="006F1A6D"/>
    <w:p w14:paraId="2CA81C0A" w14:textId="77777777" w:rsidR="0081383D" w:rsidRDefault="006F1A6D" w:rsidP="006F1A6D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CC29A" wp14:editId="3D326670">
                <wp:simplePos x="0" y="0"/>
                <wp:positionH relativeFrom="column">
                  <wp:posOffset>2349500</wp:posOffset>
                </wp:positionH>
                <wp:positionV relativeFrom="paragraph">
                  <wp:posOffset>246380</wp:posOffset>
                </wp:positionV>
                <wp:extent cx="3810000" cy="12369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23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129F4" w14:textId="33A85C0E" w:rsidR="006F1A6D" w:rsidRDefault="00255D4B" w:rsidP="006F1A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Paige Sikkema</w:t>
                            </w:r>
                          </w:p>
                          <w:p w14:paraId="5CE049B8" w14:textId="7D055219" w:rsidR="00255D4B" w:rsidRDefault="00255D4B" w:rsidP="006F1A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Administrative Vice Chair</w:t>
                            </w:r>
                          </w:p>
                          <w:p w14:paraId="502B7760" w14:textId="77777777" w:rsidR="00255D4B" w:rsidRPr="006F1A6D" w:rsidRDefault="00255D4B" w:rsidP="006F1A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12C3A7" w14:textId="55D4BD06" w:rsidR="006F1A6D" w:rsidRDefault="00255D4B" w:rsidP="00255D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January 13, 2021</w:t>
                            </w:r>
                          </w:p>
                          <w:p w14:paraId="5D647767" w14:textId="132A5B08" w:rsidR="00255D4B" w:rsidRPr="006F1A6D" w:rsidRDefault="00255D4B" w:rsidP="00255D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Board of Directors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CC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pt;margin-top:19.4pt;width:300pt;height:9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" filled="f" stroked="f">
                <v:textbox>
                  <w:txbxContent>
                    <w:p w14:paraId="438129F4" w14:textId="33A85C0E" w:rsidR="006F1A6D" w:rsidRDefault="00255D4B" w:rsidP="006F1A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Paige Sikkema</w:t>
                      </w:r>
                    </w:p>
                    <w:p w14:paraId="5CE049B8" w14:textId="7D055219" w:rsidR="00255D4B" w:rsidRDefault="00255D4B" w:rsidP="006F1A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Administrative Vice Chair</w:t>
                      </w:r>
                    </w:p>
                    <w:p w14:paraId="502B7760" w14:textId="77777777" w:rsidR="00255D4B" w:rsidRPr="006F1A6D" w:rsidRDefault="00255D4B" w:rsidP="006F1A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4312C3A7" w14:textId="55D4BD06" w:rsidR="006F1A6D" w:rsidRDefault="00255D4B" w:rsidP="00255D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January 13, 2021</w:t>
                      </w:r>
                    </w:p>
                    <w:p w14:paraId="5D647767" w14:textId="132A5B08" w:rsidR="00255D4B" w:rsidRPr="006F1A6D" w:rsidRDefault="00255D4B" w:rsidP="00255D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Board of Directors 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909E05" wp14:editId="340AFCA9">
            <wp:extent cx="2610314" cy="1631330"/>
            <wp:effectExtent l="0" t="0" r="6350" b="0"/>
            <wp:docPr id="1" name="Picture 1" descr="/Users/DarceyBaron/Dropbox (Gulf Swimming)/Marketing PR/Logo and Branding/White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arceyBaron/Dropbox (Gulf Swimming)/Marketing PR/Logo and Branding/WhiteBackg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584" cy="163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8797C" w14:textId="77777777" w:rsidR="006F1A6D" w:rsidRDefault="006F1A6D" w:rsidP="006F1A6D">
      <w:pPr>
        <w:ind w:left="-720"/>
      </w:pPr>
    </w:p>
    <w:p w14:paraId="1F695953" w14:textId="77777777" w:rsidR="006F1A6D" w:rsidRDefault="006F1A6D" w:rsidP="006F1A6D">
      <w:pPr>
        <w:ind w:left="-720"/>
      </w:pPr>
    </w:p>
    <w:p w14:paraId="27947F60" w14:textId="77777777" w:rsidR="006F1A6D" w:rsidRDefault="006F1A6D" w:rsidP="006F1A6D">
      <w:pPr>
        <w:ind w:left="-720"/>
      </w:pPr>
    </w:p>
    <w:p w14:paraId="06E73E86" w14:textId="78F33D8D" w:rsidR="00495093" w:rsidRDefault="00255D4B" w:rsidP="00495093">
      <w:pPr>
        <w:rPr>
          <w:rStyle w:val="Strong"/>
        </w:rPr>
      </w:pPr>
      <w:r>
        <w:rPr>
          <w:rStyle w:val="Strong"/>
        </w:rPr>
        <w:t>No Show Fines for non-Gulf Sponsored meets</w:t>
      </w:r>
    </w:p>
    <w:p w14:paraId="24C5BE93" w14:textId="1295CA24" w:rsidR="00006C8C" w:rsidRDefault="00006C8C" w:rsidP="00006C8C"/>
    <w:p w14:paraId="17788EDD" w14:textId="5F05A320" w:rsidR="00255D4B" w:rsidRDefault="00255D4B" w:rsidP="00006C8C">
      <w:r>
        <w:t xml:space="preserve">There have been two club-sponsored meets that have turned in fines for no-shows.  Not sure if Gulf Swimming should be receiving these fines OR pursuing teams paying them.  </w:t>
      </w:r>
    </w:p>
    <w:p w14:paraId="764FF1E4" w14:textId="73FFADEA" w:rsidR="00255D4B" w:rsidRDefault="00255D4B" w:rsidP="00006C8C"/>
    <w:p w14:paraId="32BFCE0A" w14:textId="6DBD0151" w:rsidR="00255D4B" w:rsidRDefault="00047F83" w:rsidP="00006C8C">
      <w:r>
        <w:t xml:space="preserve">In looking over archived meet announcements, most teams seem to copy Gulf-Sponsored meet announcements and use the same verbiage regarding fines.  TWST has fines mentioned in their prelim/final meet announcement (January) but it doesn’t say who the fine is paid to.  It does however state that if a fine is not paid, that club will not be able to register as a team again.  </w:t>
      </w:r>
    </w:p>
    <w:p w14:paraId="47A097C1" w14:textId="76EA9C3B" w:rsidR="001B2919" w:rsidRDefault="001B2919" w:rsidP="00006C8C"/>
    <w:p w14:paraId="21786A76" w14:textId="37660DA9" w:rsidR="001B2919" w:rsidRPr="00CC1745" w:rsidRDefault="001B2919" w:rsidP="00006C8C">
      <w:r>
        <w:t xml:space="preserve">My opinion is that if we are allowing teams to create their own entry fees, meet protocol, </w:t>
      </w:r>
      <w:proofErr w:type="spellStart"/>
      <w:r>
        <w:t>etc</w:t>
      </w:r>
      <w:proofErr w:type="spellEnd"/>
      <w:r>
        <w:t>, we should allow them to</w:t>
      </w:r>
      <w:r w:rsidR="00047F83">
        <w:t xml:space="preserve"> set and</w:t>
      </w:r>
      <w:r>
        <w:t xml:space="preserve"> keep their fines and collect them however they can.  </w:t>
      </w:r>
    </w:p>
    <w:sectPr w:rsidR="001B2919" w:rsidRPr="00CC1745" w:rsidSect="006F1A6D">
      <w:pgSz w:w="12240" w:h="15840" w:code="1"/>
      <w:pgMar w:top="720" w:right="108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2F2"/>
    <w:multiLevelType w:val="hybridMultilevel"/>
    <w:tmpl w:val="9F1EDF9E"/>
    <w:lvl w:ilvl="0" w:tplc="EE943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644986"/>
    <w:multiLevelType w:val="hybridMultilevel"/>
    <w:tmpl w:val="CAEA154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89"/>
    <w:rsid w:val="00006C8C"/>
    <w:rsid w:val="00047F83"/>
    <w:rsid w:val="000C10D3"/>
    <w:rsid w:val="001B2919"/>
    <w:rsid w:val="00255D4B"/>
    <w:rsid w:val="00365C00"/>
    <w:rsid w:val="003A48E3"/>
    <w:rsid w:val="0041022D"/>
    <w:rsid w:val="0044175C"/>
    <w:rsid w:val="00495093"/>
    <w:rsid w:val="00546F08"/>
    <w:rsid w:val="006F1A6D"/>
    <w:rsid w:val="00864DF5"/>
    <w:rsid w:val="00A83BE1"/>
    <w:rsid w:val="00B41FDE"/>
    <w:rsid w:val="00BA51BC"/>
    <w:rsid w:val="00BA752E"/>
    <w:rsid w:val="00BF569B"/>
    <w:rsid w:val="00C75959"/>
    <w:rsid w:val="00CC1745"/>
    <w:rsid w:val="00CD4A9A"/>
    <w:rsid w:val="00D2167A"/>
    <w:rsid w:val="00DE610A"/>
    <w:rsid w:val="00E60189"/>
    <w:rsid w:val="00F551B5"/>
    <w:rsid w:val="00F668F5"/>
    <w:rsid w:val="00F827A0"/>
    <w:rsid w:val="00F8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EF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1B5"/>
    <w:rPr>
      <w:b/>
      <w:bCs/>
    </w:rPr>
  </w:style>
  <w:style w:type="paragraph" w:styleId="ListParagraph">
    <w:name w:val="List Paragraph"/>
    <w:basedOn w:val="Normal"/>
    <w:uiPriority w:val="34"/>
    <w:qFormat/>
    <w:rsid w:val="00C75959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Baron</dc:creator>
  <cp:keywords/>
  <dc:description/>
  <cp:lastModifiedBy>Kimberley P Sikkema</cp:lastModifiedBy>
  <cp:revision>2</cp:revision>
  <dcterms:created xsi:type="dcterms:W3CDTF">2021-01-08T19:01:00Z</dcterms:created>
  <dcterms:modified xsi:type="dcterms:W3CDTF">2021-01-08T19:01:00Z</dcterms:modified>
</cp:coreProperties>
</file>