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34" w:rsidRPr="00067127" w:rsidRDefault="00786334" w:rsidP="00067127">
      <w:pPr>
        <w:jc w:val="center"/>
        <w:rPr>
          <w:b/>
        </w:rPr>
      </w:pPr>
      <w:r w:rsidRPr="00067127">
        <w:rPr>
          <w:b/>
        </w:rPr>
        <w:t>Fall 2016 TISCA Meeting Minutes</w:t>
      </w:r>
    </w:p>
    <w:p w:rsidR="00786334" w:rsidRPr="00067127" w:rsidRDefault="00786334" w:rsidP="00067127">
      <w:pPr>
        <w:jc w:val="center"/>
        <w:rPr>
          <w:b/>
        </w:rPr>
      </w:pPr>
      <w:r w:rsidRPr="00067127">
        <w:rPr>
          <w:b/>
        </w:rPr>
        <w:t>Sunday, September 25, 2016</w:t>
      </w:r>
    </w:p>
    <w:p w:rsidR="00786334" w:rsidRDefault="00786334" w:rsidP="00067127">
      <w:pPr>
        <w:jc w:val="center"/>
        <w:rPr>
          <w:b/>
        </w:rPr>
      </w:pPr>
      <w:r w:rsidRPr="00067127">
        <w:rPr>
          <w:b/>
        </w:rPr>
        <w:t>1:00 PM</w:t>
      </w:r>
    </w:p>
    <w:p w:rsidR="00786334" w:rsidRDefault="00786334" w:rsidP="00067127"/>
    <w:p w:rsidR="00786334" w:rsidRDefault="00786334" w:rsidP="00067127">
      <w:r>
        <w:t xml:space="preserve">Schools in Attendance: Friendship Christian, </w:t>
      </w:r>
      <w:smartTag w:uri="urn:schemas-microsoft-com:office:smarttags" w:element="place">
        <w:smartTag w:uri="urn:schemas-microsoft-com:office:smarttags" w:element="PlaceName">
          <w:r>
            <w:t>Jefferson</w:t>
          </w:r>
        </w:smartTag>
        <w:r>
          <w:t xml:space="preserve"> </w:t>
        </w:r>
        <w:smartTag w:uri="urn:schemas-microsoft-com:office:smarttags" w:element="PlaceType">
          <w:r>
            <w:t>County</w:t>
          </w:r>
        </w:smartTag>
      </w:smartTag>
      <w:r>
        <w:t xml:space="preserve">, Memphis Home Educators’ Association, SBA, Science Hill HS, STEM, St. Mary’s USN, White Station, Wilson Central </w:t>
      </w:r>
    </w:p>
    <w:p w:rsidR="00786334" w:rsidRDefault="00786334" w:rsidP="00067127"/>
    <w:p w:rsidR="00786334" w:rsidRDefault="00786334" w:rsidP="00067127">
      <w:r>
        <w:t>Others in Attendance: Stephanie Nadeau (Officials’ Chair), Jonathan Dobkins, Rebekah Ross, Ben Addison (Water Polo), Mark Onstott (NISCA), Tim Jones (Middle TN Diving)</w:t>
      </w:r>
    </w:p>
    <w:p w:rsidR="00786334" w:rsidRDefault="00786334" w:rsidP="00067127">
      <w:pPr>
        <w:rPr>
          <w:b/>
        </w:rPr>
      </w:pPr>
    </w:p>
    <w:p w:rsidR="00786334" w:rsidRPr="00067127" w:rsidRDefault="00786334" w:rsidP="00067127">
      <w:pPr>
        <w:pStyle w:val="ListParagraph"/>
        <w:numPr>
          <w:ilvl w:val="0"/>
          <w:numId w:val="1"/>
        </w:numPr>
      </w:pPr>
      <w:r w:rsidRPr="00067127">
        <w:t xml:space="preserve"> Welcome</w:t>
      </w:r>
      <w:r>
        <w:t xml:space="preserve"> from TISCA President Chris Cor</w:t>
      </w:r>
      <w:r w:rsidRPr="00067127">
        <w:t>ag</w:t>
      </w:r>
      <w:r>
        <w:t>g</w:t>
      </w:r>
      <w:r w:rsidRPr="00067127">
        <w:t>io.</w:t>
      </w:r>
    </w:p>
    <w:p w:rsidR="00786334" w:rsidRDefault="00786334" w:rsidP="00067127">
      <w:pPr>
        <w:rPr>
          <w:b/>
        </w:rPr>
      </w:pPr>
    </w:p>
    <w:p w:rsidR="00786334" w:rsidRDefault="00786334" w:rsidP="00067127">
      <w:pPr>
        <w:pStyle w:val="ListParagraph"/>
        <w:numPr>
          <w:ilvl w:val="0"/>
          <w:numId w:val="1"/>
        </w:numPr>
      </w:pPr>
      <w:r w:rsidRPr="00067127">
        <w:t>Spring 2016 Minutes were approved.</w:t>
      </w:r>
    </w:p>
    <w:p w:rsidR="00786334" w:rsidRDefault="00786334" w:rsidP="006B3F54">
      <w:pPr>
        <w:rPr>
          <w:b/>
        </w:rPr>
      </w:pPr>
    </w:p>
    <w:p w:rsidR="00786334" w:rsidRDefault="00786334" w:rsidP="006B3F54">
      <w:r w:rsidRPr="006B3F54">
        <w:rPr>
          <w:b/>
        </w:rPr>
        <w:t>Presidents’ Report:</w:t>
      </w:r>
      <w:r>
        <w:t xml:space="preserve"> Officers for TISCA are doing an outstanding job.  Last year, one active officer (Treasurer, Molly Pickering) held the organization together, along with Stephanie Nadeau.  Going forward, we think we’re on the right track. Preliminary information for State meet has been submitted and is in the process of revision.  Monthly e-newsletters have been published to keep the membership informed; once state meet info is finalized, we will get that published.</w:t>
      </w:r>
    </w:p>
    <w:p w:rsidR="00786334" w:rsidRDefault="00786334" w:rsidP="00067127"/>
    <w:p w:rsidR="00786334" w:rsidRDefault="00786334" w:rsidP="00067127">
      <w:r w:rsidRPr="006B3F54">
        <w:rPr>
          <w:b/>
        </w:rPr>
        <w:t>Secretary Report</w:t>
      </w:r>
      <w:r>
        <w:t>: 1) motion to Freeze cut times; 2) co-op proposal &amp; 21 day notice;</w:t>
      </w:r>
    </w:p>
    <w:p w:rsidR="00786334" w:rsidRDefault="00786334" w:rsidP="00067127"/>
    <w:p w:rsidR="00786334" w:rsidRDefault="00786334" w:rsidP="00067127">
      <w:r w:rsidRPr="00067127">
        <w:rPr>
          <w:b/>
        </w:rPr>
        <w:t>Treasurer Report:</w:t>
      </w:r>
      <w:r>
        <w:t xml:space="preserve"> Current balance $2399.01, and the following schools owe money for proof of times: Berean Whiteside School, Halls HS, Whiteside HS, Hendersonville HS, Independence HS, Maryville HS, Webb School of Knoxville; outstanding fines need to be paid prior to registration for the 2017 state meet.</w:t>
      </w:r>
    </w:p>
    <w:p w:rsidR="00786334" w:rsidRDefault="00786334" w:rsidP="00067127"/>
    <w:p w:rsidR="00786334" w:rsidRDefault="00786334" w:rsidP="00067127">
      <w:r>
        <w:rPr>
          <w:b/>
        </w:rPr>
        <w:t xml:space="preserve">Membership Chair Report: </w:t>
      </w:r>
      <w:r>
        <w:t>Alex reached out to Lars Hondorf for the database; currently have 180 teams registered.  Registration process is open for 2016-2017 already.  10/31 is deadline for registration without price increase.  Training for concussion and cardiac arrest training (new requirement because of state legislation) must be submitted in order to be eligible on the deck at the State meet.</w:t>
      </w:r>
    </w:p>
    <w:p w:rsidR="00786334" w:rsidRDefault="00786334" w:rsidP="00067127"/>
    <w:p w:rsidR="00786334" w:rsidRDefault="00786334" w:rsidP="00067127">
      <w:r>
        <w:t>-Tim Jones would like to propose that current CPR training count in lieu of the training;</w:t>
      </w:r>
    </w:p>
    <w:p w:rsidR="00786334" w:rsidRDefault="00786334" w:rsidP="00067127"/>
    <w:p w:rsidR="00786334" w:rsidRDefault="00786334" w:rsidP="00067127">
      <w:r>
        <w:t>-Chris Coraggio: unfortunately, we think CPR doesn’t meet the standard that the state has provided, but we will check on this.  If this is legitimate, we will certainly go this route.</w:t>
      </w:r>
    </w:p>
    <w:p w:rsidR="00786334" w:rsidRDefault="00786334" w:rsidP="00067127"/>
    <w:p w:rsidR="00786334" w:rsidRDefault="00786334" w:rsidP="00067127">
      <w:r>
        <w:t xml:space="preserve">-Stephanie Nadeau: Q: If coaches don’t have documentation, they won’t be allowed on deck?  </w:t>
      </w:r>
    </w:p>
    <w:p w:rsidR="00786334" w:rsidRDefault="00786334" w:rsidP="00067127">
      <w:r>
        <w:t>-Chris Coraggio: Documentation is required for registration.  It will be the responsibility of either meet management (TN Aquatics) or TISCA to verify.</w:t>
      </w:r>
    </w:p>
    <w:p w:rsidR="00786334" w:rsidRDefault="00786334" w:rsidP="00067127"/>
    <w:p w:rsidR="00786334" w:rsidRPr="003A00FF" w:rsidRDefault="00786334" w:rsidP="00067127">
      <w:r w:rsidRPr="003A00FF">
        <w:rPr>
          <w:b/>
        </w:rPr>
        <w:t>Rules &amp; Regulations Chair:</w:t>
      </w:r>
      <w:r>
        <w:t xml:space="preserve"> 1) NFHS is concerned w/ deck changing.  2) Rules for Freestyle part of IM differ from USA Swimming (In USA Swimming, must be onto the breast when pushing off from the breast to free turn), in that the NFHS rules are a little looser.</w:t>
      </w:r>
    </w:p>
    <w:p w:rsidR="00786334" w:rsidRDefault="00786334" w:rsidP="00067127"/>
    <w:p w:rsidR="00786334" w:rsidRDefault="00786334" w:rsidP="00067127">
      <w:r>
        <w:t xml:space="preserve">Question about whether Kinesthesio/Physio Tape is allowed in HS swimming?  </w:t>
      </w:r>
    </w:p>
    <w:p w:rsidR="00786334" w:rsidRDefault="00786334" w:rsidP="00067127"/>
    <w:p w:rsidR="00786334" w:rsidRDefault="00786334" w:rsidP="00067127">
      <w:r w:rsidRPr="003F11E2">
        <w:rPr>
          <w:b/>
        </w:rPr>
        <w:t>Answer:</w:t>
      </w:r>
      <w:r>
        <w:t xml:space="preserve"> Yes, tape is allowed with a medical note (3.3 in NFHS rule book).  BUT -- USA Swimming doesn’t allow this under any circumstances (even with a doctor’s note), so even if NFHS does allow for this, we need to make sure swimmers know that times won’t count for USA swimming if they are wearing tape.  (Tim Jones reminds us that NFHS usually follows </w:t>
      </w:r>
      <w:smartTag w:uri="urn:schemas-microsoft-com:office:smarttags" w:element="place">
        <w:smartTag w:uri="urn:schemas-microsoft-com:office:smarttags" w:element="country-region">
          <w:r>
            <w:t>USA</w:t>
          </w:r>
        </w:smartTag>
      </w:smartTag>
      <w:r>
        <w:t xml:space="preserve"> swimming by about a year, so let’s make sure to examine this next year).</w:t>
      </w:r>
    </w:p>
    <w:p w:rsidR="00786334" w:rsidRDefault="00786334" w:rsidP="00067127"/>
    <w:p w:rsidR="00786334" w:rsidRDefault="00786334" w:rsidP="003F11E2">
      <w:r>
        <w:rPr>
          <w:b/>
        </w:rPr>
        <w:t>Rachel Kan</w:t>
      </w:r>
      <w:r w:rsidRPr="003F11E2">
        <w:rPr>
          <w:b/>
        </w:rPr>
        <w:t>n</w:t>
      </w:r>
      <w:r>
        <w:rPr>
          <w:b/>
        </w:rPr>
        <w:t>a</w:t>
      </w:r>
      <w:r w:rsidRPr="003F11E2">
        <w:rPr>
          <w:b/>
        </w:rPr>
        <w:t>dy VP Report:</w:t>
      </w:r>
      <w:r>
        <w:t xml:space="preserve"> Two successful transfers have gone through without objection; five more are pending.  Two out of state swimmers went through eligibility question, and eligibility committee approved both in a timely manner.  One tricky situation that we’re gathering background information on.  January 17 will be last day for transfers eligible.</w:t>
      </w:r>
    </w:p>
    <w:p w:rsidR="00786334" w:rsidRDefault="00786334" w:rsidP="00067127">
      <w:pPr>
        <w:pStyle w:val="ListParagraph"/>
        <w:ind w:left="1080"/>
      </w:pPr>
    </w:p>
    <w:p w:rsidR="00786334" w:rsidRDefault="00786334" w:rsidP="00067127">
      <w:pPr>
        <w:rPr>
          <w:b/>
        </w:rPr>
      </w:pPr>
      <w:r w:rsidRPr="006B3F54">
        <w:rPr>
          <w:b/>
        </w:rPr>
        <w:t xml:space="preserve">Region VP Reports: </w:t>
      </w:r>
    </w:p>
    <w:p w:rsidR="00786334" w:rsidRDefault="00786334" w:rsidP="00067127">
      <w:pPr>
        <w:rPr>
          <w:b/>
        </w:rPr>
      </w:pPr>
    </w:p>
    <w:p w:rsidR="00786334" w:rsidRPr="006B3F54" w:rsidRDefault="00786334" w:rsidP="00067127">
      <w:r w:rsidRPr="006B3F54">
        <w:t>-</w:t>
      </w:r>
      <w:smartTag w:uri="urn:schemas-microsoft-com:office:smarttags" w:element="place">
        <w:smartTag w:uri="urn:schemas-microsoft-com:office:smarttags" w:element="City">
          <w:r w:rsidRPr="00246A1E">
            <w:rPr>
              <w:b/>
            </w:rPr>
            <w:t>Chattanooga</w:t>
          </w:r>
        </w:smartTag>
      </w:smartTag>
      <w:r>
        <w:t xml:space="preserve"> (</w:t>
      </w:r>
      <w:r w:rsidRPr="006B3F54">
        <w:t>John Woods</w:t>
      </w:r>
      <w:r>
        <w:t>): (absent)</w:t>
      </w:r>
    </w:p>
    <w:p w:rsidR="00786334" w:rsidRDefault="00786334" w:rsidP="00067127"/>
    <w:p w:rsidR="00786334" w:rsidRDefault="00786334" w:rsidP="00067127">
      <w:r w:rsidRPr="006B3F54">
        <w:t>-</w:t>
      </w:r>
      <w:smartTag w:uri="urn:schemas-microsoft-com:office:smarttags" w:element="place">
        <w:smartTag w:uri="urn:schemas-microsoft-com:office:smarttags" w:element="City">
          <w:r w:rsidRPr="00246A1E">
            <w:rPr>
              <w:b/>
            </w:rPr>
            <w:t>Knoxville</w:t>
          </w:r>
        </w:smartTag>
      </w:smartTag>
      <w:r w:rsidRPr="006B3F54">
        <w:t xml:space="preserve"> (Tom Schumann): </w:t>
      </w:r>
      <w:r>
        <w:t xml:space="preserve">We have </w:t>
      </w:r>
      <w:r w:rsidRPr="006B3F54">
        <w:t>45 teams</w:t>
      </w:r>
      <w:r>
        <w:t xml:space="preserve"> in the Region, and one new team.  </w:t>
      </w:r>
      <w:r>
        <w:br/>
      </w:r>
    </w:p>
    <w:p w:rsidR="00786334" w:rsidRDefault="00786334" w:rsidP="00067127">
      <w:r>
        <w:t>-</w:t>
      </w:r>
      <w:r w:rsidRPr="00246A1E">
        <w:rPr>
          <w:b/>
        </w:rPr>
        <w:t>MTHSSA</w:t>
      </w:r>
      <w:r>
        <w:t xml:space="preserve"> (Alex Major): Region meet is set up, no major legislation set up this year.</w:t>
      </w:r>
    </w:p>
    <w:p w:rsidR="00786334" w:rsidRDefault="00786334" w:rsidP="00067127"/>
    <w:p w:rsidR="00786334" w:rsidRDefault="00786334" w:rsidP="00067127">
      <w:r>
        <w:t>-</w:t>
      </w:r>
      <w:r w:rsidRPr="00246A1E">
        <w:rPr>
          <w:b/>
        </w:rPr>
        <w:t>West</w:t>
      </w:r>
      <w:r>
        <w:t xml:space="preserve"> (Rachel Kannady): Our county changed the Region meet format to allow for more “quality points” and keep smaller teams engaged in the meet.</w:t>
      </w:r>
    </w:p>
    <w:p w:rsidR="00786334" w:rsidRDefault="00786334" w:rsidP="00067127"/>
    <w:p w:rsidR="00786334" w:rsidRDefault="00786334" w:rsidP="00067127">
      <w:r w:rsidRPr="00246A1E">
        <w:rPr>
          <w:b/>
        </w:rPr>
        <w:t>-Water Polo:</w:t>
      </w:r>
      <w:r>
        <w:t xml:space="preserve"> Jonathan Dobkins (“the new Eddie Walsh”), along with Ben Addison is head of Western section, Rebekah Ross is head of Eastern section; targeting growth in the Nashville area, and looking at hosting a tournament called Southern Showcase to give local teams a chance to come out;  working it as both a clinic and a recruiting opportunity, and inviting teams from across the mid-South area; we are also targeting women’s team growth.</w:t>
      </w:r>
    </w:p>
    <w:p w:rsidR="00786334" w:rsidRDefault="00786334" w:rsidP="00067127"/>
    <w:p w:rsidR="00786334" w:rsidRDefault="00786334" w:rsidP="00067127">
      <w:r>
        <w:t xml:space="preserve">-We are targeting a State championship here in the Nashville area ($5,000 is our cheapest option), and we’re looking for other possibilities; we would LOVE to get connected with any schools interested; particularly for solid but not top-notch swimmers; it’s wonderful cross training and invigorating for swimmers; because of the way the swim season is set up in HS, we’re cutting ourselves off of potential dual-sport athletes, so this is a great chance to get our athletes in another sport; co-op opportunities are available; </w:t>
      </w:r>
    </w:p>
    <w:p w:rsidR="00786334" w:rsidRDefault="00786334" w:rsidP="00067127"/>
    <w:p w:rsidR="00786334" w:rsidRDefault="00786334" w:rsidP="00067127">
      <w:r w:rsidRPr="00E77E9D">
        <w:rPr>
          <w:b/>
        </w:rPr>
        <w:t>Nominating Committee</w:t>
      </w:r>
      <w:r>
        <w:rPr>
          <w:b/>
        </w:rPr>
        <w:t xml:space="preserve"> (Angela Curtis, delivered by Chris Coraggio in her absence)</w:t>
      </w:r>
      <w:r w:rsidRPr="00E77E9D">
        <w:rPr>
          <w:b/>
        </w:rPr>
        <w:t>:</w:t>
      </w:r>
      <w:r>
        <w:t xml:space="preserve"> Officers up for election in spring of 2017: President, Secretary, Treasurer, Officials Chair</w:t>
      </w:r>
    </w:p>
    <w:p w:rsidR="00786334" w:rsidRDefault="00786334" w:rsidP="00067127"/>
    <w:p w:rsidR="00786334" w:rsidRDefault="00786334" w:rsidP="00067127">
      <w:r>
        <w:t>2016 State Meet Review: (not given because NAC is not here);</w:t>
      </w:r>
    </w:p>
    <w:p w:rsidR="00786334" w:rsidRDefault="00786334" w:rsidP="00067127"/>
    <w:p w:rsidR="00786334" w:rsidRDefault="00786334" w:rsidP="00067127"/>
    <w:p w:rsidR="00786334" w:rsidRPr="00F74D89" w:rsidRDefault="00786334" w:rsidP="00067127">
      <w:r w:rsidRPr="00E77E9D">
        <w:rPr>
          <w:b/>
        </w:rPr>
        <w:t>Old Business:</w:t>
      </w:r>
      <w:r>
        <w:rPr>
          <w:b/>
        </w:rPr>
        <w:t xml:space="preserve"> </w:t>
      </w:r>
      <w:r>
        <w:t>None</w:t>
      </w:r>
    </w:p>
    <w:p w:rsidR="00786334" w:rsidRDefault="00786334" w:rsidP="00067127">
      <w:pPr>
        <w:rPr>
          <w:b/>
        </w:rPr>
      </w:pPr>
    </w:p>
    <w:p w:rsidR="00786334" w:rsidRDefault="00786334" w:rsidP="00067127">
      <w:pPr>
        <w:rPr>
          <w:b/>
        </w:rPr>
      </w:pPr>
      <w:r>
        <w:rPr>
          <w:b/>
        </w:rPr>
        <w:t>New Business:</w:t>
      </w:r>
    </w:p>
    <w:p w:rsidR="00786334" w:rsidRDefault="00786334" w:rsidP="00067127">
      <w:pPr>
        <w:rPr>
          <w:b/>
        </w:rPr>
      </w:pPr>
    </w:p>
    <w:p w:rsidR="00786334" w:rsidRDefault="00786334" w:rsidP="00E77E9D">
      <w:pPr>
        <w:pStyle w:val="ListParagraph"/>
        <w:numPr>
          <w:ilvl w:val="0"/>
          <w:numId w:val="3"/>
        </w:numPr>
      </w:pPr>
      <w:r>
        <w:t xml:space="preserve">2017 </w:t>
      </w:r>
      <w:r w:rsidRPr="00E77E9D">
        <w:t>State meet time standards need to be approved</w:t>
      </w:r>
      <w:r>
        <w:t>, which are the same as the 2016 time standards</w:t>
      </w:r>
      <w:r w:rsidRPr="00E77E9D">
        <w:t>.</w:t>
      </w:r>
      <w:r>
        <w:t xml:space="preserve">  Motion, second, approved.</w:t>
      </w:r>
    </w:p>
    <w:p w:rsidR="00786334" w:rsidRDefault="00786334" w:rsidP="00E77E9D">
      <w:pPr>
        <w:pStyle w:val="ListParagraph"/>
      </w:pPr>
    </w:p>
    <w:p w:rsidR="00786334" w:rsidRDefault="00786334" w:rsidP="00E77E9D">
      <w:pPr>
        <w:pStyle w:val="ListParagraph"/>
        <w:numPr>
          <w:ilvl w:val="0"/>
          <w:numId w:val="3"/>
        </w:numPr>
      </w:pPr>
      <w:r>
        <w:t>Prescribed Awards Program, submitted by Stan Corcoran from McCallie. Motion, second, approved.  This will go to TN Aquatics for inclusion in the meet program this year.</w:t>
      </w:r>
      <w:bookmarkStart w:id="0" w:name="_GoBack"/>
      <w:bookmarkEnd w:id="0"/>
    </w:p>
    <w:p w:rsidR="00786334" w:rsidRDefault="00786334" w:rsidP="00E77E9D"/>
    <w:p w:rsidR="00786334" w:rsidRDefault="00786334" w:rsidP="001D2023">
      <w:pPr>
        <w:pStyle w:val="ListParagraph"/>
        <w:numPr>
          <w:ilvl w:val="0"/>
          <w:numId w:val="3"/>
        </w:numPr>
      </w:pPr>
      <w:r>
        <w:t>Distribution of all-state awards: all state is defined as top 2 individuals, top 1 relay.  Last year, some all-state awards were lost by the schools.  This year, in the coaches’ packets, we’ll include a “ship to” address for coaches to indicate where these should go to.</w:t>
      </w:r>
    </w:p>
    <w:p w:rsidR="00786334" w:rsidRDefault="00786334" w:rsidP="00E77E9D"/>
    <w:p w:rsidR="00786334" w:rsidRDefault="00786334" w:rsidP="001D2023">
      <w:pPr>
        <w:pStyle w:val="ListParagraph"/>
        <w:numPr>
          <w:ilvl w:val="0"/>
          <w:numId w:val="3"/>
        </w:numPr>
      </w:pPr>
      <w:r>
        <w:t>Diver and Diving Coach of the Year: Proposal to restrict the voting for diver and diving coach of the year to Diving Coaches only, so that knowledgeable parties are voting.</w:t>
      </w:r>
    </w:p>
    <w:p w:rsidR="00786334" w:rsidRDefault="00786334" w:rsidP="00E16971"/>
    <w:p w:rsidR="00786334" w:rsidRDefault="00786334" w:rsidP="004E4B10">
      <w:pPr>
        <w:pStyle w:val="ListParagraph"/>
      </w:pPr>
      <w:r w:rsidRPr="005F799D">
        <w:rPr>
          <w:b/>
        </w:rPr>
        <w:t>Discussion</w:t>
      </w:r>
      <w:r>
        <w:t>: This gets us into tricky territory with defining who is a diving coach, and encourages separation between swimming &amp; diving, rather than inclusion.  In Middle TN, for example, Tim Jones represents divers for 8-10 schools, so there would only be ~3 possible coaches.  It restricts the acknowledgement of diving to the schools that sponsor diving.</w:t>
      </w:r>
    </w:p>
    <w:p w:rsidR="00786334" w:rsidRDefault="00786334" w:rsidP="004E4B10">
      <w:pPr>
        <w:pStyle w:val="ListParagraph"/>
      </w:pPr>
    </w:p>
    <w:p w:rsidR="00786334" w:rsidRDefault="00786334" w:rsidP="004E4B10">
      <w:pPr>
        <w:pStyle w:val="ListParagraph"/>
      </w:pPr>
      <w:r>
        <w:t>Chris Coraggio. For swimming, only the coach of record for each school is allowed to vote</w:t>
      </w:r>
    </w:p>
    <w:p w:rsidR="00786334" w:rsidRDefault="00786334" w:rsidP="004E4B10">
      <w:pPr>
        <w:pStyle w:val="ListParagraph"/>
      </w:pPr>
    </w:p>
    <w:p w:rsidR="00786334" w:rsidRDefault="00786334" w:rsidP="004E4B10">
      <w:pPr>
        <w:pStyle w:val="ListParagraph"/>
      </w:pPr>
      <w:r>
        <w:t>Tom Schumann: Are the coaches for diving completing the concussion/cardiac arrest training?</w:t>
      </w:r>
    </w:p>
    <w:p w:rsidR="00786334" w:rsidRDefault="00786334" w:rsidP="004E4B10">
      <w:pPr>
        <w:pStyle w:val="ListParagraph"/>
      </w:pPr>
    </w:p>
    <w:p w:rsidR="00786334" w:rsidRDefault="00786334" w:rsidP="004E4B10">
      <w:pPr>
        <w:pStyle w:val="ListParagraph"/>
      </w:pPr>
      <w:r>
        <w:t>Tim Jones: Yes.</w:t>
      </w:r>
    </w:p>
    <w:p w:rsidR="00786334" w:rsidRDefault="00786334" w:rsidP="004E4B10">
      <w:pPr>
        <w:pStyle w:val="ListParagraph"/>
      </w:pPr>
    </w:p>
    <w:p w:rsidR="00786334" w:rsidRDefault="00786334" w:rsidP="004E4B10">
      <w:pPr>
        <w:pStyle w:val="ListParagraph"/>
        <w:rPr>
          <w:b/>
        </w:rPr>
      </w:pPr>
      <w:r>
        <w:t xml:space="preserve">Motion, Second.  </w:t>
      </w:r>
      <w:r w:rsidRPr="00E716D7">
        <w:rPr>
          <w:b/>
        </w:rPr>
        <w:t>FAILS</w:t>
      </w:r>
      <w:r>
        <w:t xml:space="preserve">.  </w:t>
      </w:r>
      <w:r>
        <w:rPr>
          <w:b/>
        </w:rPr>
        <w:t>We will revisit this next year if the diving coaches want to rework a proposal.</w:t>
      </w:r>
    </w:p>
    <w:p w:rsidR="00786334" w:rsidRDefault="00786334" w:rsidP="004E4B10">
      <w:pPr>
        <w:pStyle w:val="ListParagraph"/>
        <w:rPr>
          <w:b/>
        </w:rPr>
      </w:pPr>
    </w:p>
    <w:p w:rsidR="00786334" w:rsidRDefault="00786334" w:rsidP="004E4B10">
      <w:pPr>
        <w:pStyle w:val="ListParagraph"/>
      </w:pPr>
      <w:r>
        <w:t>2018 State Meet dates:</w:t>
      </w:r>
    </w:p>
    <w:p w:rsidR="00786334" w:rsidRPr="00E716D7" w:rsidRDefault="00786334" w:rsidP="004E4B10">
      <w:pPr>
        <w:pStyle w:val="ListParagraph"/>
      </w:pPr>
    </w:p>
    <w:p w:rsidR="00786334" w:rsidRPr="00E716D7" w:rsidRDefault="00786334" w:rsidP="004E4B10">
      <w:pPr>
        <w:pStyle w:val="ListParagraph"/>
      </w:pPr>
      <w:r w:rsidRPr="00E716D7">
        <w:t xml:space="preserve">February 9-10: first option.  </w:t>
      </w:r>
    </w:p>
    <w:p w:rsidR="00786334" w:rsidRDefault="00786334" w:rsidP="004E4B10">
      <w:pPr>
        <w:pStyle w:val="ListParagraph"/>
      </w:pPr>
      <w:r w:rsidRPr="00E716D7">
        <w:t>February 16-17: second option.</w:t>
      </w:r>
    </w:p>
    <w:p w:rsidR="00786334" w:rsidRDefault="00786334" w:rsidP="004E4B10">
      <w:pPr>
        <w:pStyle w:val="ListParagraph"/>
      </w:pPr>
    </w:p>
    <w:p w:rsidR="00786334" w:rsidRDefault="00786334" w:rsidP="004E4B10">
      <w:pPr>
        <w:pStyle w:val="ListParagraph"/>
        <w:rPr>
          <w:b/>
        </w:rPr>
      </w:pPr>
      <w:r>
        <w:rPr>
          <w:b/>
        </w:rPr>
        <w:t>February 9-10 is PREFERRED by TISCA, pending the availability of facilities.</w:t>
      </w:r>
    </w:p>
    <w:p w:rsidR="00786334" w:rsidRDefault="00786334" w:rsidP="004E4B10">
      <w:pPr>
        <w:pStyle w:val="ListParagraph"/>
        <w:rPr>
          <w:b/>
        </w:rPr>
      </w:pPr>
    </w:p>
    <w:p w:rsidR="00786334" w:rsidRDefault="00786334" w:rsidP="00B32125">
      <w:pPr>
        <w:pStyle w:val="ListParagraph"/>
      </w:pPr>
      <w:r>
        <w:t>-Tim Jones: question about days for boys and girls diving and whether we should alternate who dives on Friday and who dives on Saturday.  Wasn’t this approved a few years ago?</w:t>
      </w:r>
    </w:p>
    <w:p w:rsidR="00786334" w:rsidRDefault="00786334" w:rsidP="00B32125">
      <w:pPr>
        <w:pStyle w:val="ListParagraph"/>
      </w:pPr>
    </w:p>
    <w:p w:rsidR="00786334" w:rsidRDefault="00786334" w:rsidP="00B32125">
      <w:pPr>
        <w:pStyle w:val="ListParagraph"/>
      </w:pPr>
      <w:r>
        <w:t xml:space="preserve">-Chris Coraggio:  Because of historically more girls than boys diving, the body voted a couple of years ago to do girls on Friday and boys on Saturday, because prelims are shorter on Friday. </w:t>
      </w:r>
    </w:p>
    <w:p w:rsidR="00786334" w:rsidRDefault="00786334" w:rsidP="00B32125">
      <w:pPr>
        <w:pStyle w:val="ListParagraph"/>
      </w:pPr>
    </w:p>
    <w:p w:rsidR="00786334" w:rsidRDefault="00786334" w:rsidP="004E4B10">
      <w:pPr>
        <w:pStyle w:val="ListParagraph"/>
      </w:pPr>
      <w:r>
        <w:t xml:space="preserve">-Tim Jones: the timing of the spring coaches’ meeting precludes all diving coaches from attending.  The past two years, we have had almost identical numbers of girls and boys diving at State.  Especially in </w:t>
      </w:r>
      <w:smartTag w:uri="urn:schemas-microsoft-com:office:smarttags" w:element="place">
        <w:smartTag w:uri="urn:schemas-microsoft-com:office:smarttags" w:element="City">
          <w:r>
            <w:t>Knoxville</w:t>
          </w:r>
        </w:smartTag>
      </w:smartTag>
      <w:r>
        <w:t xml:space="preserve"> (odd years), we have access to the diving pool for Warm up immediately, and the schedule isn’t affected.</w:t>
      </w:r>
    </w:p>
    <w:p w:rsidR="00786334" w:rsidRDefault="00786334" w:rsidP="004E4B10">
      <w:pPr>
        <w:pStyle w:val="ListParagraph"/>
      </w:pPr>
    </w:p>
    <w:p w:rsidR="00786334" w:rsidRDefault="00786334" w:rsidP="004E4B10">
      <w:pPr>
        <w:pStyle w:val="ListParagraph"/>
      </w:pPr>
      <w:r>
        <w:t>Stephanie: this isn’t a bylaw change, so we can change it today.</w:t>
      </w:r>
    </w:p>
    <w:p w:rsidR="00786334" w:rsidRDefault="00786334" w:rsidP="004E4B10">
      <w:pPr>
        <w:pStyle w:val="ListParagraph"/>
      </w:pPr>
    </w:p>
    <w:p w:rsidR="00786334" w:rsidRDefault="00786334" w:rsidP="004E4B10">
      <w:pPr>
        <w:pStyle w:val="ListParagraph"/>
      </w:pPr>
      <w:r>
        <w:t xml:space="preserve">Chris Coraggio: I will entertain a motion for THIS YEAR ONLY to have boys dive on Friday this year and girls dive on Saturday. </w:t>
      </w:r>
    </w:p>
    <w:p w:rsidR="00786334" w:rsidRDefault="00786334" w:rsidP="004E4B10">
      <w:pPr>
        <w:pStyle w:val="ListParagraph"/>
      </w:pPr>
    </w:p>
    <w:p w:rsidR="00786334" w:rsidRPr="00AB6EE7" w:rsidRDefault="00786334" w:rsidP="004E4B10">
      <w:pPr>
        <w:pStyle w:val="ListParagraph"/>
        <w:rPr>
          <w:b/>
        </w:rPr>
      </w:pPr>
      <w:r w:rsidRPr="00AB6EE7">
        <w:rPr>
          <w:b/>
        </w:rPr>
        <w:t xml:space="preserve">Motion, second, PASSES. </w:t>
      </w:r>
    </w:p>
    <w:p w:rsidR="00786334" w:rsidRDefault="00786334" w:rsidP="004E4B10">
      <w:pPr>
        <w:pStyle w:val="ListParagraph"/>
      </w:pPr>
    </w:p>
    <w:p w:rsidR="00786334" w:rsidRDefault="00786334" w:rsidP="00D146B8">
      <w:pPr>
        <w:pStyle w:val="ListParagraph"/>
      </w:pPr>
      <w:r>
        <w:t>We will revisit this for a more long-term solution in the spring.</w:t>
      </w:r>
    </w:p>
    <w:p w:rsidR="00786334" w:rsidRDefault="00786334" w:rsidP="00D146B8">
      <w:pPr>
        <w:pStyle w:val="ListParagraph"/>
      </w:pPr>
    </w:p>
    <w:p w:rsidR="00786334" w:rsidRDefault="00786334" w:rsidP="00D146B8">
      <w:pPr>
        <w:pStyle w:val="ListParagraph"/>
      </w:pPr>
      <w:r>
        <w:t xml:space="preserve">Alex Major: question about TISCA’s liability in the event injury at State meet? </w:t>
      </w:r>
    </w:p>
    <w:p w:rsidR="00786334" w:rsidRDefault="00786334" w:rsidP="004E4B10">
      <w:pPr>
        <w:pStyle w:val="ListParagraph"/>
      </w:pPr>
    </w:p>
    <w:p w:rsidR="00786334" w:rsidRDefault="00786334" w:rsidP="004E4B10">
      <w:pPr>
        <w:pStyle w:val="ListParagraph"/>
      </w:pPr>
      <w:r>
        <w:t xml:space="preserve">-Chris Coraggio: We will tell the state meet management that, in order to get a deck pass, coaches will have to have certificate of concussion/cardiac arrest training on file. </w:t>
      </w:r>
    </w:p>
    <w:p w:rsidR="00786334" w:rsidRDefault="00786334" w:rsidP="004E4B10">
      <w:pPr>
        <w:pStyle w:val="ListParagraph"/>
      </w:pPr>
    </w:p>
    <w:p w:rsidR="00786334" w:rsidRDefault="00786334" w:rsidP="004E4B10">
      <w:pPr>
        <w:pStyle w:val="ListParagraph"/>
      </w:pPr>
      <w:r>
        <w:t>-Stephanie Nadeau: We’ll need to check identification of coaches upon arrival at the State meet in order to fully regulate this.</w:t>
      </w:r>
    </w:p>
    <w:p w:rsidR="00786334" w:rsidRDefault="00786334" w:rsidP="00723372"/>
    <w:p w:rsidR="00786334" w:rsidRDefault="00786334" w:rsidP="004E4B10">
      <w:pPr>
        <w:pStyle w:val="ListParagraph"/>
      </w:pPr>
      <w:r>
        <w:t>-Stephanie Nadeau: the TISCA constitution speaks to an Executive Committee in the TISCA constitution.  Have we ever used an Executive Committee?  It seems like we have relied on the Board to make decisions.  If not, we should eliminate this unnecessary language in the bylaws.</w:t>
      </w:r>
    </w:p>
    <w:p w:rsidR="00786334" w:rsidRDefault="00786334" w:rsidP="004E4B10">
      <w:pPr>
        <w:pStyle w:val="ListParagraph"/>
      </w:pPr>
    </w:p>
    <w:p w:rsidR="00786334" w:rsidRDefault="00786334" w:rsidP="004E4B10">
      <w:pPr>
        <w:pStyle w:val="ListParagraph"/>
      </w:pPr>
      <w:r>
        <w:t>Tom Schumann: Has anyone heard rumblings about TSSAA revisiting swimming?</w:t>
      </w:r>
    </w:p>
    <w:p w:rsidR="00786334" w:rsidRDefault="00786334" w:rsidP="004E4B10">
      <w:pPr>
        <w:pStyle w:val="ListParagraph"/>
      </w:pPr>
    </w:p>
    <w:p w:rsidR="00786334" w:rsidRDefault="00786334" w:rsidP="004E4B10">
      <w:pPr>
        <w:pStyle w:val="ListParagraph"/>
      </w:pPr>
      <w:r>
        <w:t>Rachel Kannady: Yes – the spring TSSAA meeting will include this discussion, and those meetings are open (for observation, if not discussion).</w:t>
      </w:r>
    </w:p>
    <w:p w:rsidR="00786334" w:rsidRDefault="00786334" w:rsidP="004E4B10">
      <w:pPr>
        <w:pStyle w:val="ListParagraph"/>
      </w:pPr>
    </w:p>
    <w:p w:rsidR="00786334" w:rsidRDefault="00786334" w:rsidP="004E4B10">
      <w:pPr>
        <w:pStyle w:val="ListParagraph"/>
      </w:pPr>
      <w:r>
        <w:t>Tom Schumann: Is there support for this in TSSAA?</w:t>
      </w:r>
    </w:p>
    <w:p w:rsidR="00786334" w:rsidRDefault="00786334" w:rsidP="004E4B10">
      <w:pPr>
        <w:pStyle w:val="ListParagraph"/>
      </w:pPr>
    </w:p>
    <w:p w:rsidR="00786334" w:rsidRDefault="00786334" w:rsidP="004E4B10">
      <w:pPr>
        <w:pStyle w:val="ListParagraph"/>
      </w:pPr>
      <w:r>
        <w:t>Jonathan Dobkins: Do TISCA coaches want to be part of TSSAA?</w:t>
      </w:r>
    </w:p>
    <w:p w:rsidR="00786334" w:rsidRDefault="00786334" w:rsidP="004E4B10">
      <w:pPr>
        <w:pStyle w:val="ListParagraph"/>
      </w:pPr>
    </w:p>
    <w:p w:rsidR="00786334" w:rsidRDefault="00786334" w:rsidP="004E4B10">
      <w:pPr>
        <w:pStyle w:val="ListParagraph"/>
      </w:pPr>
      <w:r>
        <w:t>General consensus: Definitely not, historically speaking.</w:t>
      </w:r>
    </w:p>
    <w:p w:rsidR="00786334" w:rsidRDefault="00786334" w:rsidP="00401D91">
      <w:pPr>
        <w:pStyle w:val="ListParagraph"/>
      </w:pPr>
    </w:p>
    <w:p w:rsidR="00786334" w:rsidRPr="00B142C6" w:rsidRDefault="00786334" w:rsidP="00401D91">
      <w:pPr>
        <w:pStyle w:val="ListParagraph"/>
      </w:pPr>
      <w:r>
        <w:t>Jonathan Dobkins: raises a q</w:t>
      </w:r>
      <w:r w:rsidRPr="00B142C6">
        <w:t>uestion about the process for</w:t>
      </w:r>
      <w:r>
        <w:t xml:space="preserve"> change water polo rules.  T</w:t>
      </w:r>
      <w:r w:rsidRPr="00B142C6">
        <w:t>his is referred back to water polo committee.</w:t>
      </w:r>
    </w:p>
    <w:p w:rsidR="00786334" w:rsidRDefault="00786334" w:rsidP="004E4B10">
      <w:pPr>
        <w:pStyle w:val="ListParagraph"/>
      </w:pPr>
    </w:p>
    <w:p w:rsidR="00786334" w:rsidRDefault="00786334" w:rsidP="004E4B10">
      <w:pPr>
        <w:pStyle w:val="ListParagraph"/>
      </w:pPr>
      <w:r w:rsidRPr="00C64F37">
        <w:rPr>
          <w:b/>
        </w:rPr>
        <w:t>-NISCA Membership:</w:t>
      </w:r>
      <w:r>
        <w:t xml:space="preserve"> </w:t>
      </w:r>
      <w:r w:rsidRPr="00401D91">
        <w:t>Being a NISCA mem</w:t>
      </w:r>
      <w:r>
        <w:t>b</w:t>
      </w:r>
      <w:r w:rsidRPr="00401D91">
        <w:t>er isn’t a requirement for TISCA eligibility, but all coaches are strongly encouraged to join this</w:t>
      </w:r>
      <w:r>
        <w:rPr>
          <w:b/>
        </w:rPr>
        <w:t xml:space="preserve">.  </w:t>
      </w:r>
      <w:r>
        <w:t>Benefits include free eligibility for awards programs (All American, Academic All American, etc.), as well as a $1M liability insurance policy;</w:t>
      </w:r>
    </w:p>
    <w:p w:rsidR="00786334" w:rsidRPr="00401D91" w:rsidRDefault="00786334" w:rsidP="00401D91">
      <w:pPr>
        <w:rPr>
          <w:b/>
        </w:rPr>
      </w:pPr>
    </w:p>
    <w:p w:rsidR="00786334" w:rsidRDefault="00786334" w:rsidP="004E4B10">
      <w:pPr>
        <w:pStyle w:val="ListParagraph"/>
      </w:pPr>
      <w:r w:rsidRPr="00C64F37">
        <w:rPr>
          <w:b/>
        </w:rPr>
        <w:t>Adjournment</w:t>
      </w:r>
      <w:r>
        <w:t>: Mark Onstott, president-elect of NISCA will speak to membership.</w:t>
      </w:r>
    </w:p>
    <w:p w:rsidR="00786334" w:rsidRPr="00F74D89" w:rsidRDefault="00786334" w:rsidP="00F74D89">
      <w:pPr>
        <w:pStyle w:val="ListParagraph"/>
      </w:pPr>
    </w:p>
    <w:sectPr w:rsidR="00786334" w:rsidRPr="00F74D89" w:rsidSect="00D314B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34" w:rsidRDefault="00786334" w:rsidP="00C64F37">
      <w:r>
        <w:separator/>
      </w:r>
    </w:p>
  </w:endnote>
  <w:endnote w:type="continuationSeparator" w:id="0">
    <w:p w:rsidR="00786334" w:rsidRDefault="00786334" w:rsidP="00C64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34" w:rsidRDefault="00786334" w:rsidP="001074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334" w:rsidRDefault="00786334" w:rsidP="00C64F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34" w:rsidRDefault="00786334" w:rsidP="001074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6334" w:rsidRDefault="00786334" w:rsidP="00C64F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34" w:rsidRDefault="00786334" w:rsidP="00C64F37">
      <w:r>
        <w:separator/>
      </w:r>
    </w:p>
  </w:footnote>
  <w:footnote w:type="continuationSeparator" w:id="0">
    <w:p w:rsidR="00786334" w:rsidRDefault="00786334" w:rsidP="00C64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7EB"/>
    <w:multiLevelType w:val="hybridMultilevel"/>
    <w:tmpl w:val="A5B0D1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887EA1"/>
    <w:multiLevelType w:val="hybridMultilevel"/>
    <w:tmpl w:val="17B282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C95D01"/>
    <w:multiLevelType w:val="hybridMultilevel"/>
    <w:tmpl w:val="F9A6F032"/>
    <w:lvl w:ilvl="0" w:tplc="094C055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127"/>
    <w:rsid w:val="000553D4"/>
    <w:rsid w:val="00067127"/>
    <w:rsid w:val="000943C1"/>
    <w:rsid w:val="001074D9"/>
    <w:rsid w:val="001646B8"/>
    <w:rsid w:val="001D2023"/>
    <w:rsid w:val="001E5650"/>
    <w:rsid w:val="00246A1E"/>
    <w:rsid w:val="002530C3"/>
    <w:rsid w:val="002C3C26"/>
    <w:rsid w:val="003A00FF"/>
    <w:rsid w:val="003C2861"/>
    <w:rsid w:val="003F11E2"/>
    <w:rsid w:val="00401D91"/>
    <w:rsid w:val="004E4B10"/>
    <w:rsid w:val="005F799D"/>
    <w:rsid w:val="006B3BE1"/>
    <w:rsid w:val="006B3F54"/>
    <w:rsid w:val="00723372"/>
    <w:rsid w:val="00786334"/>
    <w:rsid w:val="007A3D0F"/>
    <w:rsid w:val="007C6168"/>
    <w:rsid w:val="007E5D04"/>
    <w:rsid w:val="008440D3"/>
    <w:rsid w:val="008D6F41"/>
    <w:rsid w:val="008F35E5"/>
    <w:rsid w:val="009339A4"/>
    <w:rsid w:val="00960403"/>
    <w:rsid w:val="009F4B3D"/>
    <w:rsid w:val="00A10842"/>
    <w:rsid w:val="00A8555F"/>
    <w:rsid w:val="00AB6EE7"/>
    <w:rsid w:val="00AC7D24"/>
    <w:rsid w:val="00B142C6"/>
    <w:rsid w:val="00B32125"/>
    <w:rsid w:val="00BA6133"/>
    <w:rsid w:val="00C64F37"/>
    <w:rsid w:val="00D146B8"/>
    <w:rsid w:val="00D314B0"/>
    <w:rsid w:val="00D32C0F"/>
    <w:rsid w:val="00E16971"/>
    <w:rsid w:val="00E716D7"/>
    <w:rsid w:val="00E77E9D"/>
    <w:rsid w:val="00F23055"/>
    <w:rsid w:val="00F64E95"/>
    <w:rsid w:val="00F74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0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127"/>
    <w:pPr>
      <w:ind w:left="720"/>
      <w:contextualSpacing/>
    </w:pPr>
  </w:style>
  <w:style w:type="paragraph" w:styleId="Footer">
    <w:name w:val="footer"/>
    <w:basedOn w:val="Normal"/>
    <w:link w:val="FooterChar"/>
    <w:uiPriority w:val="99"/>
    <w:rsid w:val="00C64F37"/>
    <w:pPr>
      <w:tabs>
        <w:tab w:val="center" w:pos="4680"/>
        <w:tab w:val="right" w:pos="9360"/>
      </w:tabs>
    </w:pPr>
  </w:style>
  <w:style w:type="character" w:customStyle="1" w:styleId="FooterChar">
    <w:name w:val="Footer Char"/>
    <w:basedOn w:val="DefaultParagraphFont"/>
    <w:link w:val="Footer"/>
    <w:uiPriority w:val="99"/>
    <w:locked/>
    <w:rsid w:val="00C64F37"/>
    <w:rPr>
      <w:rFonts w:cs="Times New Roman"/>
    </w:rPr>
  </w:style>
  <w:style w:type="character" w:styleId="PageNumber">
    <w:name w:val="page number"/>
    <w:basedOn w:val="DefaultParagraphFont"/>
    <w:uiPriority w:val="99"/>
    <w:semiHidden/>
    <w:rsid w:val="00C64F37"/>
    <w:rPr>
      <w:rFonts w:cs="Times New Roman"/>
    </w:rPr>
  </w:style>
  <w:style w:type="character" w:customStyle="1" w:styleId="il">
    <w:name w:val="il"/>
    <w:basedOn w:val="DefaultParagraphFont"/>
    <w:uiPriority w:val="99"/>
    <w:rsid w:val="00401D91"/>
    <w:rPr>
      <w:rFonts w:cs="Times New Roman"/>
    </w:rPr>
  </w:style>
  <w:style w:type="character" w:customStyle="1" w:styleId="apple-converted-space">
    <w:name w:val="apple-converted-space"/>
    <w:basedOn w:val="DefaultParagraphFont"/>
    <w:uiPriority w:val="99"/>
    <w:rsid w:val="00401D91"/>
    <w:rPr>
      <w:rFonts w:cs="Times New Roman"/>
    </w:rPr>
  </w:style>
</w:styles>
</file>

<file path=word/webSettings.xml><?xml version="1.0" encoding="utf-8"?>
<w:webSettings xmlns:r="http://schemas.openxmlformats.org/officeDocument/2006/relationships" xmlns:w="http://schemas.openxmlformats.org/wordprocessingml/2006/main">
  <w:divs>
    <w:div w:id="914516035">
      <w:marLeft w:val="0"/>
      <w:marRight w:val="0"/>
      <w:marTop w:val="0"/>
      <w:marBottom w:val="0"/>
      <w:divBdr>
        <w:top w:val="none" w:sz="0" w:space="0" w:color="auto"/>
        <w:left w:val="none" w:sz="0" w:space="0" w:color="auto"/>
        <w:bottom w:val="none" w:sz="0" w:space="0" w:color="auto"/>
        <w:right w:val="none" w:sz="0" w:space="0" w:color="auto"/>
      </w:divBdr>
    </w:div>
    <w:div w:id="914516044">
      <w:marLeft w:val="0"/>
      <w:marRight w:val="0"/>
      <w:marTop w:val="0"/>
      <w:marBottom w:val="0"/>
      <w:divBdr>
        <w:top w:val="none" w:sz="0" w:space="0" w:color="auto"/>
        <w:left w:val="none" w:sz="0" w:space="0" w:color="auto"/>
        <w:bottom w:val="none" w:sz="0" w:space="0" w:color="auto"/>
        <w:right w:val="none" w:sz="0" w:space="0" w:color="auto"/>
      </w:divBdr>
      <w:divsChild>
        <w:div w:id="914516030">
          <w:marLeft w:val="0"/>
          <w:marRight w:val="0"/>
          <w:marTop w:val="0"/>
          <w:marBottom w:val="0"/>
          <w:divBdr>
            <w:top w:val="none" w:sz="0" w:space="0" w:color="auto"/>
            <w:left w:val="none" w:sz="0" w:space="0" w:color="auto"/>
            <w:bottom w:val="none" w:sz="0" w:space="0" w:color="auto"/>
            <w:right w:val="none" w:sz="0" w:space="0" w:color="auto"/>
          </w:divBdr>
        </w:div>
        <w:div w:id="914516031">
          <w:marLeft w:val="0"/>
          <w:marRight w:val="0"/>
          <w:marTop w:val="0"/>
          <w:marBottom w:val="0"/>
          <w:divBdr>
            <w:top w:val="none" w:sz="0" w:space="0" w:color="auto"/>
            <w:left w:val="none" w:sz="0" w:space="0" w:color="auto"/>
            <w:bottom w:val="none" w:sz="0" w:space="0" w:color="auto"/>
            <w:right w:val="none" w:sz="0" w:space="0" w:color="auto"/>
          </w:divBdr>
        </w:div>
        <w:div w:id="914516032">
          <w:marLeft w:val="0"/>
          <w:marRight w:val="0"/>
          <w:marTop w:val="0"/>
          <w:marBottom w:val="0"/>
          <w:divBdr>
            <w:top w:val="none" w:sz="0" w:space="0" w:color="auto"/>
            <w:left w:val="none" w:sz="0" w:space="0" w:color="auto"/>
            <w:bottom w:val="none" w:sz="0" w:space="0" w:color="auto"/>
            <w:right w:val="none" w:sz="0" w:space="0" w:color="auto"/>
          </w:divBdr>
        </w:div>
        <w:div w:id="914516033">
          <w:marLeft w:val="0"/>
          <w:marRight w:val="0"/>
          <w:marTop w:val="0"/>
          <w:marBottom w:val="0"/>
          <w:divBdr>
            <w:top w:val="none" w:sz="0" w:space="0" w:color="auto"/>
            <w:left w:val="none" w:sz="0" w:space="0" w:color="auto"/>
            <w:bottom w:val="none" w:sz="0" w:space="0" w:color="auto"/>
            <w:right w:val="none" w:sz="0" w:space="0" w:color="auto"/>
          </w:divBdr>
        </w:div>
        <w:div w:id="914516034">
          <w:marLeft w:val="0"/>
          <w:marRight w:val="0"/>
          <w:marTop w:val="0"/>
          <w:marBottom w:val="0"/>
          <w:divBdr>
            <w:top w:val="none" w:sz="0" w:space="0" w:color="auto"/>
            <w:left w:val="none" w:sz="0" w:space="0" w:color="auto"/>
            <w:bottom w:val="none" w:sz="0" w:space="0" w:color="auto"/>
            <w:right w:val="none" w:sz="0" w:space="0" w:color="auto"/>
          </w:divBdr>
        </w:div>
        <w:div w:id="914516036">
          <w:marLeft w:val="0"/>
          <w:marRight w:val="0"/>
          <w:marTop w:val="0"/>
          <w:marBottom w:val="0"/>
          <w:divBdr>
            <w:top w:val="none" w:sz="0" w:space="0" w:color="auto"/>
            <w:left w:val="none" w:sz="0" w:space="0" w:color="auto"/>
            <w:bottom w:val="none" w:sz="0" w:space="0" w:color="auto"/>
            <w:right w:val="none" w:sz="0" w:space="0" w:color="auto"/>
          </w:divBdr>
        </w:div>
        <w:div w:id="914516037">
          <w:marLeft w:val="0"/>
          <w:marRight w:val="0"/>
          <w:marTop w:val="0"/>
          <w:marBottom w:val="0"/>
          <w:divBdr>
            <w:top w:val="none" w:sz="0" w:space="0" w:color="auto"/>
            <w:left w:val="none" w:sz="0" w:space="0" w:color="auto"/>
            <w:bottom w:val="none" w:sz="0" w:space="0" w:color="auto"/>
            <w:right w:val="none" w:sz="0" w:space="0" w:color="auto"/>
          </w:divBdr>
        </w:div>
        <w:div w:id="914516038">
          <w:marLeft w:val="0"/>
          <w:marRight w:val="0"/>
          <w:marTop w:val="0"/>
          <w:marBottom w:val="0"/>
          <w:divBdr>
            <w:top w:val="none" w:sz="0" w:space="0" w:color="auto"/>
            <w:left w:val="none" w:sz="0" w:space="0" w:color="auto"/>
            <w:bottom w:val="none" w:sz="0" w:space="0" w:color="auto"/>
            <w:right w:val="none" w:sz="0" w:space="0" w:color="auto"/>
          </w:divBdr>
        </w:div>
        <w:div w:id="914516039">
          <w:marLeft w:val="0"/>
          <w:marRight w:val="0"/>
          <w:marTop w:val="0"/>
          <w:marBottom w:val="0"/>
          <w:divBdr>
            <w:top w:val="none" w:sz="0" w:space="0" w:color="auto"/>
            <w:left w:val="none" w:sz="0" w:space="0" w:color="auto"/>
            <w:bottom w:val="none" w:sz="0" w:space="0" w:color="auto"/>
            <w:right w:val="none" w:sz="0" w:space="0" w:color="auto"/>
          </w:divBdr>
        </w:div>
        <w:div w:id="914516040">
          <w:marLeft w:val="0"/>
          <w:marRight w:val="0"/>
          <w:marTop w:val="0"/>
          <w:marBottom w:val="0"/>
          <w:divBdr>
            <w:top w:val="none" w:sz="0" w:space="0" w:color="auto"/>
            <w:left w:val="none" w:sz="0" w:space="0" w:color="auto"/>
            <w:bottom w:val="none" w:sz="0" w:space="0" w:color="auto"/>
            <w:right w:val="none" w:sz="0" w:space="0" w:color="auto"/>
          </w:divBdr>
        </w:div>
        <w:div w:id="914516041">
          <w:marLeft w:val="0"/>
          <w:marRight w:val="0"/>
          <w:marTop w:val="0"/>
          <w:marBottom w:val="0"/>
          <w:divBdr>
            <w:top w:val="none" w:sz="0" w:space="0" w:color="auto"/>
            <w:left w:val="none" w:sz="0" w:space="0" w:color="auto"/>
            <w:bottom w:val="none" w:sz="0" w:space="0" w:color="auto"/>
            <w:right w:val="none" w:sz="0" w:space="0" w:color="auto"/>
          </w:divBdr>
        </w:div>
        <w:div w:id="914516042">
          <w:marLeft w:val="0"/>
          <w:marRight w:val="0"/>
          <w:marTop w:val="0"/>
          <w:marBottom w:val="0"/>
          <w:divBdr>
            <w:top w:val="none" w:sz="0" w:space="0" w:color="auto"/>
            <w:left w:val="none" w:sz="0" w:space="0" w:color="auto"/>
            <w:bottom w:val="none" w:sz="0" w:space="0" w:color="auto"/>
            <w:right w:val="none" w:sz="0" w:space="0" w:color="auto"/>
          </w:divBdr>
        </w:div>
        <w:div w:id="91451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1363</Words>
  <Characters>7771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2016 TISCA Meeting Minutes</dc:title>
  <dc:subject/>
  <dc:creator>Microsoft Office User</dc:creator>
  <cp:keywords/>
  <dc:description/>
  <cp:lastModifiedBy>Chris</cp:lastModifiedBy>
  <cp:revision>2</cp:revision>
  <dcterms:created xsi:type="dcterms:W3CDTF">2016-10-10T15:46:00Z</dcterms:created>
  <dcterms:modified xsi:type="dcterms:W3CDTF">2016-10-10T15:46:00Z</dcterms:modified>
</cp:coreProperties>
</file>