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41"/>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2"/>
        <w:gridCol w:w="1885"/>
        <w:gridCol w:w="1885"/>
        <w:gridCol w:w="1885"/>
        <w:gridCol w:w="1885"/>
        <w:gridCol w:w="1889"/>
      </w:tblGrid>
      <w:tr w:rsidR="005F113E" w:rsidRPr="000A36A5" w:rsidTr="00CF6139">
        <w:trPr>
          <w:trHeight w:val="559"/>
        </w:trPr>
        <w:tc>
          <w:tcPr>
            <w:tcW w:w="5000" w:type="pct"/>
            <w:gridSpan w:val="6"/>
            <w:vAlign w:val="center"/>
          </w:tcPr>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 xml:space="preserve">Please include all information below for a Time Trial held in conjunction with ISI Championship meet.  Edit right column as needed.   </w:t>
            </w:r>
            <w:r w:rsidRPr="000A36A5">
              <w:rPr>
                <w:rFonts w:asciiTheme="majorHAnsi" w:hAnsiTheme="majorHAnsi" w:cs="Times New Roman"/>
                <w:b/>
                <w:sz w:val="20"/>
                <w:szCs w:val="20"/>
                <w:u w:val="single"/>
              </w:rPr>
              <w:t>Items not in bullet format are required</w:t>
            </w:r>
            <w:r w:rsidRPr="000A36A5">
              <w:rPr>
                <w:rFonts w:asciiTheme="majorHAnsi" w:hAnsiTheme="majorHAnsi" w:cs="Times New Roman"/>
                <w:sz w:val="20"/>
                <w:szCs w:val="20"/>
              </w:rPr>
              <w:t xml:space="preserve"> to be left in your information.   Bullet points are different options that may be used.</w:t>
            </w:r>
          </w:p>
        </w:tc>
      </w:tr>
      <w:tr w:rsidR="005F113E" w:rsidRPr="000A36A5" w:rsidTr="00CF6139">
        <w:trPr>
          <w:trHeight w:val="559"/>
        </w:trPr>
        <w:tc>
          <w:tcPr>
            <w:tcW w:w="738" w:type="pct"/>
            <w:vAlign w:val="center"/>
          </w:tcPr>
          <w:p w:rsidR="005F113E" w:rsidRPr="000A36A5" w:rsidRDefault="005F113E" w:rsidP="006455F6">
            <w:pPr>
              <w:spacing w:before="24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Date(s):</w:t>
            </w:r>
          </w:p>
        </w:tc>
        <w:tc>
          <w:tcPr>
            <w:tcW w:w="4262" w:type="pct"/>
            <w:gridSpan w:val="5"/>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 xml:space="preserve">Saturday, </w:t>
            </w:r>
            <w:r w:rsidR="00706FE5">
              <w:rPr>
                <w:rFonts w:asciiTheme="majorHAnsi" w:hAnsiTheme="majorHAnsi" w:cs="Times New Roman"/>
                <w:sz w:val="20"/>
                <w:szCs w:val="20"/>
              </w:rPr>
              <w:t xml:space="preserve">March X, </w:t>
            </w:r>
            <w:r w:rsidRPr="000A36A5">
              <w:rPr>
                <w:rFonts w:asciiTheme="majorHAnsi" w:hAnsiTheme="majorHAnsi" w:cs="Times New Roman"/>
                <w:sz w:val="20"/>
                <w:szCs w:val="20"/>
              </w:rPr>
              <w:t>2014</w:t>
            </w:r>
          </w:p>
          <w:p w:rsidR="005F113E" w:rsidRPr="000A36A5" w:rsidRDefault="005F113E" w:rsidP="006455F6">
            <w:pPr>
              <w:pStyle w:val="ListParagraph"/>
              <w:numPr>
                <w:ilvl w:val="0"/>
                <w:numId w:val="1"/>
              </w:numPr>
              <w:spacing w:before="120" w:line="240" w:lineRule="auto"/>
              <w:ind w:left="530"/>
              <w:rPr>
                <w:rFonts w:asciiTheme="majorHAnsi" w:hAnsiTheme="majorHAnsi" w:cs="Times New Roman"/>
                <w:sz w:val="20"/>
                <w:szCs w:val="20"/>
              </w:rPr>
            </w:pPr>
            <w:r w:rsidRPr="000A36A5">
              <w:rPr>
                <w:rFonts w:asciiTheme="majorHAnsi" w:hAnsiTheme="majorHAnsi" w:cs="Times New Roman"/>
                <w:sz w:val="20"/>
                <w:szCs w:val="20"/>
              </w:rPr>
              <w:t xml:space="preserve">Sunday, </w:t>
            </w:r>
            <w:r w:rsidR="00706FE5">
              <w:rPr>
                <w:rFonts w:asciiTheme="majorHAnsi" w:hAnsiTheme="majorHAnsi" w:cs="Times New Roman"/>
                <w:sz w:val="20"/>
                <w:szCs w:val="20"/>
              </w:rPr>
              <w:t xml:space="preserve">March X, </w:t>
            </w:r>
            <w:r w:rsidRPr="000A36A5">
              <w:rPr>
                <w:rFonts w:asciiTheme="majorHAnsi" w:hAnsiTheme="majorHAnsi" w:cs="Times New Roman"/>
                <w:sz w:val="20"/>
                <w:szCs w:val="20"/>
              </w:rPr>
              <w:t>2014</w:t>
            </w:r>
          </w:p>
        </w:tc>
      </w:tr>
      <w:tr w:rsidR="005F113E" w:rsidRPr="000A36A5" w:rsidTr="00CF6139">
        <w:trPr>
          <w:trHeight w:val="818"/>
        </w:trPr>
        <w:tc>
          <w:tcPr>
            <w:tcW w:w="738" w:type="pct"/>
            <w:vAlign w:val="center"/>
          </w:tcPr>
          <w:p w:rsidR="005F113E" w:rsidRPr="000A36A5" w:rsidRDefault="005F113E" w:rsidP="006455F6">
            <w:pPr>
              <w:spacing w:before="24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Purpose:</w:t>
            </w:r>
          </w:p>
        </w:tc>
        <w:tc>
          <w:tcPr>
            <w:tcW w:w="4262" w:type="pct"/>
            <w:gridSpan w:val="5"/>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swimmers should be close to achieving the next level qualifying time for a state, sectional, or national meet</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open to all levels of swimmers and times</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may want to prioritize based on level of meet</w:t>
            </w:r>
          </w:p>
        </w:tc>
      </w:tr>
      <w:tr w:rsidR="005F113E" w:rsidRPr="000A36A5" w:rsidTr="00CF6139">
        <w:trPr>
          <w:trHeight w:val="17"/>
        </w:trPr>
        <w:tc>
          <w:tcPr>
            <w:tcW w:w="738" w:type="pct"/>
            <w:vAlign w:val="center"/>
          </w:tcPr>
          <w:p w:rsidR="005F113E" w:rsidRPr="000A36A5" w:rsidRDefault="005F113E" w:rsidP="006455F6">
            <w:pPr>
              <w:spacing w:before="24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Swimmer Eligibility:</w:t>
            </w:r>
          </w:p>
        </w:tc>
        <w:tc>
          <w:tcPr>
            <w:tcW w:w="4262" w:type="pct"/>
            <w:gridSpan w:val="5"/>
            <w:vAlign w:val="center"/>
          </w:tcPr>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 xml:space="preserve">Must be </w:t>
            </w:r>
            <w:r w:rsidR="00385535">
              <w:rPr>
                <w:rFonts w:asciiTheme="majorHAnsi" w:hAnsiTheme="majorHAnsi" w:cs="Times New Roman"/>
                <w:sz w:val="20"/>
                <w:szCs w:val="20"/>
              </w:rPr>
              <w:t>Illinois</w:t>
            </w:r>
            <w:r w:rsidRPr="000A36A5">
              <w:rPr>
                <w:rFonts w:asciiTheme="majorHAnsi" w:hAnsiTheme="majorHAnsi" w:cs="Times New Roman"/>
                <w:sz w:val="20"/>
                <w:szCs w:val="20"/>
              </w:rPr>
              <w:t xml:space="preserve"> Swimming registered members(required)</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and entered  in the meet</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 xml:space="preserve">or open to all </w:t>
            </w:r>
            <w:r w:rsidR="00385535">
              <w:rPr>
                <w:rFonts w:asciiTheme="majorHAnsi" w:hAnsiTheme="majorHAnsi" w:cs="Times New Roman"/>
                <w:sz w:val="20"/>
                <w:szCs w:val="20"/>
              </w:rPr>
              <w:t>Illinois</w:t>
            </w:r>
            <w:r w:rsidRPr="000A36A5">
              <w:rPr>
                <w:rFonts w:asciiTheme="majorHAnsi" w:hAnsiTheme="majorHAnsi" w:cs="Times New Roman"/>
                <w:sz w:val="20"/>
                <w:szCs w:val="20"/>
              </w:rPr>
              <w:t xml:space="preserve"> Swimming registered members</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Registration Location:</w:t>
            </w:r>
          </w:p>
        </w:tc>
        <w:tc>
          <w:tcPr>
            <w:tcW w:w="4262" w:type="pct"/>
            <w:gridSpan w:val="5"/>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location for registration so swimmer, coaches, and parents may access, i.e. not on deck</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Time of Registration:</w:t>
            </w:r>
          </w:p>
        </w:tc>
        <w:tc>
          <w:tcPr>
            <w:tcW w:w="4262" w:type="pct"/>
            <w:gridSpan w:val="5"/>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opening and closing time (consider arrival time  and scratch deadline of younger swimmers)</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Entry Limit:</w:t>
            </w:r>
          </w:p>
        </w:tc>
        <w:tc>
          <w:tcPr>
            <w:tcW w:w="4262" w:type="pct"/>
            <w:gridSpan w:val="5"/>
            <w:vAlign w:val="center"/>
          </w:tcPr>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Swimmers are limited to 3 events per day, this includes any swims during preliminaries or timed finals and Time Trials.</w:t>
            </w:r>
          </w:p>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Time Trials do not count against their meet total, or events in which they have qualified for finals.</w:t>
            </w:r>
          </w:p>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Swimmers must have scratched down by appropriate scratch deadlines, as DFS is a disqualification and counts against their 3 event total per day.</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Time Constraints:</w:t>
            </w:r>
          </w:p>
        </w:tc>
        <w:tc>
          <w:tcPr>
            <w:tcW w:w="4262" w:type="pct"/>
            <w:gridSpan w:val="5"/>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 xml:space="preserve">limited to x number of  heats </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limited to  x amount of time</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Time of Trials:</w:t>
            </w:r>
          </w:p>
        </w:tc>
        <w:tc>
          <w:tcPr>
            <w:tcW w:w="4262" w:type="pct"/>
            <w:gridSpan w:val="5"/>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Immediately after 10 &amp; Under session or</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x minutes after completion of x session</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x minutes after conclusion of meet</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Warm-up:</w:t>
            </w:r>
          </w:p>
        </w:tc>
        <w:tc>
          <w:tcPr>
            <w:tcW w:w="4262" w:type="pct"/>
            <w:gridSpan w:val="5"/>
            <w:vAlign w:val="center"/>
          </w:tcPr>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Warm-up will be held for x minutes prior to the start of Time Trials in the x pool</w:t>
            </w:r>
          </w:p>
        </w:tc>
      </w:tr>
      <w:tr w:rsidR="005F113E" w:rsidRPr="000A36A5" w:rsidTr="00CF6139">
        <w:trPr>
          <w:trHeight w:val="17"/>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Cost:</w:t>
            </w:r>
          </w:p>
        </w:tc>
        <w:tc>
          <w:tcPr>
            <w:tcW w:w="4262" w:type="pct"/>
            <w:gridSpan w:val="5"/>
            <w:vAlign w:val="center"/>
          </w:tcPr>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$2.00 ISI swimmer surcharge  (Surcharge is waived if already entered into the meet.)</w:t>
            </w:r>
          </w:p>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 xml:space="preserve">$X  per Time Trial event </w:t>
            </w:r>
          </w:p>
          <w:p w:rsidR="005F113E" w:rsidRPr="000A36A5" w:rsidRDefault="005F113E"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If Time Trials are not held due to time constraints, money will be refunded.</w:t>
            </w:r>
          </w:p>
        </w:tc>
      </w:tr>
      <w:tr w:rsidR="005F113E" w:rsidRPr="000A36A5" w:rsidTr="00CF6139">
        <w:trPr>
          <w:trHeight w:val="656"/>
        </w:trPr>
        <w:tc>
          <w:tcPr>
            <w:tcW w:w="738" w:type="pct"/>
            <w:vAlign w:val="center"/>
          </w:tcPr>
          <w:p w:rsidR="005F113E" w:rsidRPr="000A36A5" w:rsidRDefault="005F113E"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Events Order:</w:t>
            </w:r>
          </w:p>
        </w:tc>
        <w:tc>
          <w:tcPr>
            <w:tcW w:w="4262" w:type="pct"/>
            <w:gridSpan w:val="5"/>
            <w:tcBorders>
              <w:bottom w:val="single" w:sz="4" w:space="0" w:color="auto"/>
            </w:tcBorders>
            <w:vAlign w:val="center"/>
          </w:tcPr>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 xml:space="preserve">as listed </w:t>
            </w:r>
          </w:p>
          <w:p w:rsidR="005F113E" w:rsidRPr="000A36A5" w:rsidRDefault="005F113E" w:rsidP="006455F6">
            <w:pPr>
              <w:pStyle w:val="ListParagraph"/>
              <w:numPr>
                <w:ilvl w:val="0"/>
                <w:numId w:val="1"/>
              </w:numPr>
              <w:spacing w:before="120" w:after="0" w:line="240" w:lineRule="auto"/>
              <w:ind w:left="533"/>
              <w:rPr>
                <w:rFonts w:asciiTheme="majorHAnsi" w:hAnsiTheme="majorHAnsi" w:cs="Times New Roman"/>
                <w:sz w:val="20"/>
                <w:szCs w:val="20"/>
              </w:rPr>
            </w:pPr>
            <w:r w:rsidRPr="000A36A5">
              <w:rPr>
                <w:rFonts w:asciiTheme="majorHAnsi" w:hAnsiTheme="majorHAnsi" w:cs="Times New Roman"/>
                <w:sz w:val="20"/>
                <w:szCs w:val="20"/>
              </w:rPr>
              <w:t>order will be determined based after entries are received</w:t>
            </w:r>
          </w:p>
        </w:tc>
      </w:tr>
      <w:tr w:rsidR="006455F6" w:rsidRPr="000A36A5" w:rsidTr="00CF6139">
        <w:trPr>
          <w:trHeight w:val="656"/>
        </w:trPr>
        <w:tc>
          <w:tcPr>
            <w:tcW w:w="738" w:type="pct"/>
            <w:vAlign w:val="center"/>
          </w:tcPr>
          <w:p w:rsidR="006455F6" w:rsidRPr="000A36A5" w:rsidRDefault="006455F6" w:rsidP="006455F6">
            <w:pPr>
              <w:spacing w:before="120" w:line="240" w:lineRule="auto"/>
              <w:ind w:left="165"/>
              <w:rPr>
                <w:rFonts w:asciiTheme="majorHAnsi" w:hAnsiTheme="majorHAnsi" w:cs="Times New Roman"/>
                <w:b/>
                <w:sz w:val="20"/>
                <w:szCs w:val="20"/>
              </w:rPr>
            </w:pPr>
            <w:r>
              <w:rPr>
                <w:rFonts w:asciiTheme="majorHAnsi" w:hAnsiTheme="majorHAnsi" w:cs="Times New Roman"/>
                <w:b/>
                <w:sz w:val="20"/>
                <w:szCs w:val="20"/>
              </w:rPr>
              <w:t>Timers:</w:t>
            </w:r>
          </w:p>
        </w:tc>
        <w:tc>
          <w:tcPr>
            <w:tcW w:w="4262" w:type="pct"/>
            <w:gridSpan w:val="5"/>
            <w:tcBorders>
              <w:bottom w:val="single" w:sz="4" w:space="0" w:color="auto"/>
            </w:tcBorders>
            <w:vAlign w:val="center"/>
          </w:tcPr>
          <w:p w:rsidR="006455F6" w:rsidRDefault="006455F6" w:rsidP="006455F6">
            <w:pPr>
              <w:pStyle w:val="ListParagraph"/>
              <w:numPr>
                <w:ilvl w:val="0"/>
                <w:numId w:val="1"/>
              </w:numPr>
              <w:spacing w:before="120" w:after="0" w:line="240" w:lineRule="auto"/>
              <w:ind w:left="533"/>
              <w:rPr>
                <w:rFonts w:asciiTheme="majorHAnsi" w:hAnsiTheme="majorHAnsi" w:cs="Times New Roman"/>
                <w:sz w:val="20"/>
                <w:szCs w:val="20"/>
              </w:rPr>
            </w:pPr>
            <w:r w:rsidRPr="006455F6">
              <w:rPr>
                <w:rFonts w:asciiTheme="majorHAnsi" w:hAnsiTheme="majorHAnsi" w:cs="Times New Roman"/>
                <w:sz w:val="20"/>
                <w:szCs w:val="20"/>
              </w:rPr>
              <w:t xml:space="preserve">Swimmer needs to provide two timers and </w:t>
            </w:r>
            <w:r>
              <w:rPr>
                <w:rFonts w:asciiTheme="majorHAnsi" w:hAnsiTheme="majorHAnsi" w:cs="Times New Roman"/>
                <w:sz w:val="20"/>
                <w:szCs w:val="20"/>
              </w:rPr>
              <w:t>for distance events a counter</w:t>
            </w:r>
          </w:p>
          <w:p w:rsidR="006455F6" w:rsidRPr="006455F6" w:rsidRDefault="006455F6" w:rsidP="006455F6">
            <w:pPr>
              <w:pStyle w:val="ListParagraph"/>
              <w:numPr>
                <w:ilvl w:val="0"/>
                <w:numId w:val="1"/>
              </w:numPr>
              <w:spacing w:before="120" w:after="0" w:line="240" w:lineRule="auto"/>
              <w:ind w:left="533"/>
              <w:rPr>
                <w:rFonts w:asciiTheme="majorHAnsi" w:hAnsiTheme="majorHAnsi" w:cs="Times New Roman"/>
                <w:sz w:val="20"/>
                <w:szCs w:val="20"/>
              </w:rPr>
            </w:pPr>
            <w:r>
              <w:rPr>
                <w:rFonts w:asciiTheme="majorHAnsi" w:hAnsiTheme="majorHAnsi" w:cs="Times New Roman"/>
                <w:sz w:val="20"/>
                <w:szCs w:val="20"/>
              </w:rPr>
              <w:t>Timers will be provided but the swimmer needs to provide a counter for distance events</w:t>
            </w:r>
          </w:p>
        </w:tc>
      </w:tr>
      <w:tr w:rsidR="000A36A5" w:rsidRPr="000A36A5" w:rsidTr="00CF6139">
        <w:trPr>
          <w:trHeight w:val="410"/>
        </w:trPr>
        <w:tc>
          <w:tcPr>
            <w:tcW w:w="738" w:type="pct"/>
            <w:vMerge w:val="restart"/>
            <w:vAlign w:val="center"/>
          </w:tcPr>
          <w:p w:rsidR="000A36A5" w:rsidRPr="000A36A5" w:rsidRDefault="000A36A5" w:rsidP="006455F6">
            <w:pPr>
              <w:spacing w:before="120" w:line="240" w:lineRule="auto"/>
              <w:ind w:left="165"/>
              <w:rPr>
                <w:rFonts w:asciiTheme="majorHAnsi" w:hAnsiTheme="majorHAnsi" w:cs="Times New Roman"/>
                <w:b/>
                <w:sz w:val="20"/>
                <w:szCs w:val="20"/>
              </w:rPr>
            </w:pPr>
            <w:r w:rsidRPr="000A36A5">
              <w:rPr>
                <w:rFonts w:asciiTheme="majorHAnsi" w:hAnsiTheme="majorHAnsi" w:cs="Times New Roman"/>
                <w:b/>
                <w:sz w:val="20"/>
                <w:szCs w:val="20"/>
              </w:rPr>
              <w:t>Events:</w:t>
            </w:r>
          </w:p>
        </w:tc>
        <w:tc>
          <w:tcPr>
            <w:tcW w:w="4262" w:type="pct"/>
            <w:gridSpan w:val="5"/>
            <w:tcBorders>
              <w:bottom w:val="single" w:sz="4" w:space="0" w:color="auto"/>
            </w:tcBorders>
            <w:vAlign w:val="center"/>
          </w:tcPr>
          <w:p w:rsidR="000A36A5" w:rsidRPr="000A36A5" w:rsidRDefault="000A36A5" w:rsidP="006455F6">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List events to be offered (edit list below</w:t>
            </w:r>
            <w:r>
              <w:rPr>
                <w:rFonts w:asciiTheme="majorHAnsi" w:hAnsiTheme="majorHAnsi" w:cs="Times New Roman"/>
                <w:sz w:val="20"/>
                <w:szCs w:val="20"/>
              </w:rPr>
              <w:t xml:space="preserve"> and consider if state events, relays, or just events offered at meet</w:t>
            </w:r>
            <w:r w:rsidRPr="000A36A5">
              <w:rPr>
                <w:rFonts w:asciiTheme="majorHAnsi" w:hAnsiTheme="majorHAnsi" w:cs="Times New Roman"/>
                <w:sz w:val="20"/>
                <w:szCs w:val="20"/>
              </w:rPr>
              <w:t>)</w:t>
            </w:r>
          </w:p>
        </w:tc>
      </w:tr>
      <w:tr w:rsidR="000A36A5" w:rsidRPr="000A36A5" w:rsidTr="00CF6139">
        <w:trPr>
          <w:trHeight w:val="65"/>
        </w:trPr>
        <w:tc>
          <w:tcPr>
            <w:tcW w:w="738" w:type="pct"/>
            <w:vMerge/>
            <w:vAlign w:val="center"/>
          </w:tcPr>
          <w:p w:rsidR="000A36A5" w:rsidRPr="000A36A5" w:rsidRDefault="000A36A5" w:rsidP="006455F6">
            <w:pPr>
              <w:spacing w:before="120" w:line="240" w:lineRule="auto"/>
              <w:ind w:left="165"/>
              <w:rPr>
                <w:rFonts w:asciiTheme="majorHAnsi" w:hAnsiTheme="majorHAnsi" w:cs="Times New Roman"/>
                <w:b/>
                <w:sz w:val="20"/>
                <w:szCs w:val="20"/>
              </w:rPr>
            </w:pPr>
          </w:p>
        </w:tc>
        <w:tc>
          <w:tcPr>
            <w:tcW w:w="852" w:type="pct"/>
            <w:tcBorders>
              <w:right w:val="nil"/>
            </w:tcBorders>
          </w:tcPr>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50 Freestyle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50 Backstroke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50 Breaststroke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50 Butterfly</w:t>
            </w:r>
          </w:p>
        </w:tc>
        <w:tc>
          <w:tcPr>
            <w:tcW w:w="852" w:type="pct"/>
            <w:tcBorders>
              <w:left w:val="nil"/>
              <w:right w:val="nil"/>
            </w:tcBorders>
          </w:tcPr>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100 Freestyle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100 Backstroke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100 Breaststroke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100 Butterfly</w:t>
            </w:r>
          </w:p>
        </w:tc>
        <w:tc>
          <w:tcPr>
            <w:tcW w:w="852" w:type="pct"/>
            <w:tcBorders>
              <w:left w:val="nil"/>
              <w:right w:val="nil"/>
            </w:tcBorders>
          </w:tcPr>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200 Freestyle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200 Backstroke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200 Breaststroke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200 Butterfly</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200 IM</w:t>
            </w:r>
          </w:p>
        </w:tc>
        <w:tc>
          <w:tcPr>
            <w:tcW w:w="852" w:type="pct"/>
            <w:tcBorders>
              <w:left w:val="nil"/>
              <w:right w:val="nil"/>
            </w:tcBorders>
          </w:tcPr>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500 Freestyle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1000 Freestyle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1650 Freestyle</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400 IM</w:t>
            </w:r>
          </w:p>
        </w:tc>
        <w:tc>
          <w:tcPr>
            <w:tcW w:w="854" w:type="pct"/>
            <w:tcBorders>
              <w:left w:val="nil"/>
            </w:tcBorders>
          </w:tcPr>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200 Free Relay</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400 Free Relay</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800 Free Relay</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lastRenderedPageBreak/>
              <w:t>200 Medley Relay</w:t>
            </w:r>
          </w:p>
          <w:p w:rsidR="000A36A5" w:rsidRPr="000A36A5" w:rsidRDefault="000A36A5" w:rsidP="005D5928">
            <w:pPr>
              <w:spacing w:before="120" w:after="0" w:line="240" w:lineRule="auto"/>
              <w:rPr>
                <w:rFonts w:asciiTheme="majorHAnsi" w:hAnsiTheme="majorHAnsi" w:cs="Times New Roman"/>
                <w:sz w:val="20"/>
                <w:szCs w:val="20"/>
              </w:rPr>
            </w:pPr>
            <w:r w:rsidRPr="000A36A5">
              <w:rPr>
                <w:rFonts w:asciiTheme="majorHAnsi" w:hAnsiTheme="majorHAnsi" w:cs="Times New Roman"/>
                <w:sz w:val="20"/>
                <w:szCs w:val="20"/>
              </w:rPr>
              <w:t>400 Medley Relay</w:t>
            </w:r>
          </w:p>
        </w:tc>
      </w:tr>
    </w:tbl>
    <w:p w:rsidR="00CF6139" w:rsidRDefault="00CF6139" w:rsidP="005F113E">
      <w:pPr>
        <w:rPr>
          <w:rFonts w:asciiTheme="majorHAnsi" w:hAnsiTheme="majorHAnsi" w:cs="Times New Roman"/>
          <w:b/>
          <w:sz w:val="28"/>
        </w:rPr>
        <w:sectPr w:rsidR="00CF6139" w:rsidSect="00CF613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288" w:left="720" w:header="720" w:footer="720" w:gutter="0"/>
          <w:cols w:space="720"/>
          <w:titlePg/>
          <w:docGrid w:linePitch="360"/>
        </w:sectPr>
      </w:pPr>
    </w:p>
    <w:p w:rsidR="00CF6139" w:rsidRDefault="00CF6139" w:rsidP="005F113E">
      <w:pPr>
        <w:rPr>
          <w:rFonts w:asciiTheme="majorHAnsi" w:hAnsiTheme="majorHAnsi" w:cs="Times New Roman"/>
          <w:b/>
          <w:sz w:val="28"/>
        </w:rPr>
        <w:sectPr w:rsidR="00CF6139" w:rsidSect="00CF6139">
          <w:headerReference w:type="default" r:id="rId13"/>
          <w:type w:val="continuous"/>
          <w:pgSz w:w="12240" w:h="15840" w:code="1"/>
          <w:pgMar w:top="720" w:right="720" w:bottom="288" w:left="720" w:header="720" w:footer="720" w:gutter="0"/>
          <w:cols w:space="720"/>
          <w:titlePg/>
          <w:docGrid w:linePitch="360"/>
        </w:sectPr>
      </w:pPr>
    </w:p>
    <w:p w:rsidR="006455F6" w:rsidRPr="00CF6139" w:rsidRDefault="00CF6139" w:rsidP="005F113E">
      <w:pPr>
        <w:rPr>
          <w:rFonts w:asciiTheme="majorHAnsi" w:hAnsiTheme="majorHAnsi" w:cs="Times New Roman"/>
          <w:b/>
          <w:sz w:val="28"/>
        </w:rPr>
      </w:pPr>
      <w:r>
        <w:rPr>
          <w:rFonts w:asciiTheme="majorHAnsi" w:hAnsiTheme="majorHAnsi" w:cs="Times New Roman"/>
          <w:b/>
          <w:sz w:val="28"/>
        </w:rPr>
        <w:lastRenderedPageBreak/>
        <w:t xml:space="preserve">Time Trial </w:t>
      </w:r>
      <w:r w:rsidRPr="00CF6139">
        <w:rPr>
          <w:rFonts w:asciiTheme="majorHAnsi" w:hAnsiTheme="majorHAnsi" w:cs="Times New Roman"/>
          <w:b/>
          <w:sz w:val="28"/>
        </w:rPr>
        <w:t>Entry Form</w:t>
      </w:r>
      <w:r w:rsidR="00D966B7">
        <w:rPr>
          <w:rFonts w:asciiTheme="majorHAnsi" w:hAnsiTheme="majorHAnsi" w:cs="Times New Roman"/>
          <w:b/>
          <w:sz w:val="28"/>
        </w:rPr>
        <w:t xml:space="preserve"> </w:t>
      </w:r>
      <w:r w:rsidR="00D966B7" w:rsidRPr="00D966B7">
        <w:rPr>
          <w:rFonts w:asciiTheme="majorHAnsi" w:hAnsiTheme="majorHAnsi" w:cs="Times New Roman"/>
        </w:rPr>
        <w:t xml:space="preserve">(Complete </w:t>
      </w:r>
      <w:r w:rsidR="00D966B7">
        <w:rPr>
          <w:rFonts w:asciiTheme="majorHAnsi" w:hAnsiTheme="majorHAnsi" w:cs="Times New Roman"/>
        </w:rPr>
        <w:t xml:space="preserve">and </w:t>
      </w:r>
      <w:r w:rsidR="00D966B7" w:rsidRPr="00D966B7">
        <w:rPr>
          <w:rFonts w:asciiTheme="majorHAnsi" w:hAnsiTheme="majorHAnsi" w:cs="Times New Roman"/>
        </w:rPr>
        <w:t>Circle</w:t>
      </w:r>
      <w:r w:rsidR="00D966B7">
        <w:rPr>
          <w:rFonts w:asciiTheme="majorHAnsi" w:hAnsiTheme="majorHAnsi" w:cs="Times New Roman"/>
        </w:rPr>
        <w:t xml:space="preserve"> Events</w:t>
      </w:r>
      <w:r w:rsidR="00D966B7" w:rsidRPr="00D966B7">
        <w:rPr>
          <w:rFonts w:asciiTheme="majorHAnsi" w:hAnsiTheme="majorHAnsi"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764"/>
        <w:gridCol w:w="1146"/>
        <w:gridCol w:w="618"/>
        <w:gridCol w:w="1764"/>
        <w:gridCol w:w="708"/>
        <w:gridCol w:w="1056"/>
        <w:gridCol w:w="594"/>
        <w:gridCol w:w="1170"/>
      </w:tblGrid>
      <w:tr w:rsidR="00D966B7" w:rsidRPr="005D5928" w:rsidTr="00D966B7">
        <w:trPr>
          <w:trHeight w:val="576"/>
        </w:trPr>
        <w:tc>
          <w:tcPr>
            <w:tcW w:w="1908" w:type="dxa"/>
            <w:vMerge w:val="restart"/>
            <w:tcBorders>
              <w:top w:val="single" w:sz="4" w:space="0" w:color="000000"/>
              <w:left w:val="single" w:sz="4" w:space="0" w:color="000000"/>
              <w:right w:val="single" w:sz="4" w:space="0" w:color="000000"/>
            </w:tcBorders>
            <w:vAlign w:val="center"/>
          </w:tcPr>
          <w:p w:rsidR="00D966B7" w:rsidRPr="005D5928" w:rsidRDefault="00D966B7" w:rsidP="00D966B7">
            <w:pPr>
              <w:spacing w:after="0" w:line="240" w:lineRule="auto"/>
              <w:rPr>
                <w:rFonts w:asciiTheme="majorHAnsi" w:hAnsiTheme="majorHAnsi"/>
              </w:rPr>
            </w:pPr>
            <w:r w:rsidRPr="005D5928">
              <w:rPr>
                <w:rFonts w:asciiTheme="majorHAnsi" w:hAnsiTheme="majorHAnsi"/>
              </w:rPr>
              <w:t>Saturday</w:t>
            </w:r>
          </w:p>
          <w:p w:rsidR="00D966B7" w:rsidRPr="005D5928" w:rsidRDefault="00D966B7" w:rsidP="00D966B7">
            <w:pPr>
              <w:spacing w:after="0" w:line="240" w:lineRule="auto"/>
              <w:rPr>
                <w:rFonts w:asciiTheme="majorHAnsi" w:hAnsiTheme="majorHAnsi"/>
              </w:rPr>
            </w:pPr>
            <w:r w:rsidRPr="005D5928">
              <w:rPr>
                <w:rFonts w:asciiTheme="majorHAnsi" w:hAnsiTheme="majorHAnsi"/>
              </w:rPr>
              <w:t>Sunday</w:t>
            </w:r>
          </w:p>
        </w:tc>
        <w:tc>
          <w:tcPr>
            <w:tcW w:w="2910" w:type="dxa"/>
            <w:gridSpan w:val="2"/>
            <w:tcBorders>
              <w:top w:val="single" w:sz="4" w:space="0" w:color="000000"/>
              <w:left w:val="single" w:sz="4" w:space="0" w:color="000000"/>
              <w:bottom w:val="single" w:sz="4" w:space="0" w:color="auto"/>
              <w:right w:val="single" w:sz="4" w:space="0" w:color="auto"/>
            </w:tcBorders>
            <w:vAlign w:val="center"/>
          </w:tcPr>
          <w:p w:rsidR="00D966B7" w:rsidRPr="005D5928" w:rsidRDefault="00D966B7" w:rsidP="00D966B7">
            <w:pPr>
              <w:spacing w:after="0" w:line="240" w:lineRule="auto"/>
              <w:rPr>
                <w:rFonts w:asciiTheme="majorHAnsi" w:hAnsiTheme="majorHAnsi"/>
              </w:rPr>
            </w:pPr>
          </w:p>
        </w:tc>
        <w:tc>
          <w:tcPr>
            <w:tcW w:w="3090" w:type="dxa"/>
            <w:gridSpan w:val="3"/>
            <w:tcBorders>
              <w:top w:val="single" w:sz="4" w:space="0" w:color="000000"/>
              <w:left w:val="single" w:sz="4" w:space="0" w:color="000000"/>
              <w:bottom w:val="single" w:sz="4" w:space="0" w:color="auto"/>
              <w:right w:val="single" w:sz="4" w:space="0" w:color="auto"/>
            </w:tcBorders>
            <w:vAlign w:val="center"/>
          </w:tcPr>
          <w:p w:rsidR="00D966B7" w:rsidRPr="005D5928" w:rsidRDefault="00D966B7" w:rsidP="00D966B7">
            <w:pPr>
              <w:spacing w:after="0" w:line="240" w:lineRule="auto"/>
              <w:rPr>
                <w:rFonts w:asciiTheme="majorHAnsi" w:hAnsiTheme="majorHAnsi"/>
              </w:rPr>
            </w:pPr>
          </w:p>
        </w:tc>
        <w:tc>
          <w:tcPr>
            <w:tcW w:w="2820" w:type="dxa"/>
            <w:gridSpan w:val="3"/>
            <w:tcBorders>
              <w:top w:val="single" w:sz="4" w:space="0" w:color="000000"/>
              <w:left w:val="single" w:sz="4" w:space="0" w:color="000000"/>
              <w:bottom w:val="single" w:sz="4" w:space="0" w:color="auto"/>
              <w:right w:val="single" w:sz="4" w:space="0" w:color="auto"/>
            </w:tcBorders>
            <w:vAlign w:val="center"/>
          </w:tcPr>
          <w:p w:rsidR="00D966B7" w:rsidRPr="005D5928" w:rsidRDefault="00D966B7" w:rsidP="00D966B7">
            <w:pPr>
              <w:spacing w:after="0" w:line="240" w:lineRule="auto"/>
              <w:rPr>
                <w:rFonts w:asciiTheme="majorHAnsi" w:hAnsiTheme="majorHAnsi"/>
              </w:rPr>
            </w:pPr>
          </w:p>
        </w:tc>
      </w:tr>
      <w:tr w:rsidR="00D966B7" w:rsidRPr="005D5928" w:rsidTr="00D966B7">
        <w:trPr>
          <w:trHeight w:val="350"/>
        </w:trPr>
        <w:tc>
          <w:tcPr>
            <w:tcW w:w="1908" w:type="dxa"/>
            <w:vMerge/>
            <w:tcBorders>
              <w:top w:val="nil"/>
              <w:left w:val="single" w:sz="4" w:space="0" w:color="000000"/>
              <w:right w:val="single" w:sz="4" w:space="0" w:color="000000"/>
            </w:tcBorders>
            <w:vAlign w:val="center"/>
          </w:tcPr>
          <w:p w:rsidR="00D966B7" w:rsidRPr="005D5928" w:rsidRDefault="00D966B7" w:rsidP="00D966B7">
            <w:pPr>
              <w:spacing w:after="0" w:line="240" w:lineRule="auto"/>
              <w:rPr>
                <w:rFonts w:asciiTheme="majorHAnsi" w:hAnsiTheme="majorHAnsi"/>
              </w:rPr>
            </w:pPr>
          </w:p>
        </w:tc>
        <w:tc>
          <w:tcPr>
            <w:tcW w:w="2910" w:type="dxa"/>
            <w:gridSpan w:val="2"/>
            <w:tcBorders>
              <w:top w:val="single" w:sz="4" w:space="0" w:color="auto"/>
              <w:left w:val="single" w:sz="4" w:space="0" w:color="000000"/>
              <w:bottom w:val="single" w:sz="4" w:space="0" w:color="auto"/>
              <w:right w:val="single" w:sz="4" w:space="0" w:color="auto"/>
            </w:tcBorders>
            <w:vAlign w:val="center"/>
          </w:tcPr>
          <w:p w:rsidR="00D966B7" w:rsidRPr="00D966B7" w:rsidRDefault="00D966B7" w:rsidP="00D966B7">
            <w:pPr>
              <w:spacing w:after="0" w:line="240" w:lineRule="auto"/>
              <w:rPr>
                <w:rFonts w:asciiTheme="majorHAnsi" w:hAnsiTheme="majorHAnsi"/>
                <w:b/>
              </w:rPr>
            </w:pPr>
            <w:r w:rsidRPr="00D966B7">
              <w:rPr>
                <w:rFonts w:asciiTheme="majorHAnsi" w:hAnsiTheme="majorHAnsi"/>
                <w:b/>
              </w:rPr>
              <w:t>USS ID</w:t>
            </w:r>
          </w:p>
        </w:tc>
        <w:tc>
          <w:tcPr>
            <w:tcW w:w="3090" w:type="dxa"/>
            <w:gridSpan w:val="3"/>
            <w:tcBorders>
              <w:top w:val="single" w:sz="4" w:space="0" w:color="auto"/>
              <w:left w:val="single" w:sz="4" w:space="0" w:color="000000"/>
              <w:bottom w:val="single" w:sz="4" w:space="0" w:color="auto"/>
              <w:right w:val="single" w:sz="4" w:space="0" w:color="auto"/>
            </w:tcBorders>
            <w:vAlign w:val="center"/>
          </w:tcPr>
          <w:p w:rsidR="00D966B7" w:rsidRPr="00D966B7" w:rsidRDefault="00D966B7" w:rsidP="00D966B7">
            <w:pPr>
              <w:spacing w:after="0" w:line="240" w:lineRule="auto"/>
              <w:rPr>
                <w:rFonts w:asciiTheme="majorHAnsi" w:hAnsiTheme="majorHAnsi"/>
                <w:b/>
              </w:rPr>
            </w:pPr>
            <w:r w:rsidRPr="00D966B7">
              <w:rPr>
                <w:rFonts w:asciiTheme="majorHAnsi" w:hAnsiTheme="majorHAnsi"/>
                <w:b/>
              </w:rPr>
              <w:t>Club name</w:t>
            </w:r>
          </w:p>
        </w:tc>
        <w:tc>
          <w:tcPr>
            <w:tcW w:w="2820" w:type="dxa"/>
            <w:gridSpan w:val="3"/>
            <w:tcBorders>
              <w:top w:val="single" w:sz="4" w:space="0" w:color="auto"/>
              <w:left w:val="single" w:sz="4" w:space="0" w:color="000000"/>
              <w:bottom w:val="single" w:sz="4" w:space="0" w:color="auto"/>
              <w:right w:val="single" w:sz="4" w:space="0" w:color="auto"/>
            </w:tcBorders>
            <w:vAlign w:val="center"/>
          </w:tcPr>
          <w:p w:rsidR="00D966B7" w:rsidRPr="00D966B7" w:rsidRDefault="00D966B7" w:rsidP="00D966B7">
            <w:pPr>
              <w:spacing w:after="0" w:line="240" w:lineRule="auto"/>
              <w:rPr>
                <w:rFonts w:asciiTheme="majorHAnsi" w:hAnsiTheme="majorHAnsi"/>
                <w:b/>
              </w:rPr>
            </w:pPr>
            <w:r w:rsidRPr="00D966B7">
              <w:rPr>
                <w:rFonts w:asciiTheme="majorHAnsi" w:hAnsiTheme="majorHAnsi"/>
                <w:b/>
              </w:rPr>
              <w:t>Club code</w:t>
            </w:r>
          </w:p>
        </w:tc>
      </w:tr>
      <w:tr w:rsidR="0024279F" w:rsidRPr="005D5928" w:rsidTr="0024279F">
        <w:trPr>
          <w:trHeight w:val="576"/>
        </w:trPr>
        <w:tc>
          <w:tcPr>
            <w:tcW w:w="1908" w:type="dxa"/>
            <w:vMerge w:val="restart"/>
            <w:tcBorders>
              <w:top w:val="single" w:sz="4" w:space="0" w:color="000000"/>
              <w:left w:val="single" w:sz="4" w:space="0" w:color="000000"/>
              <w:right w:val="single" w:sz="4" w:space="0" w:color="000000"/>
            </w:tcBorders>
            <w:vAlign w:val="center"/>
            <w:hideMark/>
          </w:tcPr>
          <w:p w:rsidR="0024279F" w:rsidRPr="005D5928" w:rsidRDefault="0024279F" w:rsidP="00D966B7">
            <w:pPr>
              <w:spacing w:after="0" w:line="240" w:lineRule="auto"/>
              <w:rPr>
                <w:rFonts w:asciiTheme="majorHAnsi" w:hAnsiTheme="majorHAnsi"/>
              </w:rPr>
            </w:pPr>
            <w:r w:rsidRPr="005D5928">
              <w:rPr>
                <w:rFonts w:asciiTheme="majorHAnsi" w:hAnsiTheme="majorHAnsi"/>
              </w:rPr>
              <w:t xml:space="preserve">Swimmer’s </w:t>
            </w:r>
            <w:r>
              <w:rPr>
                <w:rFonts w:asciiTheme="majorHAnsi" w:hAnsiTheme="majorHAnsi"/>
              </w:rPr>
              <w:br/>
              <w:t>F</w:t>
            </w:r>
            <w:r w:rsidRPr="005D5928">
              <w:rPr>
                <w:rFonts w:asciiTheme="majorHAnsi" w:hAnsiTheme="majorHAnsi"/>
              </w:rPr>
              <w:t>ull</w:t>
            </w:r>
            <w:r>
              <w:rPr>
                <w:rFonts w:asciiTheme="majorHAnsi" w:hAnsiTheme="majorHAnsi"/>
              </w:rPr>
              <w:t xml:space="preserve"> Name</w:t>
            </w:r>
          </w:p>
        </w:tc>
        <w:tc>
          <w:tcPr>
            <w:tcW w:w="2910" w:type="dxa"/>
            <w:gridSpan w:val="2"/>
            <w:tcBorders>
              <w:top w:val="single" w:sz="4" w:space="0" w:color="000000"/>
              <w:left w:val="single" w:sz="4" w:space="0" w:color="000000"/>
              <w:bottom w:val="single" w:sz="4" w:space="0" w:color="auto"/>
              <w:right w:val="single" w:sz="4" w:space="0" w:color="auto"/>
            </w:tcBorders>
            <w:vAlign w:val="center"/>
            <w:hideMark/>
          </w:tcPr>
          <w:p w:rsidR="0024279F" w:rsidRPr="005D5928" w:rsidRDefault="0024279F" w:rsidP="00D966B7">
            <w:pPr>
              <w:spacing w:after="0" w:line="240" w:lineRule="auto"/>
              <w:rPr>
                <w:rFonts w:asciiTheme="majorHAnsi" w:hAnsiTheme="majorHAnsi"/>
              </w:rPr>
            </w:pPr>
          </w:p>
        </w:tc>
        <w:tc>
          <w:tcPr>
            <w:tcW w:w="3090" w:type="dxa"/>
            <w:gridSpan w:val="3"/>
            <w:tcBorders>
              <w:top w:val="single" w:sz="4" w:space="0" w:color="000000"/>
              <w:left w:val="single" w:sz="4" w:space="0" w:color="auto"/>
              <w:bottom w:val="single" w:sz="4" w:space="0" w:color="auto"/>
              <w:right w:val="single" w:sz="4" w:space="0" w:color="auto"/>
            </w:tcBorders>
            <w:vAlign w:val="center"/>
          </w:tcPr>
          <w:p w:rsidR="0024279F" w:rsidRPr="005D5928" w:rsidRDefault="0024279F" w:rsidP="00D966B7">
            <w:pPr>
              <w:spacing w:after="0" w:line="240" w:lineRule="auto"/>
              <w:rPr>
                <w:rFonts w:asciiTheme="majorHAnsi" w:hAnsiTheme="majorHAnsi"/>
              </w:rPr>
            </w:pPr>
          </w:p>
        </w:tc>
        <w:tc>
          <w:tcPr>
            <w:tcW w:w="1650" w:type="dxa"/>
            <w:gridSpan w:val="2"/>
            <w:tcBorders>
              <w:top w:val="single" w:sz="4" w:space="0" w:color="000000"/>
              <w:left w:val="single" w:sz="4" w:space="0" w:color="auto"/>
              <w:bottom w:val="single" w:sz="4" w:space="0" w:color="auto"/>
              <w:right w:val="single" w:sz="4" w:space="0" w:color="auto"/>
            </w:tcBorders>
            <w:vAlign w:val="center"/>
          </w:tcPr>
          <w:p w:rsidR="0024279F" w:rsidRPr="005D5928" w:rsidRDefault="0024279F" w:rsidP="00D966B7">
            <w:pPr>
              <w:spacing w:after="0" w:line="240" w:lineRule="auto"/>
              <w:rPr>
                <w:rFonts w:asciiTheme="majorHAnsi" w:hAnsiTheme="majorHAnsi"/>
              </w:rPr>
            </w:pPr>
          </w:p>
        </w:tc>
        <w:tc>
          <w:tcPr>
            <w:tcW w:w="1170" w:type="dxa"/>
            <w:tcBorders>
              <w:top w:val="single" w:sz="4" w:space="0" w:color="000000"/>
              <w:left w:val="single" w:sz="4" w:space="0" w:color="auto"/>
              <w:bottom w:val="single" w:sz="4" w:space="0" w:color="auto"/>
              <w:right w:val="single" w:sz="4" w:space="0" w:color="000000"/>
            </w:tcBorders>
            <w:vAlign w:val="center"/>
          </w:tcPr>
          <w:p w:rsidR="0024279F" w:rsidRPr="005D5928" w:rsidRDefault="0024279F" w:rsidP="00D966B7">
            <w:pPr>
              <w:spacing w:after="0" w:line="240" w:lineRule="auto"/>
              <w:rPr>
                <w:rFonts w:asciiTheme="majorHAnsi" w:hAnsiTheme="majorHAnsi"/>
              </w:rPr>
            </w:pPr>
            <w:r>
              <w:rPr>
                <w:rFonts w:asciiTheme="majorHAnsi" w:hAnsiTheme="majorHAnsi"/>
              </w:rPr>
              <w:t>M or F</w:t>
            </w:r>
          </w:p>
        </w:tc>
      </w:tr>
      <w:tr w:rsidR="0024279F" w:rsidRPr="005D5928" w:rsidTr="0024279F">
        <w:trPr>
          <w:trHeight w:val="350"/>
        </w:trPr>
        <w:tc>
          <w:tcPr>
            <w:tcW w:w="1908" w:type="dxa"/>
            <w:vMerge/>
            <w:tcBorders>
              <w:left w:val="single" w:sz="4" w:space="0" w:color="000000"/>
              <w:bottom w:val="single" w:sz="4" w:space="0" w:color="000000"/>
              <w:right w:val="single" w:sz="4" w:space="0" w:color="000000"/>
            </w:tcBorders>
            <w:vAlign w:val="center"/>
          </w:tcPr>
          <w:p w:rsidR="0024279F" w:rsidRPr="005D5928" w:rsidRDefault="0024279F" w:rsidP="00D966B7">
            <w:pPr>
              <w:spacing w:after="0" w:line="240" w:lineRule="auto"/>
              <w:rPr>
                <w:rFonts w:asciiTheme="majorHAnsi" w:hAnsiTheme="majorHAnsi"/>
              </w:rPr>
            </w:pPr>
          </w:p>
        </w:tc>
        <w:tc>
          <w:tcPr>
            <w:tcW w:w="2910" w:type="dxa"/>
            <w:gridSpan w:val="2"/>
            <w:tcBorders>
              <w:top w:val="single" w:sz="4" w:space="0" w:color="auto"/>
              <w:left w:val="single" w:sz="4" w:space="0" w:color="000000"/>
              <w:bottom w:val="single" w:sz="4" w:space="0" w:color="000000"/>
              <w:right w:val="single" w:sz="4" w:space="0" w:color="auto"/>
            </w:tcBorders>
            <w:vAlign w:val="center"/>
          </w:tcPr>
          <w:p w:rsidR="0024279F" w:rsidRPr="00D966B7" w:rsidRDefault="0024279F" w:rsidP="00D966B7">
            <w:pPr>
              <w:spacing w:after="0" w:line="240" w:lineRule="auto"/>
              <w:rPr>
                <w:rFonts w:asciiTheme="majorHAnsi" w:hAnsiTheme="majorHAnsi"/>
                <w:b/>
              </w:rPr>
            </w:pPr>
            <w:r w:rsidRPr="00D966B7">
              <w:rPr>
                <w:rFonts w:asciiTheme="majorHAnsi" w:hAnsiTheme="majorHAnsi"/>
                <w:b/>
              </w:rPr>
              <w:t>Last Name</w:t>
            </w:r>
          </w:p>
        </w:tc>
        <w:tc>
          <w:tcPr>
            <w:tcW w:w="3090" w:type="dxa"/>
            <w:gridSpan w:val="3"/>
            <w:tcBorders>
              <w:top w:val="single" w:sz="4" w:space="0" w:color="auto"/>
              <w:left w:val="single" w:sz="4" w:space="0" w:color="auto"/>
              <w:bottom w:val="single" w:sz="4" w:space="0" w:color="000000"/>
              <w:right w:val="single" w:sz="4" w:space="0" w:color="auto"/>
            </w:tcBorders>
            <w:vAlign w:val="center"/>
          </w:tcPr>
          <w:p w:rsidR="0024279F" w:rsidRPr="00D966B7" w:rsidRDefault="0024279F" w:rsidP="00D966B7">
            <w:pPr>
              <w:spacing w:after="0" w:line="240" w:lineRule="auto"/>
              <w:rPr>
                <w:rFonts w:asciiTheme="majorHAnsi" w:hAnsiTheme="majorHAnsi"/>
                <w:b/>
              </w:rPr>
            </w:pPr>
            <w:r w:rsidRPr="00D966B7">
              <w:rPr>
                <w:rFonts w:asciiTheme="majorHAnsi" w:hAnsiTheme="majorHAnsi"/>
                <w:b/>
              </w:rPr>
              <w:t>First Name</w:t>
            </w:r>
          </w:p>
        </w:tc>
        <w:tc>
          <w:tcPr>
            <w:tcW w:w="1650" w:type="dxa"/>
            <w:gridSpan w:val="2"/>
            <w:tcBorders>
              <w:top w:val="single" w:sz="4" w:space="0" w:color="auto"/>
              <w:left w:val="single" w:sz="4" w:space="0" w:color="auto"/>
              <w:bottom w:val="single" w:sz="4" w:space="0" w:color="000000"/>
              <w:right w:val="single" w:sz="4" w:space="0" w:color="auto"/>
            </w:tcBorders>
            <w:vAlign w:val="center"/>
          </w:tcPr>
          <w:p w:rsidR="0024279F" w:rsidRPr="00D966B7" w:rsidRDefault="0024279F" w:rsidP="00D966B7">
            <w:pPr>
              <w:spacing w:after="0" w:line="240" w:lineRule="auto"/>
              <w:rPr>
                <w:rFonts w:asciiTheme="majorHAnsi" w:hAnsiTheme="majorHAnsi"/>
                <w:b/>
              </w:rPr>
            </w:pPr>
            <w:r w:rsidRPr="00D966B7">
              <w:rPr>
                <w:rFonts w:asciiTheme="majorHAnsi" w:hAnsiTheme="majorHAnsi"/>
                <w:b/>
              </w:rPr>
              <w:t>Middle Initial</w:t>
            </w:r>
          </w:p>
        </w:tc>
        <w:tc>
          <w:tcPr>
            <w:tcW w:w="1170" w:type="dxa"/>
            <w:tcBorders>
              <w:top w:val="single" w:sz="4" w:space="0" w:color="auto"/>
              <w:left w:val="single" w:sz="4" w:space="0" w:color="auto"/>
              <w:bottom w:val="single" w:sz="4" w:space="0" w:color="000000"/>
              <w:right w:val="single" w:sz="4" w:space="0" w:color="000000"/>
            </w:tcBorders>
            <w:vAlign w:val="center"/>
          </w:tcPr>
          <w:p w:rsidR="0024279F" w:rsidRPr="00D966B7" w:rsidRDefault="0024279F" w:rsidP="0024279F">
            <w:pPr>
              <w:spacing w:after="0" w:line="240" w:lineRule="auto"/>
              <w:rPr>
                <w:rFonts w:asciiTheme="majorHAnsi" w:hAnsiTheme="majorHAnsi"/>
                <w:b/>
              </w:rPr>
            </w:pPr>
            <w:r>
              <w:rPr>
                <w:rFonts w:asciiTheme="majorHAnsi" w:hAnsiTheme="majorHAnsi"/>
                <w:b/>
              </w:rPr>
              <w:t>Gender</w:t>
            </w:r>
          </w:p>
        </w:tc>
      </w:tr>
      <w:tr w:rsidR="00D966B7" w:rsidRPr="005D5928" w:rsidTr="00D966B7">
        <w:trPr>
          <w:trHeight w:val="576"/>
        </w:trPr>
        <w:tc>
          <w:tcPr>
            <w:tcW w:w="1908" w:type="dxa"/>
            <w:vMerge w:val="restart"/>
            <w:tcBorders>
              <w:top w:val="single" w:sz="4" w:space="0" w:color="000000"/>
              <w:left w:val="single" w:sz="4" w:space="0" w:color="000000"/>
              <w:right w:val="single" w:sz="4" w:space="0" w:color="000000"/>
            </w:tcBorders>
            <w:vAlign w:val="center"/>
            <w:hideMark/>
          </w:tcPr>
          <w:p w:rsidR="00D966B7" w:rsidRPr="005D5928" w:rsidRDefault="00D966B7" w:rsidP="00D966B7">
            <w:pPr>
              <w:spacing w:after="0" w:line="240" w:lineRule="auto"/>
              <w:rPr>
                <w:rFonts w:asciiTheme="majorHAnsi" w:hAnsiTheme="majorHAnsi"/>
              </w:rPr>
            </w:pPr>
            <w:r w:rsidRPr="005D5928">
              <w:rPr>
                <w:rFonts w:asciiTheme="majorHAnsi" w:hAnsiTheme="majorHAnsi"/>
              </w:rPr>
              <w:t>Date of birth</w:t>
            </w:r>
          </w:p>
        </w:tc>
        <w:tc>
          <w:tcPr>
            <w:tcW w:w="2910" w:type="dxa"/>
            <w:gridSpan w:val="2"/>
            <w:tcBorders>
              <w:top w:val="single" w:sz="4" w:space="0" w:color="000000"/>
              <w:left w:val="single" w:sz="4" w:space="0" w:color="000000"/>
              <w:bottom w:val="single" w:sz="4" w:space="0" w:color="auto"/>
              <w:right w:val="single" w:sz="4" w:space="0" w:color="auto"/>
            </w:tcBorders>
            <w:vAlign w:val="center"/>
          </w:tcPr>
          <w:p w:rsidR="00D966B7" w:rsidRPr="005D5928" w:rsidRDefault="00D966B7" w:rsidP="00D966B7">
            <w:pPr>
              <w:spacing w:after="0" w:line="240" w:lineRule="auto"/>
              <w:rPr>
                <w:rFonts w:asciiTheme="majorHAnsi" w:hAnsiTheme="majorHAnsi"/>
              </w:rPr>
            </w:pPr>
          </w:p>
        </w:tc>
        <w:tc>
          <w:tcPr>
            <w:tcW w:w="3090" w:type="dxa"/>
            <w:gridSpan w:val="3"/>
            <w:tcBorders>
              <w:top w:val="single" w:sz="4" w:space="0" w:color="000000"/>
              <w:left w:val="single" w:sz="4" w:space="0" w:color="000000"/>
              <w:bottom w:val="single" w:sz="4" w:space="0" w:color="auto"/>
              <w:right w:val="single" w:sz="4" w:space="0" w:color="auto"/>
            </w:tcBorders>
            <w:vAlign w:val="center"/>
          </w:tcPr>
          <w:p w:rsidR="00D966B7" w:rsidRPr="005D5928" w:rsidRDefault="00D966B7" w:rsidP="00D966B7">
            <w:pPr>
              <w:spacing w:after="0" w:line="240" w:lineRule="auto"/>
              <w:rPr>
                <w:rFonts w:asciiTheme="majorHAnsi" w:hAnsiTheme="majorHAnsi"/>
              </w:rPr>
            </w:pPr>
          </w:p>
        </w:tc>
        <w:tc>
          <w:tcPr>
            <w:tcW w:w="2820" w:type="dxa"/>
            <w:gridSpan w:val="3"/>
            <w:tcBorders>
              <w:top w:val="single" w:sz="4" w:space="0" w:color="000000"/>
              <w:left w:val="single" w:sz="4" w:space="0" w:color="auto"/>
              <w:bottom w:val="single" w:sz="4" w:space="0" w:color="auto"/>
              <w:right w:val="single" w:sz="4" w:space="0" w:color="000000"/>
            </w:tcBorders>
            <w:vAlign w:val="center"/>
          </w:tcPr>
          <w:p w:rsidR="00D966B7" w:rsidRPr="005D5928" w:rsidRDefault="00D966B7" w:rsidP="00D966B7">
            <w:pPr>
              <w:spacing w:after="0" w:line="240" w:lineRule="auto"/>
              <w:rPr>
                <w:rFonts w:asciiTheme="majorHAnsi" w:hAnsiTheme="majorHAnsi"/>
              </w:rPr>
            </w:pPr>
          </w:p>
        </w:tc>
      </w:tr>
      <w:tr w:rsidR="00D966B7" w:rsidRPr="005D5928" w:rsidTr="00D966B7">
        <w:trPr>
          <w:trHeight w:val="350"/>
        </w:trPr>
        <w:tc>
          <w:tcPr>
            <w:tcW w:w="1908" w:type="dxa"/>
            <w:vMerge/>
            <w:tcBorders>
              <w:left w:val="single" w:sz="4" w:space="0" w:color="000000"/>
              <w:bottom w:val="single" w:sz="4" w:space="0" w:color="000000"/>
              <w:right w:val="single" w:sz="4" w:space="0" w:color="000000"/>
            </w:tcBorders>
            <w:vAlign w:val="center"/>
          </w:tcPr>
          <w:p w:rsidR="00D966B7" w:rsidRPr="005D5928" w:rsidRDefault="00D966B7" w:rsidP="00D966B7">
            <w:pPr>
              <w:spacing w:after="0" w:line="240" w:lineRule="auto"/>
              <w:rPr>
                <w:rFonts w:asciiTheme="majorHAnsi" w:hAnsiTheme="majorHAnsi"/>
              </w:rPr>
            </w:pPr>
          </w:p>
        </w:tc>
        <w:tc>
          <w:tcPr>
            <w:tcW w:w="2910" w:type="dxa"/>
            <w:gridSpan w:val="2"/>
            <w:tcBorders>
              <w:top w:val="single" w:sz="4" w:space="0" w:color="auto"/>
              <w:left w:val="single" w:sz="4" w:space="0" w:color="000000"/>
              <w:bottom w:val="single" w:sz="4" w:space="0" w:color="000000"/>
              <w:right w:val="single" w:sz="4" w:space="0" w:color="auto"/>
            </w:tcBorders>
            <w:vAlign w:val="center"/>
          </w:tcPr>
          <w:p w:rsidR="00D966B7" w:rsidRPr="00D966B7" w:rsidRDefault="00D966B7" w:rsidP="00D966B7">
            <w:pPr>
              <w:spacing w:after="0" w:line="240" w:lineRule="auto"/>
              <w:rPr>
                <w:rFonts w:asciiTheme="majorHAnsi" w:hAnsiTheme="majorHAnsi"/>
                <w:b/>
              </w:rPr>
            </w:pPr>
            <w:r w:rsidRPr="00D966B7">
              <w:rPr>
                <w:rFonts w:asciiTheme="majorHAnsi" w:hAnsiTheme="majorHAnsi"/>
                <w:b/>
              </w:rPr>
              <w:t>Month</w:t>
            </w:r>
          </w:p>
        </w:tc>
        <w:tc>
          <w:tcPr>
            <w:tcW w:w="3090" w:type="dxa"/>
            <w:gridSpan w:val="3"/>
            <w:tcBorders>
              <w:top w:val="single" w:sz="4" w:space="0" w:color="auto"/>
              <w:left w:val="single" w:sz="4" w:space="0" w:color="000000"/>
              <w:bottom w:val="single" w:sz="4" w:space="0" w:color="000000"/>
              <w:right w:val="single" w:sz="4" w:space="0" w:color="auto"/>
            </w:tcBorders>
            <w:vAlign w:val="center"/>
          </w:tcPr>
          <w:p w:rsidR="00D966B7" w:rsidRPr="00D966B7" w:rsidRDefault="00D966B7" w:rsidP="00D966B7">
            <w:pPr>
              <w:spacing w:after="0" w:line="240" w:lineRule="auto"/>
              <w:rPr>
                <w:rFonts w:asciiTheme="majorHAnsi" w:hAnsiTheme="majorHAnsi"/>
                <w:b/>
              </w:rPr>
            </w:pPr>
            <w:r w:rsidRPr="00D966B7">
              <w:rPr>
                <w:rFonts w:asciiTheme="majorHAnsi" w:hAnsiTheme="majorHAnsi"/>
                <w:b/>
              </w:rPr>
              <w:t xml:space="preserve">Day </w:t>
            </w:r>
          </w:p>
        </w:tc>
        <w:tc>
          <w:tcPr>
            <w:tcW w:w="2820" w:type="dxa"/>
            <w:gridSpan w:val="3"/>
            <w:tcBorders>
              <w:top w:val="single" w:sz="4" w:space="0" w:color="auto"/>
              <w:left w:val="single" w:sz="4" w:space="0" w:color="auto"/>
              <w:bottom w:val="single" w:sz="4" w:space="0" w:color="000000"/>
              <w:right w:val="single" w:sz="4" w:space="0" w:color="000000"/>
            </w:tcBorders>
            <w:vAlign w:val="center"/>
          </w:tcPr>
          <w:p w:rsidR="00D966B7" w:rsidRPr="00D966B7" w:rsidRDefault="00D966B7" w:rsidP="00D966B7">
            <w:pPr>
              <w:spacing w:after="0" w:line="240" w:lineRule="auto"/>
              <w:rPr>
                <w:rFonts w:asciiTheme="majorHAnsi" w:hAnsiTheme="majorHAnsi"/>
                <w:b/>
              </w:rPr>
            </w:pPr>
            <w:r w:rsidRPr="00D966B7">
              <w:rPr>
                <w:rFonts w:asciiTheme="majorHAnsi" w:hAnsiTheme="majorHAnsi"/>
                <w:b/>
              </w:rPr>
              <w:t>Year</w:t>
            </w:r>
          </w:p>
        </w:tc>
      </w:tr>
      <w:tr w:rsidR="00D966B7" w:rsidRPr="005D5928" w:rsidTr="00D966B7">
        <w:trPr>
          <w:trHeight w:val="576"/>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D966B7" w:rsidRPr="005D5928" w:rsidRDefault="00D966B7" w:rsidP="00D966B7">
            <w:pPr>
              <w:spacing w:after="0" w:line="240" w:lineRule="auto"/>
              <w:rPr>
                <w:rFonts w:asciiTheme="majorHAnsi" w:hAnsiTheme="majorHAnsi"/>
              </w:rPr>
            </w:pPr>
            <w:r w:rsidRPr="005D5928">
              <w:rPr>
                <w:rFonts w:asciiTheme="majorHAnsi" w:hAnsiTheme="majorHAnsi"/>
              </w:rPr>
              <w:t>Event(s)</w:t>
            </w:r>
            <w:r>
              <w:rPr>
                <w:rFonts w:asciiTheme="majorHAnsi" w:hAnsiTheme="majorHAnsi"/>
              </w:rPr>
              <w:br/>
            </w:r>
          </w:p>
          <w:p w:rsidR="00D966B7" w:rsidRDefault="00D966B7" w:rsidP="00D966B7">
            <w:pPr>
              <w:spacing w:after="0" w:line="240" w:lineRule="auto"/>
              <w:rPr>
                <w:rFonts w:asciiTheme="majorHAnsi" w:hAnsiTheme="majorHAnsi"/>
              </w:rPr>
            </w:pPr>
            <w:r w:rsidRPr="005D5928">
              <w:rPr>
                <w:rFonts w:asciiTheme="majorHAnsi" w:hAnsiTheme="majorHAnsi"/>
              </w:rPr>
              <w:t>$2 ISI Surcharge</w:t>
            </w:r>
            <w:r>
              <w:rPr>
                <w:rFonts w:asciiTheme="majorHAnsi" w:hAnsiTheme="majorHAnsi"/>
              </w:rPr>
              <w:t>*</w:t>
            </w:r>
            <w:r w:rsidRPr="005D5928">
              <w:rPr>
                <w:rFonts w:asciiTheme="majorHAnsi" w:hAnsiTheme="majorHAnsi"/>
              </w:rPr>
              <w:t xml:space="preserve"> </w:t>
            </w:r>
            <w:r>
              <w:rPr>
                <w:rFonts w:asciiTheme="majorHAnsi" w:hAnsiTheme="majorHAnsi"/>
              </w:rPr>
              <w:br/>
            </w:r>
            <w:r w:rsidRPr="005D5928">
              <w:rPr>
                <w:rFonts w:asciiTheme="majorHAnsi" w:hAnsiTheme="majorHAnsi"/>
              </w:rPr>
              <w:t>$X per event</w:t>
            </w:r>
          </w:p>
          <w:p w:rsidR="00DC15C2" w:rsidRPr="005D5928" w:rsidRDefault="00DC15C2" w:rsidP="00DC15C2">
            <w:pPr>
              <w:spacing w:after="0" w:line="240" w:lineRule="auto"/>
              <w:rPr>
                <w:rFonts w:asciiTheme="majorHAnsi" w:hAnsiTheme="majorHAnsi"/>
              </w:rPr>
            </w:pPr>
            <w:r>
              <w:rPr>
                <w:rFonts w:asciiTheme="majorHAnsi" w:hAnsiTheme="majorHAnsi"/>
              </w:rPr>
              <w:t xml:space="preserve">$X per relay </w:t>
            </w:r>
          </w:p>
        </w:tc>
        <w:tc>
          <w:tcPr>
            <w:tcW w:w="1764" w:type="dxa"/>
            <w:tcBorders>
              <w:top w:val="single" w:sz="4" w:space="0" w:color="000000"/>
              <w:left w:val="single" w:sz="4" w:space="0" w:color="000000"/>
              <w:bottom w:val="single" w:sz="4" w:space="0" w:color="000000"/>
              <w:right w:val="nil"/>
            </w:tcBorders>
          </w:tcPr>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50 Freestyle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50 Backstroke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50 Breaststroke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50 Butterfly</w:t>
            </w:r>
            <w:r w:rsidRPr="00D966B7">
              <w:rPr>
                <w:rFonts w:asciiTheme="majorHAnsi" w:hAnsiTheme="majorHAnsi"/>
                <w:sz w:val="20"/>
              </w:rPr>
              <w:tab/>
            </w:r>
          </w:p>
        </w:tc>
        <w:tc>
          <w:tcPr>
            <w:tcW w:w="1764" w:type="dxa"/>
            <w:gridSpan w:val="2"/>
            <w:tcBorders>
              <w:top w:val="single" w:sz="4" w:space="0" w:color="000000"/>
              <w:left w:val="nil"/>
              <w:bottom w:val="single" w:sz="4" w:space="0" w:color="000000"/>
              <w:right w:val="nil"/>
            </w:tcBorders>
          </w:tcPr>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100 Freestyle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100 Backstroke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100 Breaststroke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100 Butterfly</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ab/>
            </w:r>
          </w:p>
        </w:tc>
        <w:tc>
          <w:tcPr>
            <w:tcW w:w="1764" w:type="dxa"/>
            <w:tcBorders>
              <w:top w:val="single" w:sz="4" w:space="0" w:color="000000"/>
              <w:left w:val="nil"/>
              <w:bottom w:val="single" w:sz="4" w:space="0" w:color="000000"/>
              <w:right w:val="nil"/>
            </w:tcBorders>
          </w:tcPr>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Freestyle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Backstroke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Breaststroke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Butterfly</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IM</w:t>
            </w:r>
          </w:p>
        </w:tc>
        <w:tc>
          <w:tcPr>
            <w:tcW w:w="1764" w:type="dxa"/>
            <w:gridSpan w:val="2"/>
            <w:tcBorders>
              <w:top w:val="single" w:sz="4" w:space="0" w:color="000000"/>
              <w:left w:val="nil"/>
              <w:bottom w:val="single" w:sz="4" w:space="0" w:color="000000"/>
              <w:right w:val="nil"/>
            </w:tcBorders>
          </w:tcPr>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500 Free</w:t>
            </w:r>
            <w:r>
              <w:rPr>
                <w:rFonts w:asciiTheme="majorHAnsi" w:hAnsiTheme="majorHAnsi"/>
                <w:sz w:val="20"/>
              </w:rPr>
              <w:t>style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1000 Free</w:t>
            </w:r>
            <w:r>
              <w:rPr>
                <w:rFonts w:asciiTheme="majorHAnsi" w:hAnsiTheme="majorHAnsi"/>
                <w:sz w:val="20"/>
              </w:rPr>
              <w:t>style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1650 Free</w:t>
            </w:r>
            <w:r>
              <w:rPr>
                <w:rFonts w:asciiTheme="majorHAnsi" w:hAnsiTheme="majorHAnsi"/>
                <w:sz w:val="20"/>
              </w:rPr>
              <w:t>style</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400 IM</w:t>
            </w:r>
            <w:r w:rsidRPr="00D966B7">
              <w:rPr>
                <w:rFonts w:asciiTheme="majorHAnsi" w:hAnsiTheme="majorHAnsi"/>
                <w:sz w:val="20"/>
              </w:rPr>
              <w:tab/>
            </w:r>
          </w:p>
          <w:p w:rsidR="00D966B7" w:rsidRPr="00D966B7" w:rsidRDefault="00D966B7" w:rsidP="00D966B7">
            <w:pPr>
              <w:spacing w:after="0" w:line="360" w:lineRule="auto"/>
              <w:rPr>
                <w:rFonts w:asciiTheme="majorHAnsi" w:hAnsiTheme="majorHAnsi"/>
                <w:sz w:val="20"/>
              </w:rPr>
            </w:pPr>
          </w:p>
        </w:tc>
        <w:tc>
          <w:tcPr>
            <w:tcW w:w="1764" w:type="dxa"/>
            <w:gridSpan w:val="2"/>
            <w:tcBorders>
              <w:top w:val="single" w:sz="4" w:space="0" w:color="000000"/>
              <w:left w:val="nil"/>
              <w:bottom w:val="single" w:sz="4" w:space="0" w:color="000000"/>
              <w:right w:val="single" w:sz="4" w:space="0" w:color="000000"/>
            </w:tcBorders>
          </w:tcPr>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Free Relay</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400 Free Relay</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800 Free Relay</w:t>
            </w:r>
          </w:p>
          <w:p w:rsidR="00D966B7" w:rsidRPr="00D966B7" w:rsidRDefault="00D966B7" w:rsidP="00D966B7">
            <w:pPr>
              <w:spacing w:after="0" w:line="360" w:lineRule="auto"/>
              <w:rPr>
                <w:rFonts w:asciiTheme="majorHAnsi" w:hAnsiTheme="majorHAnsi"/>
                <w:sz w:val="20"/>
              </w:rPr>
            </w:pPr>
            <w:r w:rsidRPr="00D966B7">
              <w:rPr>
                <w:rFonts w:asciiTheme="majorHAnsi" w:hAnsiTheme="majorHAnsi"/>
                <w:sz w:val="20"/>
              </w:rPr>
              <w:t>200 Medley Relay</w:t>
            </w:r>
          </w:p>
          <w:p w:rsidR="00D966B7" w:rsidRPr="00D966B7" w:rsidRDefault="00D966B7" w:rsidP="00D966B7">
            <w:pPr>
              <w:pStyle w:val="ListParagraph"/>
              <w:spacing w:after="0" w:line="360" w:lineRule="auto"/>
              <w:ind w:left="0"/>
              <w:rPr>
                <w:rFonts w:asciiTheme="majorHAnsi" w:hAnsiTheme="majorHAnsi"/>
                <w:sz w:val="20"/>
              </w:rPr>
            </w:pPr>
            <w:r w:rsidRPr="00D966B7">
              <w:rPr>
                <w:rFonts w:asciiTheme="majorHAnsi" w:hAnsiTheme="majorHAnsi"/>
                <w:sz w:val="20"/>
              </w:rPr>
              <w:t>400 Medley Relay</w:t>
            </w:r>
          </w:p>
        </w:tc>
      </w:tr>
    </w:tbl>
    <w:p w:rsidR="005D5928" w:rsidRDefault="00D966B7" w:rsidP="00D966B7">
      <w:r>
        <w:t>*</w:t>
      </w:r>
      <w:r w:rsidRPr="00D966B7">
        <w:rPr>
          <w:rFonts w:asciiTheme="majorHAnsi" w:hAnsiTheme="majorHAnsi"/>
        </w:rPr>
        <w:t xml:space="preserve">Surcharge is waived if </w:t>
      </w:r>
      <w:r w:rsidR="00437A5F">
        <w:rPr>
          <w:rFonts w:asciiTheme="majorHAnsi" w:hAnsiTheme="majorHAnsi"/>
        </w:rPr>
        <w:t>entered in Championship</w:t>
      </w:r>
      <w:r w:rsidRPr="00D966B7">
        <w:rPr>
          <w:rFonts w:asciiTheme="majorHAnsi" w:hAnsiTheme="majorHAnsi"/>
        </w:rPr>
        <w:t xml:space="preserve"> meet</w:t>
      </w:r>
    </w:p>
    <w:p w:rsidR="006455F6" w:rsidRDefault="006455F6" w:rsidP="006455F6">
      <w:pPr>
        <w:rPr>
          <w:rFonts w:asciiTheme="majorHAnsi" w:hAnsiTheme="majorHAnsi"/>
        </w:rPr>
      </w:pPr>
      <w:r w:rsidRPr="005D5928">
        <w:rPr>
          <w:rFonts w:asciiTheme="majorHAnsi" w:hAnsiTheme="majorHAnsi"/>
        </w:rPr>
        <w:t xml:space="preserve">Amt paid -  _______________      </w:t>
      </w:r>
      <w:proofErr w:type="spellStart"/>
      <w:r w:rsidRPr="005D5928">
        <w:rPr>
          <w:rFonts w:asciiTheme="majorHAnsi" w:hAnsiTheme="majorHAnsi"/>
        </w:rPr>
        <w:t>recvd</w:t>
      </w:r>
      <w:proofErr w:type="spellEnd"/>
      <w:r w:rsidRPr="005D5928">
        <w:rPr>
          <w:rFonts w:asciiTheme="majorHAnsi" w:hAnsiTheme="majorHAnsi"/>
        </w:rPr>
        <w:t xml:space="preserve"> by _____________</w:t>
      </w:r>
    </w:p>
    <w:p w:rsidR="00CF6139" w:rsidRPr="007860C3" w:rsidRDefault="00CF6139" w:rsidP="007860C3">
      <w:pPr>
        <w:rPr>
          <w:b/>
        </w:rPr>
      </w:pPr>
      <w:r w:rsidRPr="007860C3">
        <w:rPr>
          <w:b/>
        </w:rPr>
        <w:t>RELEASE AND HOLD HARMLESS AGREEMENT</w:t>
      </w:r>
    </w:p>
    <w:p w:rsidR="00CF6139" w:rsidRPr="003E07D1" w:rsidRDefault="00CF6139" w:rsidP="00CF6139">
      <w:pPr>
        <w:rPr>
          <w:sz w:val="18"/>
        </w:rPr>
      </w:pPr>
      <w:r w:rsidRPr="007860C3">
        <w:rPr>
          <w:sz w:val="18"/>
        </w:rPr>
        <w:t xml:space="preserve">In consideration of being permitted to participate in this swim meet, and for other good and valuable consideration, the </w:t>
      </w:r>
      <w:r w:rsidRPr="003E07D1">
        <w:rPr>
          <w:sz w:val="18"/>
        </w:rPr>
        <w:t xml:space="preserve">undersigned, for himself, his successors and assignees, hereby releases and forever discharges the host </w:t>
      </w:r>
      <w:r>
        <w:rPr>
          <w:sz w:val="18"/>
        </w:rPr>
        <w:t>team</w:t>
      </w:r>
      <w:r w:rsidRPr="003E07D1">
        <w:rPr>
          <w:sz w:val="18"/>
        </w:rPr>
        <w:t xml:space="preserve"> and </w:t>
      </w:r>
      <w:r w:rsidR="00385535">
        <w:rPr>
          <w:sz w:val="18"/>
        </w:rPr>
        <w:t>Illinois</w:t>
      </w:r>
      <w:r w:rsidRPr="003E07D1">
        <w:rPr>
          <w:sz w:val="18"/>
        </w:rPr>
        <w:t xml:space="preserve"> Swimming, and its Bo</w:t>
      </w:r>
      <w:r>
        <w:rPr>
          <w:sz w:val="18"/>
        </w:rPr>
        <w:t xml:space="preserve">ard of Directors, USA Swimming, </w:t>
      </w:r>
      <w:r w:rsidRPr="003E07D1">
        <w:rPr>
          <w:sz w:val="18"/>
        </w:rPr>
        <w:t xml:space="preserve">and each of their respective officers, agents, employees, members, successors, and any other persons in any way connected with this meet, form any and all liabilities, claims, demands, actions, or causes of action of whatever kind of character arising out of or in connection with said event.  Further, the undersigned shall indemnify and hold harmless the host </w:t>
      </w:r>
      <w:r>
        <w:rPr>
          <w:sz w:val="18"/>
        </w:rPr>
        <w:t>team</w:t>
      </w:r>
      <w:r w:rsidRPr="003E07D1">
        <w:rPr>
          <w:sz w:val="18"/>
        </w:rPr>
        <w:t xml:space="preserve"> and </w:t>
      </w:r>
      <w:r w:rsidR="00385535">
        <w:rPr>
          <w:sz w:val="18"/>
        </w:rPr>
        <w:t>Illinois</w:t>
      </w:r>
      <w:r w:rsidRPr="003E07D1">
        <w:rPr>
          <w:sz w:val="18"/>
        </w:rPr>
        <w:t xml:space="preserve"> Swimming, USA Swimming, </w:t>
      </w:r>
      <w:r>
        <w:rPr>
          <w:sz w:val="18"/>
        </w:rPr>
        <w:t>said facility</w:t>
      </w:r>
      <w:r w:rsidRPr="003E07D1">
        <w:rPr>
          <w:sz w:val="18"/>
        </w:rPr>
        <w:t xml:space="preserve">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CF6139" w:rsidRPr="00CF6139" w:rsidRDefault="00CF6139" w:rsidP="006455F6">
      <w:pPr>
        <w:rPr>
          <w:u w:val="single"/>
        </w:rPr>
      </w:pPr>
      <w:r w:rsidRPr="00A03FF4">
        <w:rPr>
          <w:b/>
        </w:rPr>
        <w:t xml:space="preserve">Signature of </w:t>
      </w:r>
      <w:r>
        <w:rPr>
          <w:b/>
        </w:rPr>
        <w:t>Team</w:t>
      </w:r>
      <w:r w:rsidRPr="00A03FF4">
        <w:rPr>
          <w:b/>
        </w:rPr>
        <w:t xml:space="preserve"> Official/Coach</w:t>
      </w:r>
      <w:r w:rsidRPr="00A03FF4">
        <w:t>________________________________________________</w:t>
      </w:r>
      <w:r w:rsidRPr="00A03FF4">
        <w:tab/>
      </w:r>
      <w:r w:rsidRPr="00A03FF4">
        <w:rPr>
          <w:b/>
          <w:bCs/>
        </w:rPr>
        <w:t>Date</w:t>
      </w:r>
      <w:r w:rsidRPr="00A03FF4">
        <w:rPr>
          <w:u w:val="single"/>
        </w:rPr>
        <w:tab/>
      </w:r>
      <w:r w:rsidRPr="00A03FF4">
        <w:rPr>
          <w:u w:val="single"/>
        </w:rPr>
        <w:tab/>
      </w:r>
      <w:r w:rsidRPr="00A03FF4">
        <w:rPr>
          <w:u w:val="single"/>
        </w:rPr>
        <w:tab/>
      </w:r>
    </w:p>
    <w:sectPr w:rsidR="00CF6139" w:rsidRPr="00CF6139" w:rsidSect="00CF6139">
      <w:headerReference w:type="first" r:id="rId14"/>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C3" w:rsidRDefault="003354C3" w:rsidP="00322008">
      <w:pPr>
        <w:spacing w:after="0" w:line="240" w:lineRule="auto"/>
      </w:pPr>
      <w:r>
        <w:separator/>
      </w:r>
    </w:p>
  </w:endnote>
  <w:endnote w:type="continuationSeparator" w:id="0">
    <w:p w:rsidR="003354C3" w:rsidRDefault="003354C3" w:rsidP="0032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35" w:rsidRDefault="0038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35" w:rsidRDefault="00385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35" w:rsidRDefault="0038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C3" w:rsidRDefault="003354C3" w:rsidP="00322008">
      <w:pPr>
        <w:spacing w:after="0" w:line="240" w:lineRule="auto"/>
      </w:pPr>
      <w:r>
        <w:separator/>
      </w:r>
    </w:p>
  </w:footnote>
  <w:footnote w:type="continuationSeparator" w:id="0">
    <w:p w:rsidR="003354C3" w:rsidRDefault="003354C3" w:rsidP="0032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35" w:rsidRDefault="0038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35" w:rsidRDefault="00385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39" w:rsidRPr="000A36A5" w:rsidRDefault="00CF6139" w:rsidP="00CF6139">
    <w:pPr>
      <w:pStyle w:val="Header"/>
      <w:jc w:val="center"/>
      <w:rPr>
        <w:rFonts w:asciiTheme="majorHAnsi" w:hAnsiTheme="majorHAnsi" w:cs="Times New Roman"/>
        <w:sz w:val="32"/>
        <w:szCs w:val="24"/>
      </w:rPr>
    </w:pPr>
    <w:r w:rsidRPr="000A36A5">
      <w:rPr>
        <w:rFonts w:asciiTheme="majorHAnsi" w:hAnsiTheme="majorHAnsi" w:cs="Times New Roman"/>
        <w:sz w:val="32"/>
        <w:szCs w:val="24"/>
        <w:highlight w:val="green"/>
      </w:rPr>
      <w:t>TEMPLATE -</w:t>
    </w:r>
    <w:r w:rsidRPr="000A36A5">
      <w:rPr>
        <w:rFonts w:asciiTheme="majorHAnsi" w:hAnsiTheme="majorHAnsi" w:cs="Times New Roman"/>
        <w:sz w:val="32"/>
        <w:szCs w:val="24"/>
      </w:rPr>
      <w:t xml:space="preserve">  </w:t>
    </w:r>
    <w:r w:rsidRPr="000A36A5">
      <w:rPr>
        <w:rFonts w:asciiTheme="majorHAnsi" w:hAnsiTheme="majorHAnsi" w:cs="Times New Roman"/>
        <w:sz w:val="32"/>
        <w:szCs w:val="24"/>
        <w:highlight w:val="green"/>
      </w:rPr>
      <w:t>HOST CLUB</w:t>
    </w:r>
    <w:r w:rsidRPr="000A36A5">
      <w:rPr>
        <w:rFonts w:asciiTheme="majorHAnsi" w:hAnsiTheme="majorHAnsi" w:cs="Times New Roman"/>
        <w:sz w:val="32"/>
        <w:szCs w:val="24"/>
      </w:rPr>
      <w:t xml:space="preserve"> TIME TRIAL</w:t>
    </w:r>
  </w:p>
  <w:p w:rsidR="00CF6139" w:rsidRPr="000A36A5" w:rsidRDefault="00CF6139" w:rsidP="00CF6139">
    <w:pPr>
      <w:pStyle w:val="Header"/>
      <w:spacing w:after="240"/>
      <w:jc w:val="center"/>
      <w:rPr>
        <w:rFonts w:asciiTheme="majorHAnsi" w:hAnsiTheme="majorHAnsi" w:cs="Times New Roman"/>
        <w:sz w:val="24"/>
        <w:szCs w:val="24"/>
      </w:rPr>
    </w:pPr>
    <w:r w:rsidRPr="000A36A5">
      <w:rPr>
        <w:rFonts w:asciiTheme="majorHAnsi" w:hAnsiTheme="majorHAnsi" w:cs="Times New Roman"/>
        <w:sz w:val="24"/>
        <w:szCs w:val="24"/>
        <w:highlight w:val="green"/>
      </w:rPr>
      <w:t>Dates</w:t>
    </w:r>
    <w:r w:rsidRPr="000A36A5">
      <w:rPr>
        <w:rFonts w:asciiTheme="majorHAnsi" w:hAnsiTheme="majorHAnsi" w:cs="Times New Roman"/>
        <w:sz w:val="24"/>
        <w:szCs w:val="24"/>
      </w:rPr>
      <w:br/>
      <w:t xml:space="preserve">Sanctioned by USA and </w:t>
    </w:r>
    <w:r w:rsidR="00385535">
      <w:rPr>
        <w:rFonts w:asciiTheme="majorHAnsi" w:hAnsiTheme="majorHAnsi" w:cs="Times New Roman"/>
        <w:sz w:val="24"/>
        <w:szCs w:val="24"/>
      </w:rPr>
      <w:t>Illinois</w:t>
    </w:r>
    <w:r w:rsidRPr="000A36A5">
      <w:rPr>
        <w:rFonts w:asciiTheme="majorHAnsi" w:hAnsiTheme="majorHAnsi" w:cs="Times New Roman"/>
        <w:sz w:val="24"/>
        <w:szCs w:val="24"/>
      </w:rPr>
      <w:t xml:space="preserve"> Swimming </w:t>
    </w:r>
    <w:r w:rsidR="00385535">
      <w:rPr>
        <w:rFonts w:asciiTheme="majorHAnsi" w:hAnsiTheme="majorHAnsi" w:cs="Times New Roman"/>
        <w:sz w:val="24"/>
        <w:szCs w:val="24"/>
        <w:highlight w:val="green"/>
      </w:rPr>
      <w:t>IL</w:t>
    </w:r>
    <w:bookmarkStart w:id="0" w:name="_GoBack"/>
    <w:bookmarkEnd w:id="0"/>
    <w:r w:rsidRPr="000A36A5">
      <w:rPr>
        <w:rFonts w:asciiTheme="majorHAnsi" w:hAnsiTheme="majorHAnsi" w:cs="Times New Roman"/>
        <w:sz w:val="24"/>
        <w:szCs w:val="24"/>
        <w:highlight w:val="green"/>
      </w:rPr>
      <w:t xml:space="preserve"> #</w:t>
    </w:r>
  </w:p>
  <w:p w:rsidR="00CF6139" w:rsidRDefault="00CF6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39" w:rsidRPr="00CF6139" w:rsidRDefault="00CF6139" w:rsidP="00CF61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39" w:rsidRDefault="00CF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56AD"/>
    <w:multiLevelType w:val="hybridMultilevel"/>
    <w:tmpl w:val="3AB23B30"/>
    <w:lvl w:ilvl="0" w:tplc="D1B21822">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00B0"/>
    <w:multiLevelType w:val="hybridMultilevel"/>
    <w:tmpl w:val="03E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07C5C"/>
    <w:multiLevelType w:val="hybridMultilevel"/>
    <w:tmpl w:val="30E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C5D28"/>
    <w:multiLevelType w:val="hybridMultilevel"/>
    <w:tmpl w:val="09C6319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08"/>
    <w:rsid w:val="000A36A5"/>
    <w:rsid w:val="0024279F"/>
    <w:rsid w:val="0028412E"/>
    <w:rsid w:val="00322008"/>
    <w:rsid w:val="003354C3"/>
    <w:rsid w:val="00385535"/>
    <w:rsid w:val="00437A5F"/>
    <w:rsid w:val="004418C3"/>
    <w:rsid w:val="005670D7"/>
    <w:rsid w:val="005D5928"/>
    <w:rsid w:val="005E0153"/>
    <w:rsid w:val="005E7AEC"/>
    <w:rsid w:val="005F113E"/>
    <w:rsid w:val="006455F6"/>
    <w:rsid w:val="00652FC9"/>
    <w:rsid w:val="006A746D"/>
    <w:rsid w:val="006E5B16"/>
    <w:rsid w:val="00706FE5"/>
    <w:rsid w:val="007860C3"/>
    <w:rsid w:val="007D0025"/>
    <w:rsid w:val="00842D21"/>
    <w:rsid w:val="00AE0F58"/>
    <w:rsid w:val="00B86C4C"/>
    <w:rsid w:val="00CF6139"/>
    <w:rsid w:val="00D37397"/>
    <w:rsid w:val="00D80309"/>
    <w:rsid w:val="00D966B7"/>
    <w:rsid w:val="00DC15C2"/>
    <w:rsid w:val="00EF3212"/>
    <w:rsid w:val="00F6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7453"/>
  <w15:docId w15:val="{88B7AB6F-D5AE-4985-A7F9-88A8B2A8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3212"/>
    <w:pPr>
      <w:spacing w:after="120"/>
    </w:pPr>
  </w:style>
  <w:style w:type="paragraph" w:styleId="Heading2">
    <w:name w:val="heading 2"/>
    <w:basedOn w:val="Normal"/>
    <w:next w:val="Normal"/>
    <w:link w:val="Heading2Char"/>
    <w:qFormat/>
    <w:rsid w:val="00CF6139"/>
    <w:pPr>
      <w:keepNext/>
      <w:spacing w:before="80" w:after="80" w:line="240" w:lineRule="auto"/>
      <w:outlineLvl w:val="1"/>
    </w:pPr>
    <w:rPr>
      <w:rFonts w:ascii="Cambria" w:eastAsia="Times New Roman" w:hAnsi="Cambria"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08"/>
  </w:style>
  <w:style w:type="paragraph" w:styleId="Footer">
    <w:name w:val="footer"/>
    <w:basedOn w:val="Normal"/>
    <w:link w:val="FooterChar"/>
    <w:uiPriority w:val="99"/>
    <w:unhideWhenUsed/>
    <w:rsid w:val="0032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08"/>
  </w:style>
  <w:style w:type="paragraph" w:styleId="ListParagraph">
    <w:name w:val="List Paragraph"/>
    <w:basedOn w:val="Normal"/>
    <w:uiPriority w:val="34"/>
    <w:qFormat/>
    <w:rsid w:val="007D0025"/>
    <w:pPr>
      <w:ind w:left="720"/>
      <w:contextualSpacing/>
    </w:pPr>
  </w:style>
  <w:style w:type="character" w:customStyle="1" w:styleId="Heading2Char">
    <w:name w:val="Heading 2 Char"/>
    <w:basedOn w:val="DefaultParagraphFont"/>
    <w:link w:val="Heading2"/>
    <w:rsid w:val="00CF6139"/>
    <w:rPr>
      <w:rFonts w:ascii="Cambria" w:eastAsia="Times New Roman" w:hAnsi="Cambria" w:cs="Ari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Tony Young</cp:lastModifiedBy>
  <cp:revision>2</cp:revision>
  <dcterms:created xsi:type="dcterms:W3CDTF">2017-01-30T15:43:00Z</dcterms:created>
  <dcterms:modified xsi:type="dcterms:W3CDTF">2017-01-30T15:43:00Z</dcterms:modified>
</cp:coreProperties>
</file>