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B" w:rsidRDefault="008C6AE0">
      <w:r>
        <w:t>This document has every swim meet your group has been r</w:t>
      </w:r>
      <w:r w:rsidR="005C426C">
        <w:t xml:space="preserve">ecommended </w:t>
      </w:r>
      <w:r>
        <w:t>for the s</w:t>
      </w:r>
      <w:r w:rsidR="005C426C">
        <w:t>eason</w:t>
      </w:r>
      <w:r>
        <w:t xml:space="preserve">.  If you have any questions about swim meets, why your group is recommended for these swim meets, or just need an answer to a simple question, email </w:t>
      </w:r>
      <w:hyperlink r:id="rId4" w:history="1">
        <w:r w:rsidRPr="009D6174">
          <w:rPr>
            <w:rStyle w:val="Hyperlink"/>
          </w:rPr>
          <w:t>longwn13@yahoo.com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841"/>
        <w:gridCol w:w="2067"/>
        <w:gridCol w:w="2067"/>
        <w:gridCol w:w="2067"/>
        <w:gridCol w:w="1163"/>
      </w:tblGrid>
      <w:tr w:rsidR="005C426C" w:rsidTr="008C6AE0">
        <w:tc>
          <w:tcPr>
            <w:tcW w:w="1585" w:type="dxa"/>
          </w:tcPr>
          <w:p w:rsidR="005C426C" w:rsidRDefault="005C426C">
            <w:bookmarkStart w:id="0" w:name="_GoBack"/>
            <w:bookmarkEnd w:id="0"/>
          </w:p>
        </w:tc>
        <w:tc>
          <w:tcPr>
            <w:tcW w:w="1841" w:type="dxa"/>
          </w:tcPr>
          <w:p w:rsidR="005C426C" w:rsidRPr="005C426C" w:rsidRDefault="005C426C" w:rsidP="005C426C">
            <w:pPr>
              <w:jc w:val="center"/>
              <w:rPr>
                <w:b/>
                <w:sz w:val="24"/>
              </w:rPr>
            </w:pPr>
            <w:proofErr w:type="spellStart"/>
            <w:r w:rsidRPr="005C426C">
              <w:rPr>
                <w:b/>
                <w:sz w:val="24"/>
              </w:rPr>
              <w:t>Developmentals</w:t>
            </w:r>
            <w:proofErr w:type="spellEnd"/>
          </w:p>
        </w:tc>
        <w:tc>
          <w:tcPr>
            <w:tcW w:w="2067" w:type="dxa"/>
          </w:tcPr>
          <w:p w:rsidR="005C426C" w:rsidRPr="005C426C" w:rsidRDefault="005C426C" w:rsidP="005C426C">
            <w:pPr>
              <w:jc w:val="center"/>
              <w:rPr>
                <w:b/>
                <w:sz w:val="24"/>
              </w:rPr>
            </w:pPr>
            <w:r w:rsidRPr="005C426C">
              <w:rPr>
                <w:b/>
                <w:sz w:val="24"/>
              </w:rPr>
              <w:t>White</w:t>
            </w:r>
          </w:p>
        </w:tc>
        <w:tc>
          <w:tcPr>
            <w:tcW w:w="2067" w:type="dxa"/>
          </w:tcPr>
          <w:p w:rsidR="005C426C" w:rsidRPr="005C426C" w:rsidRDefault="005C426C" w:rsidP="005C426C">
            <w:pPr>
              <w:jc w:val="center"/>
              <w:rPr>
                <w:b/>
                <w:sz w:val="24"/>
              </w:rPr>
            </w:pPr>
            <w:r w:rsidRPr="005C426C">
              <w:rPr>
                <w:b/>
                <w:sz w:val="24"/>
              </w:rPr>
              <w:t>Red</w:t>
            </w:r>
          </w:p>
        </w:tc>
        <w:tc>
          <w:tcPr>
            <w:tcW w:w="2067" w:type="dxa"/>
          </w:tcPr>
          <w:p w:rsidR="005C426C" w:rsidRPr="005C426C" w:rsidRDefault="005C426C" w:rsidP="005C426C">
            <w:pPr>
              <w:jc w:val="center"/>
              <w:rPr>
                <w:b/>
                <w:sz w:val="24"/>
              </w:rPr>
            </w:pPr>
            <w:r w:rsidRPr="005C426C">
              <w:rPr>
                <w:b/>
                <w:sz w:val="24"/>
              </w:rPr>
              <w:t>Blue</w:t>
            </w:r>
          </w:p>
        </w:tc>
        <w:tc>
          <w:tcPr>
            <w:tcW w:w="1163" w:type="dxa"/>
          </w:tcPr>
          <w:p w:rsidR="005C426C" w:rsidRPr="005C426C" w:rsidRDefault="005C426C" w:rsidP="005C426C">
            <w:pPr>
              <w:jc w:val="center"/>
              <w:rPr>
                <w:b/>
                <w:sz w:val="24"/>
              </w:rPr>
            </w:pPr>
            <w:r w:rsidRPr="005C426C">
              <w:rPr>
                <w:b/>
                <w:sz w:val="24"/>
              </w:rPr>
              <w:t>Senior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GSI vs STAR Dual Meet</w:t>
            </w:r>
          </w:p>
        </w:tc>
        <w:tc>
          <w:tcPr>
            <w:tcW w:w="1841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A?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 w:rsidRPr="005C426C"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 w:rsidRPr="005C426C"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 w:rsidRPr="005C426C"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 w:rsidRPr="005C426C">
              <w:rPr>
                <w:sz w:val="40"/>
                <w:szCs w:val="40"/>
              </w:rPr>
              <w:t>X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NCISC Fall Sprint Meet</w:t>
            </w:r>
          </w:p>
        </w:tc>
        <w:tc>
          <w:tcPr>
            <w:tcW w:w="1841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A?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PRO Superstar Invitational</w:t>
            </w:r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NASA Sprint Meet Plus</w:t>
            </w:r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 xml:space="preserve">PAC </w:t>
            </w:r>
            <w:proofErr w:type="spellStart"/>
            <w:r>
              <w:t>Sharkfest</w:t>
            </w:r>
            <w:proofErr w:type="spellEnd"/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FORT Winter Blast</w:t>
            </w:r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WWST Santa Swim</w:t>
            </w:r>
          </w:p>
        </w:tc>
        <w:tc>
          <w:tcPr>
            <w:tcW w:w="1841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A, (B?)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NASA Winter Classic</w:t>
            </w:r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GSI Holiday Blast-Off</w:t>
            </w:r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A, </w:t>
            </w:r>
            <w:r w:rsidR="00DD5738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B</w:t>
            </w:r>
            <w:r w:rsidR="00DD5738">
              <w:rPr>
                <w:sz w:val="40"/>
                <w:szCs w:val="40"/>
              </w:rPr>
              <w:t>?)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IA Tim Welsh Invite</w:t>
            </w:r>
          </w:p>
        </w:tc>
        <w:tc>
          <w:tcPr>
            <w:tcW w:w="1841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A?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 xml:space="preserve">CON </w:t>
            </w:r>
            <w:proofErr w:type="spellStart"/>
            <w:r>
              <w:t>IMXtreme</w:t>
            </w:r>
            <w:proofErr w:type="spellEnd"/>
            <w:r>
              <w:t xml:space="preserve"> Challenge</w:t>
            </w:r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8C6AE0" w:rsidRDefault="008C6AE0" w:rsidP="005C426C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 or More Divisional Cuts</w:t>
            </w:r>
          </w:p>
        </w:tc>
        <w:tc>
          <w:tcPr>
            <w:tcW w:w="2067" w:type="dxa"/>
            <w:vAlign w:val="center"/>
          </w:tcPr>
          <w:p w:rsidR="005C426C" w:rsidRPr="005C426C" w:rsidRDefault="008C6AE0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40"/>
              </w:rPr>
              <w:t>4 or More Divisional Cuts</w:t>
            </w:r>
          </w:p>
        </w:tc>
        <w:tc>
          <w:tcPr>
            <w:tcW w:w="2067" w:type="dxa"/>
            <w:vAlign w:val="center"/>
          </w:tcPr>
          <w:p w:rsidR="005C426C" w:rsidRPr="005C426C" w:rsidRDefault="008C6AE0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40"/>
              </w:rPr>
              <w:t>4 or More Divisional Cuts</w:t>
            </w:r>
          </w:p>
        </w:tc>
        <w:tc>
          <w:tcPr>
            <w:tcW w:w="1163" w:type="dxa"/>
            <w:vAlign w:val="center"/>
          </w:tcPr>
          <w:p w:rsidR="005C426C" w:rsidRPr="005C426C" w:rsidRDefault="008C6AE0" w:rsidP="005C426C">
            <w:pPr>
              <w:jc w:val="center"/>
              <w:rPr>
                <w:sz w:val="40"/>
                <w:szCs w:val="40"/>
              </w:rPr>
            </w:pPr>
            <w:r w:rsidRPr="008C6AE0">
              <w:rPr>
                <w:szCs w:val="40"/>
              </w:rPr>
              <w:t>4 or More Divisional Cuts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GSI B-C Invite</w:t>
            </w:r>
          </w:p>
        </w:tc>
        <w:tc>
          <w:tcPr>
            <w:tcW w:w="1841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 w:rsidRPr="00F82263">
              <w:rPr>
                <w:sz w:val="32"/>
                <w:szCs w:val="40"/>
              </w:rPr>
              <w:t>A, (B?), (C?)</w:t>
            </w:r>
          </w:p>
        </w:tc>
        <w:tc>
          <w:tcPr>
            <w:tcW w:w="2067" w:type="dxa"/>
            <w:vAlign w:val="center"/>
          </w:tcPr>
          <w:p w:rsidR="005C426C" w:rsidRPr="008C6AE0" w:rsidRDefault="008C6AE0" w:rsidP="005C426C">
            <w:pPr>
              <w:jc w:val="center"/>
              <w:rPr>
                <w:sz w:val="24"/>
                <w:szCs w:val="40"/>
              </w:rPr>
            </w:pPr>
            <w:r w:rsidRPr="008C6AE0">
              <w:rPr>
                <w:sz w:val="24"/>
                <w:szCs w:val="40"/>
              </w:rPr>
              <w:t>3 or Less Divisional Cuts</w:t>
            </w:r>
          </w:p>
        </w:tc>
        <w:tc>
          <w:tcPr>
            <w:tcW w:w="2067" w:type="dxa"/>
            <w:vAlign w:val="center"/>
          </w:tcPr>
          <w:p w:rsidR="005C426C" w:rsidRPr="008C6AE0" w:rsidRDefault="008C6AE0" w:rsidP="005C426C">
            <w:pPr>
              <w:jc w:val="center"/>
              <w:rPr>
                <w:sz w:val="24"/>
                <w:szCs w:val="40"/>
              </w:rPr>
            </w:pPr>
            <w:r w:rsidRPr="008C6AE0">
              <w:rPr>
                <w:sz w:val="24"/>
                <w:szCs w:val="40"/>
              </w:rPr>
              <w:t>3 or Less Divisional Cuts</w:t>
            </w:r>
          </w:p>
        </w:tc>
        <w:tc>
          <w:tcPr>
            <w:tcW w:w="2067" w:type="dxa"/>
            <w:vAlign w:val="center"/>
          </w:tcPr>
          <w:p w:rsidR="005C426C" w:rsidRPr="008C6AE0" w:rsidRDefault="008C6AE0" w:rsidP="005C426C">
            <w:pPr>
              <w:jc w:val="center"/>
              <w:rPr>
                <w:sz w:val="24"/>
                <w:szCs w:val="40"/>
              </w:rPr>
            </w:pPr>
            <w:r w:rsidRPr="008C6AE0">
              <w:rPr>
                <w:sz w:val="24"/>
                <w:szCs w:val="40"/>
              </w:rPr>
              <w:t>3 or Less Divisional Cuts</w:t>
            </w:r>
          </w:p>
        </w:tc>
        <w:tc>
          <w:tcPr>
            <w:tcW w:w="1163" w:type="dxa"/>
            <w:vAlign w:val="center"/>
          </w:tcPr>
          <w:p w:rsidR="005C426C" w:rsidRPr="008C6AE0" w:rsidRDefault="008C6AE0" w:rsidP="005C426C">
            <w:pPr>
              <w:jc w:val="center"/>
              <w:rPr>
                <w:sz w:val="24"/>
                <w:szCs w:val="40"/>
              </w:rPr>
            </w:pPr>
            <w:r w:rsidRPr="008C6AE0">
              <w:rPr>
                <w:sz w:val="24"/>
                <w:szCs w:val="40"/>
              </w:rPr>
              <w:t>3 or Less Divisional Cuts</w:t>
            </w: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NCISC Conference Championship</w:t>
            </w:r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A, </w:t>
            </w:r>
            <w:r w:rsidR="00F82263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B</w:t>
            </w:r>
            <w:r w:rsidR="00F82263">
              <w:rPr>
                <w:sz w:val="40"/>
                <w:szCs w:val="40"/>
              </w:rPr>
              <w:t>?)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FORT 12&amp;U “SWIM YOUR OWN AGE” Championships</w:t>
            </w:r>
          </w:p>
        </w:tc>
        <w:tc>
          <w:tcPr>
            <w:tcW w:w="1841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7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12&amp;Unders</w:t>
            </w:r>
          </w:p>
        </w:tc>
        <w:tc>
          <w:tcPr>
            <w:tcW w:w="2067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12&amp;Unders</w:t>
            </w:r>
          </w:p>
        </w:tc>
        <w:tc>
          <w:tcPr>
            <w:tcW w:w="2067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12&amp;Unders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</w:p>
        </w:tc>
      </w:tr>
      <w:tr w:rsidR="005C426C" w:rsidTr="008C6AE0">
        <w:tc>
          <w:tcPr>
            <w:tcW w:w="1585" w:type="dxa"/>
            <w:vAlign w:val="center"/>
          </w:tcPr>
          <w:p w:rsidR="005C426C" w:rsidRDefault="005C426C" w:rsidP="005C426C">
            <w:r>
              <w:t>CON Leisure Pools Last Chance</w:t>
            </w:r>
          </w:p>
        </w:tc>
        <w:tc>
          <w:tcPr>
            <w:tcW w:w="1841" w:type="dxa"/>
            <w:vAlign w:val="center"/>
          </w:tcPr>
          <w:p w:rsidR="005C426C" w:rsidRPr="005C426C" w:rsidRDefault="00F82263" w:rsidP="005C426C">
            <w:pPr>
              <w:jc w:val="center"/>
              <w:rPr>
                <w:sz w:val="40"/>
                <w:szCs w:val="40"/>
              </w:rPr>
            </w:pPr>
            <w:r w:rsidRPr="00F82263">
              <w:rPr>
                <w:sz w:val="32"/>
                <w:szCs w:val="40"/>
              </w:rPr>
              <w:t>A, (B?), (C?)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067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63" w:type="dxa"/>
            <w:vAlign w:val="center"/>
          </w:tcPr>
          <w:p w:rsidR="005C426C" w:rsidRPr="005C426C" w:rsidRDefault="005C426C" w:rsidP="005C42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</w:tbl>
    <w:p w:rsidR="005C426C" w:rsidRDefault="005C426C"/>
    <w:sectPr w:rsidR="005C426C" w:rsidSect="005C4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7E"/>
    <w:rsid w:val="004B517E"/>
    <w:rsid w:val="00511DAB"/>
    <w:rsid w:val="005C426C"/>
    <w:rsid w:val="008C6AE0"/>
    <w:rsid w:val="00DD5738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C26CC-AC82-44C7-9221-59D6AD0D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ngwn1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Community Schools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Long</dc:creator>
  <cp:keywords/>
  <dc:description/>
  <cp:lastModifiedBy>Nate Long</cp:lastModifiedBy>
  <cp:revision>1</cp:revision>
  <dcterms:created xsi:type="dcterms:W3CDTF">2017-06-15T02:40:00Z</dcterms:created>
  <dcterms:modified xsi:type="dcterms:W3CDTF">2017-06-17T00:52:00Z</dcterms:modified>
</cp:coreProperties>
</file>