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262" w:rsidRDefault="001C742C">
      <w:pPr>
        <w:pStyle w:val="Default"/>
        <w:spacing w:line="280" w:lineRule="atLeast"/>
        <w:rPr>
          <w:rFonts w:ascii="CastleTUlt" w:hAnsi="CastleTUlt"/>
          <w:sz w:val="28"/>
          <w:szCs w:val="28"/>
        </w:rPr>
      </w:pPr>
      <w:r>
        <w:rPr>
          <w:rFonts w:ascii="CastleTUlt" w:hAnsi="CastleTUlt"/>
          <w:noProof/>
          <w:sz w:val="28"/>
          <w:szCs w:val="28"/>
        </w:rPr>
        <w:drawing>
          <wp:anchor distT="152400" distB="152400" distL="152400" distR="152400" simplePos="0" relativeHeight="251660288" behindDoc="0" locked="0" layoutInCell="1" allowOverlap="1">
            <wp:simplePos x="0" y="0"/>
            <wp:positionH relativeFrom="margin">
              <wp:posOffset>170180</wp:posOffset>
            </wp:positionH>
            <wp:positionV relativeFrom="page">
              <wp:posOffset>630732</wp:posOffset>
            </wp:positionV>
            <wp:extent cx="1110787" cy="943881"/>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jpg"/>
                    <pic:cNvPicPr>
                      <a:picLocks noChangeAspect="1"/>
                    </pic:cNvPicPr>
                  </pic:nvPicPr>
                  <pic:blipFill>
                    <a:blip r:embed="rId6">
                      <a:extLst/>
                    </a:blip>
                    <a:stretch>
                      <a:fillRect/>
                    </a:stretch>
                  </pic:blipFill>
                  <pic:spPr>
                    <a:xfrm>
                      <a:off x="0" y="0"/>
                      <a:ext cx="1110787" cy="943881"/>
                    </a:xfrm>
                    <a:prstGeom prst="rect">
                      <a:avLst/>
                    </a:prstGeom>
                    <a:ln w="25400" cap="flat">
                      <a:noFill/>
                      <a:miter lim="400000"/>
                    </a:ln>
                    <a:effectLst>
                      <a:reflection stA="50000" endPos="40000" dir="5400000" sy="-100000" algn="bl" rotWithShape="0"/>
                    </a:effectLst>
                  </pic:spPr>
                </pic:pic>
              </a:graphicData>
            </a:graphic>
          </wp:anchor>
        </w:drawing>
      </w:r>
    </w:p>
    <w:p w:rsidR="00153262" w:rsidRDefault="001C742C">
      <w:pPr>
        <w:pStyle w:val="Default"/>
        <w:spacing w:line="280" w:lineRule="atLeast"/>
        <w:rPr>
          <w:rFonts w:ascii="CastleTUlt" w:eastAsia="CastleTUlt" w:hAnsi="CastleTUlt" w:cs="CastleTUlt"/>
          <w:sz w:val="28"/>
          <w:szCs w:val="28"/>
        </w:rPr>
      </w:pPr>
      <w:r>
        <w:rPr>
          <w:rFonts w:ascii="CastleTUlt" w:hAnsi="CastleTUlt"/>
          <w:sz w:val="28"/>
          <w:szCs w:val="28"/>
          <w:lang w:val="de-DE"/>
        </w:rPr>
        <w:t xml:space="preserve">NEW TRIER </w:t>
      </w:r>
      <w:r>
        <w:rPr>
          <w:rFonts w:ascii="CastleTUlt" w:hAnsi="CastleTUlt"/>
          <w:sz w:val="28"/>
          <w:szCs w:val="28"/>
        </w:rPr>
        <w:t>AQUATICS</w:t>
      </w:r>
    </w:p>
    <w:p w:rsidR="00153262" w:rsidRDefault="001C742C">
      <w:pPr>
        <w:pStyle w:val="Default"/>
        <w:spacing w:line="280" w:lineRule="atLeast"/>
        <w:rPr>
          <w:rFonts w:ascii="Garamond" w:eastAsia="Garamond" w:hAnsi="Garamond" w:cs="Garamond"/>
          <w:b/>
          <w:bCs/>
          <w:i/>
          <w:iCs/>
          <w:sz w:val="24"/>
          <w:szCs w:val="24"/>
        </w:rPr>
      </w:pPr>
      <w:r>
        <w:rPr>
          <w:rFonts w:ascii="Garamond" w:hAnsi="Garamond"/>
          <w:b/>
          <w:bCs/>
          <w:i/>
          <w:iCs/>
          <w:sz w:val="24"/>
          <w:szCs w:val="24"/>
        </w:rPr>
        <w:t xml:space="preserve">INSTRUCTIONS FOR APPLICATION FOR FINANCIAL ASSISTANCE </w:t>
      </w:r>
      <w:r>
        <w:rPr>
          <w:rFonts w:ascii="Arial Unicode MS" w:hAnsi="Arial Unicode MS"/>
          <w:sz w:val="24"/>
          <w:szCs w:val="24"/>
        </w:rPr>
        <w:br/>
      </w:r>
      <w:r>
        <w:rPr>
          <w:rFonts w:ascii="Garamond" w:hAnsi="Garamond"/>
          <w:b/>
          <w:bCs/>
          <w:i/>
          <w:iCs/>
          <w:sz w:val="24"/>
          <w:szCs w:val="24"/>
        </w:rPr>
        <w:t xml:space="preserve">UPDATED </w:t>
      </w:r>
      <w:proofErr w:type="gramStart"/>
      <w:r>
        <w:rPr>
          <w:rFonts w:ascii="Garamond" w:hAnsi="Garamond"/>
          <w:b/>
          <w:bCs/>
          <w:i/>
          <w:iCs/>
          <w:sz w:val="24"/>
          <w:szCs w:val="24"/>
        </w:rPr>
        <w:t>FEBRUARY,</w:t>
      </w:r>
      <w:proofErr w:type="gramEnd"/>
      <w:r>
        <w:rPr>
          <w:rFonts w:ascii="Garamond" w:hAnsi="Garamond"/>
          <w:b/>
          <w:bCs/>
          <w:i/>
          <w:iCs/>
          <w:sz w:val="24"/>
          <w:szCs w:val="24"/>
        </w:rPr>
        <w:t xml:space="preserve"> 2018</w:t>
      </w:r>
    </w:p>
    <w:p w:rsidR="00153262" w:rsidRDefault="00153262">
      <w:pPr>
        <w:pStyle w:val="Default"/>
        <w:spacing w:line="280" w:lineRule="atLeast"/>
        <w:ind w:left="360" w:hanging="360"/>
        <w:rPr>
          <w:rFonts w:ascii="Garamond" w:eastAsia="Garamond" w:hAnsi="Garamond" w:cs="Garamond"/>
          <w:sz w:val="24"/>
          <w:szCs w:val="24"/>
        </w:rPr>
      </w:pPr>
    </w:p>
    <w:p w:rsidR="00153262" w:rsidRDefault="00153262">
      <w:pPr>
        <w:pStyle w:val="Default"/>
        <w:spacing w:line="280" w:lineRule="atLeast"/>
        <w:ind w:left="360" w:hanging="360"/>
        <w:rPr>
          <w:rFonts w:ascii="Garamond" w:eastAsia="Garamond" w:hAnsi="Garamond" w:cs="Garamond"/>
          <w:sz w:val="24"/>
          <w:szCs w:val="24"/>
        </w:rPr>
      </w:pPr>
    </w:p>
    <w:p w:rsidR="00153262" w:rsidRDefault="00153262">
      <w:pPr>
        <w:pStyle w:val="Default"/>
        <w:spacing w:line="280" w:lineRule="atLeast"/>
        <w:ind w:left="360" w:hanging="360"/>
        <w:rPr>
          <w:rFonts w:ascii="Garamond" w:eastAsia="Garamond" w:hAnsi="Garamond" w:cs="Garamond"/>
          <w:sz w:val="24"/>
          <w:szCs w:val="24"/>
        </w:rPr>
      </w:pPr>
    </w:p>
    <w:p w:rsidR="00153262" w:rsidRDefault="001C742C">
      <w:pPr>
        <w:pStyle w:val="Default"/>
        <w:spacing w:line="280" w:lineRule="atLeast"/>
        <w:ind w:left="360" w:hanging="360"/>
        <w:rPr>
          <w:rFonts w:ascii="Garamond" w:eastAsia="Garamond" w:hAnsi="Garamond" w:cs="Garamond"/>
          <w:sz w:val="24"/>
          <w:szCs w:val="24"/>
        </w:rPr>
      </w:pPr>
      <w:r>
        <w:rPr>
          <w:rFonts w:ascii="Garamond" w:hAnsi="Garamond"/>
          <w:sz w:val="24"/>
          <w:szCs w:val="24"/>
        </w:rPr>
        <w:t xml:space="preserve">1. </w:t>
      </w:r>
      <w:r>
        <w:rPr>
          <w:rFonts w:ascii="Garamond" w:eastAsia="Garamond" w:hAnsi="Garamond" w:cs="Garamond"/>
          <w:sz w:val="24"/>
          <w:szCs w:val="24"/>
        </w:rPr>
        <w:tab/>
      </w:r>
      <w:r>
        <w:rPr>
          <w:rFonts w:ascii="Garamond" w:hAnsi="Garamond"/>
          <w:sz w:val="24"/>
          <w:szCs w:val="24"/>
        </w:rPr>
        <w:t xml:space="preserve">Please ensure you meet the criteria for Financial Assistance as outlined in the Club Policy. Then complete the Application for Financial Assistance (page 2 of this document) and send it with the financial information requested to: </w:t>
      </w:r>
    </w:p>
    <w:p w:rsidR="00153262" w:rsidRDefault="001C742C">
      <w:pPr>
        <w:pStyle w:val="Default"/>
        <w:spacing w:line="280" w:lineRule="atLeast"/>
        <w:ind w:left="360" w:hanging="360"/>
        <w:rPr>
          <w:rFonts w:ascii="Garamond" w:eastAsia="Garamond" w:hAnsi="Garamond" w:cs="Garamond"/>
          <w:sz w:val="24"/>
          <w:szCs w:val="24"/>
        </w:rPr>
      </w:pPr>
      <w:r>
        <w:rPr>
          <w:rFonts w:ascii="Garamond" w:eastAsia="Garamond" w:hAnsi="Garamond" w:cs="Garamond"/>
          <w:sz w:val="24"/>
          <w:szCs w:val="24"/>
        </w:rPr>
        <w:tab/>
      </w:r>
      <w:r>
        <w:rPr>
          <w:rFonts w:ascii="Garamond" w:hAnsi="Garamond"/>
          <w:sz w:val="24"/>
          <w:szCs w:val="24"/>
          <w:lang w:val="nl-NL"/>
        </w:rPr>
        <w:t xml:space="preserve">Ms. Colleen Schoppman </w:t>
      </w:r>
      <w:r>
        <w:rPr>
          <w:rFonts w:ascii="Arial Unicode MS" w:hAnsi="Arial Unicode MS"/>
          <w:sz w:val="24"/>
          <w:szCs w:val="24"/>
        </w:rPr>
        <w:br/>
      </w:r>
      <w:r>
        <w:rPr>
          <w:rFonts w:ascii="Garamond" w:hAnsi="Garamond"/>
          <w:sz w:val="24"/>
          <w:szCs w:val="24"/>
        </w:rPr>
        <w:t xml:space="preserve">992 1/2 Green Bay Rd </w:t>
      </w:r>
      <w:r>
        <w:rPr>
          <w:rFonts w:ascii="Arial Unicode MS" w:hAnsi="Arial Unicode MS"/>
          <w:sz w:val="24"/>
          <w:szCs w:val="24"/>
        </w:rPr>
        <w:br/>
      </w:r>
      <w:r>
        <w:rPr>
          <w:rFonts w:ascii="Garamond" w:hAnsi="Garamond"/>
          <w:sz w:val="24"/>
          <w:szCs w:val="24"/>
        </w:rPr>
        <w:t xml:space="preserve">Winnetka, IL 60093 </w:t>
      </w:r>
      <w:r>
        <w:rPr>
          <w:rFonts w:ascii="Arial Unicode MS" w:hAnsi="Arial Unicode MS"/>
          <w:sz w:val="24"/>
          <w:szCs w:val="24"/>
        </w:rPr>
        <w:br/>
      </w:r>
      <w:r>
        <w:rPr>
          <w:rFonts w:ascii="Garamond" w:hAnsi="Garamond"/>
          <w:sz w:val="24"/>
          <w:szCs w:val="24"/>
          <w:lang w:val="it-IT"/>
        </w:rPr>
        <w:t xml:space="preserve">Phone 847.446.8060 Fax 847.446.9768 </w:t>
      </w:r>
      <w:r>
        <w:rPr>
          <w:rFonts w:ascii="Arial Unicode MS" w:hAnsi="Arial Unicode MS"/>
          <w:sz w:val="24"/>
          <w:szCs w:val="24"/>
        </w:rPr>
        <w:br/>
      </w:r>
      <w:r>
        <w:rPr>
          <w:rFonts w:ascii="Garamond" w:hAnsi="Garamond"/>
          <w:sz w:val="24"/>
          <w:szCs w:val="24"/>
          <w:lang w:val="nl-NL"/>
        </w:rPr>
        <w:t>colleen@cc</w:t>
      </w:r>
      <w:r>
        <w:rPr>
          <w:rFonts w:ascii="Garamond" w:hAnsi="Garamond"/>
          <w:sz w:val="24"/>
          <w:szCs w:val="24"/>
          <w:lang w:val="nl-NL"/>
        </w:rPr>
        <w:t>ns</w:t>
      </w:r>
      <w:r>
        <w:rPr>
          <w:rFonts w:ascii="Garamond" w:hAnsi="Garamond"/>
          <w:sz w:val="24"/>
          <w:szCs w:val="24"/>
          <w:lang w:val="nl-NL"/>
        </w:rPr>
        <w:t xml:space="preserve">.org </w:t>
      </w:r>
    </w:p>
    <w:p w:rsidR="00153262" w:rsidRDefault="00153262">
      <w:pPr>
        <w:pStyle w:val="Default"/>
        <w:spacing w:line="280" w:lineRule="atLeast"/>
        <w:rPr>
          <w:rFonts w:ascii="Garamond" w:eastAsia="Garamond" w:hAnsi="Garamond" w:cs="Garamond"/>
          <w:sz w:val="24"/>
          <w:szCs w:val="24"/>
        </w:rPr>
      </w:pPr>
    </w:p>
    <w:p w:rsidR="00153262" w:rsidRDefault="001C742C">
      <w:pPr>
        <w:pStyle w:val="Default"/>
        <w:spacing w:line="280" w:lineRule="atLeast"/>
        <w:ind w:left="360" w:hanging="360"/>
        <w:rPr>
          <w:rFonts w:ascii="Garamond" w:eastAsia="Garamond" w:hAnsi="Garamond" w:cs="Garamond"/>
          <w:sz w:val="24"/>
          <w:szCs w:val="24"/>
        </w:rPr>
      </w:pPr>
      <w:r>
        <w:rPr>
          <w:rFonts w:ascii="Garamond" w:hAnsi="Garamond"/>
          <w:sz w:val="24"/>
          <w:szCs w:val="24"/>
        </w:rPr>
        <w:t>2.</w:t>
      </w:r>
      <w:r>
        <w:rPr>
          <w:rFonts w:ascii="Garamond" w:eastAsia="Garamond" w:hAnsi="Garamond" w:cs="Garamond"/>
          <w:sz w:val="24"/>
          <w:szCs w:val="24"/>
        </w:rPr>
        <w:tab/>
      </w:r>
      <w:r>
        <w:rPr>
          <w:rFonts w:ascii="Garamond" w:hAnsi="Garamond"/>
          <w:sz w:val="24"/>
          <w:szCs w:val="24"/>
        </w:rPr>
        <w:t>The contents of your application and attachments will be reviewed by Counseling Center of the North Shore</w:t>
      </w:r>
      <w:r>
        <w:rPr>
          <w:rFonts w:ascii="Garamond" w:hAnsi="Garamond"/>
          <w:sz w:val="24"/>
          <w:szCs w:val="24"/>
        </w:rPr>
        <w:t xml:space="preserve"> on a confidential basis, and will not be disclosed to the New Trier Aquatics. The fact that a family is receiving financial assistance will only be k</w:t>
      </w:r>
      <w:r>
        <w:rPr>
          <w:rFonts w:ascii="Garamond" w:hAnsi="Garamond"/>
          <w:sz w:val="24"/>
          <w:szCs w:val="24"/>
        </w:rPr>
        <w:t>nown by the CEO, President, Treasurer, and President-Elect of New Trier Aquatics</w:t>
      </w:r>
      <w:r>
        <w:rPr>
          <w:rFonts w:ascii="Garamond" w:hAnsi="Garamond"/>
          <w:sz w:val="24"/>
          <w:szCs w:val="24"/>
        </w:rPr>
        <w:t xml:space="preserve">. </w:t>
      </w:r>
    </w:p>
    <w:p w:rsidR="00153262" w:rsidRDefault="00153262">
      <w:pPr>
        <w:pStyle w:val="Default"/>
        <w:spacing w:line="280" w:lineRule="atLeast"/>
        <w:rPr>
          <w:rFonts w:ascii="Garamond" w:eastAsia="Garamond" w:hAnsi="Garamond" w:cs="Garamond"/>
          <w:sz w:val="24"/>
          <w:szCs w:val="24"/>
        </w:rPr>
      </w:pPr>
    </w:p>
    <w:p w:rsidR="00153262" w:rsidRDefault="001C742C">
      <w:pPr>
        <w:pStyle w:val="Default"/>
        <w:spacing w:line="280" w:lineRule="atLeast"/>
        <w:ind w:left="360" w:hanging="360"/>
        <w:rPr>
          <w:rFonts w:ascii="Garamond" w:eastAsia="Garamond" w:hAnsi="Garamond" w:cs="Garamond"/>
          <w:sz w:val="24"/>
          <w:szCs w:val="24"/>
        </w:rPr>
      </w:pPr>
      <w:r>
        <w:rPr>
          <w:rFonts w:ascii="Garamond" w:hAnsi="Garamond"/>
          <w:sz w:val="24"/>
          <w:szCs w:val="24"/>
        </w:rPr>
        <w:t xml:space="preserve">3. </w:t>
      </w:r>
      <w:r>
        <w:rPr>
          <w:rFonts w:ascii="Garamond" w:eastAsia="Garamond" w:hAnsi="Garamond" w:cs="Garamond"/>
          <w:sz w:val="24"/>
          <w:szCs w:val="24"/>
        </w:rPr>
        <w:tab/>
      </w:r>
      <w:r>
        <w:rPr>
          <w:rFonts w:ascii="Garamond" w:hAnsi="Garamond"/>
          <w:sz w:val="24"/>
          <w:szCs w:val="24"/>
          <w:lang w:val="fr-FR"/>
        </w:rPr>
        <w:t xml:space="preserve">Applications </w:t>
      </w:r>
      <w:r>
        <w:rPr>
          <w:rFonts w:ascii="Garamond" w:hAnsi="Garamond"/>
          <w:sz w:val="24"/>
          <w:szCs w:val="24"/>
        </w:rPr>
        <w:t>for seasonal fees financial assistance are accepted at two points in the calendar year. The deadlines for applications are September 1 and March 1 for exis</w:t>
      </w:r>
      <w:r>
        <w:rPr>
          <w:rFonts w:ascii="Garamond" w:hAnsi="Garamond"/>
          <w:sz w:val="24"/>
          <w:szCs w:val="24"/>
        </w:rPr>
        <w:t>ting members and October 1 and May 1 for new members. Financial assistance will be granted for one calendar year</w:t>
      </w:r>
      <w:r>
        <w:rPr>
          <w:rFonts w:ascii="Garamond" w:hAnsi="Garamond"/>
          <w:sz w:val="24"/>
          <w:szCs w:val="24"/>
        </w:rPr>
        <w:t xml:space="preserve"> </w:t>
      </w:r>
      <w:r>
        <w:rPr>
          <w:rFonts w:ascii="Garamond" w:hAnsi="Garamond"/>
          <w:sz w:val="24"/>
          <w:szCs w:val="24"/>
        </w:rPr>
        <w:t>from the date of application.</w:t>
      </w:r>
      <w:r>
        <w:rPr>
          <w:rFonts w:ascii="Garamond" w:hAnsi="Garamond"/>
          <w:sz w:val="24"/>
          <w:szCs w:val="24"/>
        </w:rPr>
        <w:t xml:space="preserve"> </w:t>
      </w:r>
      <w:r>
        <w:rPr>
          <w:rFonts w:ascii="Garamond" w:hAnsi="Garamond"/>
          <w:sz w:val="24"/>
          <w:szCs w:val="24"/>
        </w:rPr>
        <w:t xml:space="preserve">All application fees will be accessed to New Trier Aquatics. </w:t>
      </w:r>
    </w:p>
    <w:p w:rsidR="00153262" w:rsidRDefault="00153262">
      <w:pPr>
        <w:pStyle w:val="Default"/>
        <w:spacing w:line="280" w:lineRule="atLeast"/>
        <w:rPr>
          <w:rFonts w:ascii="Garamond" w:eastAsia="Garamond" w:hAnsi="Garamond" w:cs="Garamond"/>
          <w:sz w:val="24"/>
          <w:szCs w:val="24"/>
        </w:rPr>
      </w:pPr>
    </w:p>
    <w:p w:rsidR="00153262" w:rsidRDefault="001C742C">
      <w:pPr>
        <w:pStyle w:val="Default"/>
        <w:spacing w:line="280" w:lineRule="atLeast"/>
        <w:ind w:left="360" w:hanging="360"/>
        <w:rPr>
          <w:rFonts w:ascii="Garamond" w:eastAsia="Garamond" w:hAnsi="Garamond" w:cs="Garamond"/>
          <w:sz w:val="24"/>
          <w:szCs w:val="24"/>
        </w:rPr>
      </w:pPr>
      <w:r>
        <w:rPr>
          <w:rFonts w:ascii="Garamond" w:hAnsi="Garamond"/>
          <w:sz w:val="24"/>
          <w:szCs w:val="24"/>
        </w:rPr>
        <w:t xml:space="preserve">4. </w:t>
      </w:r>
      <w:r>
        <w:rPr>
          <w:rFonts w:ascii="Garamond" w:eastAsia="Garamond" w:hAnsi="Garamond" w:cs="Garamond"/>
          <w:sz w:val="24"/>
          <w:szCs w:val="24"/>
        </w:rPr>
        <w:tab/>
      </w:r>
      <w:r>
        <w:rPr>
          <w:rFonts w:ascii="Garamond" w:hAnsi="Garamond"/>
          <w:sz w:val="24"/>
          <w:szCs w:val="24"/>
        </w:rPr>
        <w:t>Financial assistance is provided in the form o</w:t>
      </w:r>
      <w:r>
        <w:rPr>
          <w:rFonts w:ascii="Garamond" w:hAnsi="Garamond"/>
          <w:sz w:val="24"/>
          <w:szCs w:val="24"/>
        </w:rPr>
        <w:t>f a fee waiver. Member families whose income exceeds $60</w:t>
      </w:r>
      <w:r>
        <w:rPr>
          <w:rFonts w:ascii="Garamond" w:hAnsi="Garamond"/>
          <w:sz w:val="24"/>
          <w:szCs w:val="24"/>
        </w:rPr>
        <w:t>,000 per year are ineligible. The athlete</w:t>
      </w:r>
      <w:r>
        <w:rPr>
          <w:rFonts w:ascii="Garamond" w:hAnsi="Garamond"/>
          <w:sz w:val="24"/>
          <w:szCs w:val="24"/>
        </w:rPr>
        <w:t>’</w:t>
      </w:r>
      <w:r>
        <w:rPr>
          <w:rFonts w:ascii="Garamond" w:hAnsi="Garamond"/>
          <w:sz w:val="24"/>
          <w:szCs w:val="24"/>
        </w:rPr>
        <w:t>s</w:t>
      </w:r>
      <w:r>
        <w:rPr>
          <w:rFonts w:ascii="Garamond" w:hAnsi="Garamond"/>
          <w:sz w:val="24"/>
          <w:szCs w:val="24"/>
        </w:rPr>
        <w:t xml:space="preserve"> seasonal registration fee is the only fee that is eligible for financial assistance. USA swimming membership fees, meet fees, swim clinics, swim gear, socia</w:t>
      </w:r>
      <w:r>
        <w:rPr>
          <w:rFonts w:ascii="Garamond" w:hAnsi="Garamond"/>
          <w:sz w:val="24"/>
          <w:szCs w:val="24"/>
        </w:rPr>
        <w:t xml:space="preserve">l events or any other charges by the Club are not included. The maximum registration fee waiver is 50%. The amount of assistance and the number of athletes being </w:t>
      </w:r>
      <w:proofErr w:type="gramStart"/>
      <w:r>
        <w:rPr>
          <w:rFonts w:ascii="Garamond" w:hAnsi="Garamond"/>
          <w:sz w:val="24"/>
          <w:szCs w:val="24"/>
        </w:rPr>
        <w:t>provided assistance</w:t>
      </w:r>
      <w:proofErr w:type="gramEnd"/>
      <w:r>
        <w:rPr>
          <w:rFonts w:ascii="Garamond" w:hAnsi="Garamond"/>
          <w:sz w:val="24"/>
          <w:szCs w:val="24"/>
        </w:rPr>
        <w:t xml:space="preserve"> is dependent on the financial status of the Club. Members who remain in go</w:t>
      </w:r>
      <w:r>
        <w:rPr>
          <w:rFonts w:ascii="Garamond" w:hAnsi="Garamond"/>
          <w:sz w:val="24"/>
          <w:szCs w:val="24"/>
        </w:rPr>
        <w:t xml:space="preserve">od standing may reapply annually but there is no guarantee that financial assistance will continue to be provided. </w:t>
      </w:r>
    </w:p>
    <w:p w:rsidR="00153262" w:rsidRDefault="00153262">
      <w:pPr>
        <w:pStyle w:val="Default"/>
        <w:spacing w:line="280" w:lineRule="atLeast"/>
        <w:rPr>
          <w:rFonts w:ascii="Garamond" w:eastAsia="Garamond" w:hAnsi="Garamond" w:cs="Garamond"/>
          <w:sz w:val="24"/>
          <w:szCs w:val="24"/>
        </w:rPr>
      </w:pPr>
    </w:p>
    <w:p w:rsidR="00153262" w:rsidRDefault="001C742C">
      <w:pPr>
        <w:pStyle w:val="Default"/>
        <w:spacing w:line="280" w:lineRule="atLeast"/>
        <w:ind w:left="360" w:hanging="360"/>
        <w:rPr>
          <w:rFonts w:ascii="Garamond" w:eastAsia="Garamond" w:hAnsi="Garamond" w:cs="Garamond"/>
          <w:sz w:val="24"/>
          <w:szCs w:val="24"/>
        </w:rPr>
      </w:pPr>
      <w:r>
        <w:rPr>
          <w:rFonts w:ascii="Garamond" w:hAnsi="Garamond"/>
          <w:sz w:val="24"/>
          <w:szCs w:val="24"/>
        </w:rPr>
        <w:t xml:space="preserve">5. </w:t>
      </w:r>
      <w:r>
        <w:rPr>
          <w:rFonts w:ascii="Garamond" w:eastAsia="Garamond" w:hAnsi="Garamond" w:cs="Garamond"/>
          <w:sz w:val="24"/>
          <w:szCs w:val="24"/>
        </w:rPr>
        <w:tab/>
      </w:r>
      <w:r>
        <w:rPr>
          <w:rFonts w:ascii="Garamond" w:hAnsi="Garamond"/>
          <w:sz w:val="24"/>
          <w:szCs w:val="24"/>
        </w:rPr>
        <w:t>Counseling Center of the North Shore</w:t>
      </w:r>
      <w:r>
        <w:rPr>
          <w:rFonts w:ascii="Garamond" w:hAnsi="Garamond"/>
          <w:sz w:val="24"/>
          <w:szCs w:val="24"/>
        </w:rPr>
        <w:t xml:space="preserve"> may or may not recommend financial assistance. The decision of Counseling Center of the North Shore</w:t>
      </w:r>
      <w:r>
        <w:rPr>
          <w:rFonts w:ascii="Garamond" w:hAnsi="Garamond"/>
          <w:sz w:val="24"/>
          <w:szCs w:val="24"/>
        </w:rPr>
        <w:t xml:space="preserve"> will be final.</w:t>
      </w:r>
      <w:r>
        <w:rPr>
          <w:rFonts w:ascii="Garamond" w:hAnsi="Garamond"/>
          <w:sz w:val="24"/>
          <w:szCs w:val="24"/>
        </w:rPr>
        <w:t xml:space="preserve"> </w:t>
      </w:r>
    </w:p>
    <w:p w:rsidR="00153262" w:rsidRDefault="00153262">
      <w:pPr>
        <w:pStyle w:val="Default"/>
        <w:spacing w:line="280" w:lineRule="atLeast"/>
        <w:rPr>
          <w:rFonts w:ascii="Garamond" w:eastAsia="Garamond" w:hAnsi="Garamond" w:cs="Garamond"/>
          <w:sz w:val="24"/>
          <w:szCs w:val="24"/>
        </w:rPr>
      </w:pPr>
    </w:p>
    <w:p w:rsidR="00153262" w:rsidRDefault="001C742C">
      <w:pPr>
        <w:pStyle w:val="Default"/>
        <w:spacing w:line="280" w:lineRule="atLeast"/>
        <w:ind w:left="360" w:hanging="360"/>
        <w:rPr>
          <w:rFonts w:ascii="Garamond" w:eastAsia="Garamond" w:hAnsi="Garamond" w:cs="Garamond"/>
          <w:sz w:val="24"/>
          <w:szCs w:val="24"/>
        </w:rPr>
      </w:pPr>
      <w:r>
        <w:rPr>
          <w:rFonts w:ascii="Garamond" w:hAnsi="Garamond"/>
          <w:sz w:val="24"/>
          <w:szCs w:val="24"/>
        </w:rPr>
        <w:t xml:space="preserve">6. </w:t>
      </w:r>
      <w:r>
        <w:rPr>
          <w:rFonts w:ascii="Garamond" w:eastAsia="Garamond" w:hAnsi="Garamond" w:cs="Garamond"/>
          <w:sz w:val="24"/>
          <w:szCs w:val="24"/>
        </w:rPr>
        <w:tab/>
      </w:r>
      <w:r>
        <w:rPr>
          <w:rFonts w:ascii="Garamond" w:hAnsi="Garamond"/>
          <w:sz w:val="24"/>
          <w:szCs w:val="24"/>
        </w:rPr>
        <w:t>Once Counseling Center of the North Shore</w:t>
      </w:r>
      <w:r>
        <w:rPr>
          <w:rFonts w:ascii="Garamond" w:hAnsi="Garamond"/>
          <w:sz w:val="24"/>
          <w:szCs w:val="24"/>
        </w:rPr>
        <w:t xml:space="preserve"> provides its decision payment of the portion of fees for which you are not given financial assistance must be received within 14 days per the NTA financial policy. If you have any questions</w:t>
      </w:r>
      <w:r>
        <w:rPr>
          <w:rFonts w:ascii="Garamond" w:hAnsi="Garamond"/>
          <w:sz w:val="24"/>
          <w:szCs w:val="24"/>
        </w:rPr>
        <w:t>, please contact the Treasurer, New Trier Aquatics</w:t>
      </w:r>
      <w:r>
        <w:rPr>
          <w:rFonts w:ascii="Garamond" w:hAnsi="Garamond"/>
          <w:sz w:val="24"/>
          <w:szCs w:val="24"/>
        </w:rPr>
        <w:t xml:space="preserve">. </w:t>
      </w:r>
      <w:r>
        <w:rPr>
          <w:rFonts w:ascii="Garamond" w:hAnsi="Garamond"/>
          <w:sz w:val="24"/>
          <w:szCs w:val="24"/>
        </w:rPr>
        <w:t xml:space="preserve">nta-treasurer@swimntsc.org. </w:t>
      </w:r>
    </w:p>
    <w:p w:rsidR="00153262" w:rsidRDefault="00153262">
      <w:pPr>
        <w:pStyle w:val="Default"/>
        <w:spacing w:line="280" w:lineRule="atLeast"/>
        <w:ind w:left="360" w:hanging="360"/>
        <w:rPr>
          <w:rFonts w:ascii="Garamond" w:eastAsia="Garamond" w:hAnsi="Garamond" w:cs="Garamond"/>
          <w:sz w:val="24"/>
          <w:szCs w:val="24"/>
        </w:rPr>
      </w:pPr>
    </w:p>
    <w:p w:rsidR="00153262" w:rsidRDefault="001C742C">
      <w:pPr>
        <w:pStyle w:val="Default"/>
        <w:spacing w:line="280" w:lineRule="atLeast"/>
        <w:ind w:left="360" w:hanging="360"/>
        <w:rPr>
          <w:rFonts w:ascii="Garamond" w:eastAsia="Garamond" w:hAnsi="Garamond" w:cs="Garamond"/>
          <w:sz w:val="24"/>
          <w:szCs w:val="24"/>
        </w:rPr>
      </w:pPr>
      <w:r>
        <w:rPr>
          <w:rFonts w:ascii="Garamond" w:hAnsi="Garamond"/>
          <w:sz w:val="24"/>
          <w:szCs w:val="24"/>
        </w:rPr>
        <w:t>7.</w:t>
      </w:r>
      <w:r>
        <w:rPr>
          <w:rFonts w:ascii="Garamond" w:hAnsi="Garamond"/>
          <w:sz w:val="24"/>
          <w:szCs w:val="24"/>
        </w:rPr>
        <w:tab/>
        <w:t>Families who have been approved for financial assistance for season fees are also eligible for Angel Fund assistance for incidental expenses required as part of program me</w:t>
      </w:r>
      <w:r>
        <w:rPr>
          <w:rFonts w:ascii="Garamond" w:hAnsi="Garamond"/>
          <w:sz w:val="24"/>
          <w:szCs w:val="24"/>
        </w:rPr>
        <w:t xml:space="preserve">mbership. These expenses can be (but are not limited to) training equipment, meet fees, travel expenses and apparel but are subject to approval and have a separate application procedure. </w:t>
      </w:r>
    </w:p>
    <w:p w:rsidR="00153262" w:rsidRDefault="001C742C">
      <w:pPr>
        <w:pStyle w:val="Default"/>
        <w:spacing w:line="280" w:lineRule="atLeast"/>
      </w:pPr>
      <w:r>
        <w:rPr>
          <w:rFonts w:ascii="Arial Unicode MS" w:hAnsi="Arial Unicode MS"/>
          <w:sz w:val="24"/>
          <w:szCs w:val="24"/>
        </w:rPr>
        <w:br w:type="page"/>
      </w:r>
    </w:p>
    <w:p w:rsidR="00153262" w:rsidRDefault="001C742C">
      <w:pPr>
        <w:pStyle w:val="Default"/>
        <w:spacing w:line="280" w:lineRule="atLeast"/>
        <w:rPr>
          <w:rFonts w:ascii="Garamond" w:eastAsia="Garamond" w:hAnsi="Garamond" w:cs="Garamond"/>
          <w:sz w:val="24"/>
          <w:szCs w:val="24"/>
        </w:rPr>
      </w:pPr>
      <w:r>
        <w:rPr>
          <w:rFonts w:ascii="CastleTUlt" w:hAnsi="CastleTUlt"/>
          <w:sz w:val="28"/>
          <w:szCs w:val="28"/>
          <w:lang w:val="de-DE"/>
        </w:rPr>
        <w:lastRenderedPageBreak/>
        <w:t xml:space="preserve">NEW TRIER </w:t>
      </w:r>
      <w:r>
        <w:rPr>
          <w:rFonts w:ascii="CastleTUlt" w:hAnsi="CastleTUlt"/>
          <w:sz w:val="28"/>
          <w:szCs w:val="28"/>
        </w:rPr>
        <w:t>AQUATICS</w:t>
      </w:r>
      <w:r>
        <w:rPr>
          <w:rFonts w:ascii="CastleTUlt" w:hAnsi="CastleTUlt"/>
          <w:sz w:val="24"/>
          <w:szCs w:val="24"/>
        </w:rPr>
        <w:t xml:space="preserve"> </w:t>
      </w:r>
      <w:r>
        <w:rPr>
          <w:rFonts w:ascii="Arial Unicode MS" w:hAnsi="Arial Unicode MS"/>
          <w:sz w:val="24"/>
          <w:szCs w:val="24"/>
        </w:rPr>
        <w:br/>
      </w:r>
      <w:r>
        <w:rPr>
          <w:rFonts w:ascii="CastleTUlt" w:eastAsia="CastleTUlt" w:hAnsi="CastleTUlt" w:cs="CastleTUlt"/>
          <w:noProof/>
          <w:sz w:val="28"/>
          <w:szCs w:val="28"/>
        </w:rPr>
        <w:drawing>
          <wp:anchor distT="152400" distB="152400" distL="152400" distR="152400" simplePos="0" relativeHeight="251659264" behindDoc="0" locked="0" layoutInCell="1" allowOverlap="1">
            <wp:simplePos x="0" y="0"/>
            <wp:positionH relativeFrom="margin">
              <wp:posOffset>-12699</wp:posOffset>
            </wp:positionH>
            <wp:positionV relativeFrom="page">
              <wp:posOffset>264159</wp:posOffset>
            </wp:positionV>
            <wp:extent cx="1388260" cy="1179662"/>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ogo.jpg"/>
                    <pic:cNvPicPr>
                      <a:picLocks noChangeAspect="1"/>
                    </pic:cNvPicPr>
                  </pic:nvPicPr>
                  <pic:blipFill>
                    <a:blip r:embed="rId6">
                      <a:extLst/>
                    </a:blip>
                    <a:stretch>
                      <a:fillRect/>
                    </a:stretch>
                  </pic:blipFill>
                  <pic:spPr>
                    <a:xfrm>
                      <a:off x="0" y="0"/>
                      <a:ext cx="1388260" cy="1179662"/>
                    </a:xfrm>
                    <a:prstGeom prst="rect">
                      <a:avLst/>
                    </a:prstGeom>
                    <a:ln w="25400" cap="flat">
                      <a:noFill/>
                      <a:miter lim="400000"/>
                    </a:ln>
                    <a:effectLst>
                      <a:reflection stA="50000" endPos="40000" dir="5400000" sy="-100000" algn="bl" rotWithShape="0"/>
                    </a:effectLst>
                  </pic:spPr>
                </pic:pic>
              </a:graphicData>
            </a:graphic>
          </wp:anchor>
        </w:drawing>
      </w:r>
      <w:r>
        <w:rPr>
          <w:rFonts w:ascii="Garamond" w:hAnsi="Garamond"/>
          <w:sz w:val="24"/>
          <w:szCs w:val="24"/>
        </w:rPr>
        <w:t xml:space="preserve">APPLICATION FOR FINANCIAL ASSISTANCE </w:t>
      </w:r>
    </w:p>
    <w:p w:rsidR="00153262" w:rsidRDefault="001C742C">
      <w:pPr>
        <w:pStyle w:val="Default"/>
        <w:spacing w:line="280" w:lineRule="atLeast"/>
        <w:rPr>
          <w:rFonts w:ascii="Garamond" w:eastAsia="Garamond" w:hAnsi="Garamond" w:cs="Garamond"/>
          <w:sz w:val="24"/>
          <w:szCs w:val="24"/>
        </w:rPr>
      </w:pPr>
      <w:r>
        <w:rPr>
          <w:rFonts w:ascii="Garamond" w:hAnsi="Garamond"/>
          <w:sz w:val="24"/>
          <w:szCs w:val="24"/>
        </w:rPr>
        <w:t>Counseling Center of the North Shore</w:t>
      </w:r>
      <w:r>
        <w:rPr>
          <w:rFonts w:ascii="Garamond" w:hAnsi="Garamond"/>
          <w:sz w:val="24"/>
          <w:szCs w:val="24"/>
        </w:rPr>
        <w:t xml:space="preserve"> </w:t>
      </w:r>
    </w:p>
    <w:p w:rsidR="00153262" w:rsidRDefault="001C742C">
      <w:pPr>
        <w:pStyle w:val="Default"/>
        <w:spacing w:line="280" w:lineRule="atLeast"/>
        <w:rPr>
          <w:rFonts w:ascii="Garamond" w:eastAsia="Garamond" w:hAnsi="Garamond" w:cs="Garamond"/>
          <w:sz w:val="24"/>
          <w:szCs w:val="24"/>
        </w:rPr>
      </w:pPr>
      <w:r>
        <w:rPr>
          <w:rFonts w:ascii="Garamond" w:hAnsi="Garamond"/>
          <w:sz w:val="24"/>
          <w:szCs w:val="24"/>
        </w:rPr>
        <w:t xml:space="preserve">992 1/2 Green Bay Rd </w:t>
      </w:r>
    </w:p>
    <w:p w:rsidR="00153262" w:rsidRDefault="001C742C">
      <w:pPr>
        <w:pStyle w:val="Default"/>
        <w:spacing w:line="280" w:lineRule="atLeast"/>
        <w:rPr>
          <w:rFonts w:ascii="Garamond" w:eastAsia="Garamond" w:hAnsi="Garamond" w:cs="Garamond"/>
          <w:sz w:val="24"/>
          <w:szCs w:val="24"/>
        </w:rPr>
      </w:pPr>
      <w:r>
        <w:rPr>
          <w:rFonts w:ascii="Garamond" w:hAnsi="Garamond"/>
          <w:sz w:val="24"/>
          <w:szCs w:val="24"/>
        </w:rPr>
        <w:t>Winnetka, IL 60093 (847) 835</w:t>
      </w:r>
      <w:r>
        <w:rPr>
          <w:rFonts w:ascii="Arial Unicode MS" w:hAnsi="Arial Unicode MS"/>
          <w:sz w:val="24"/>
          <w:szCs w:val="24"/>
        </w:rPr>
        <w:t>‐</w:t>
      </w:r>
      <w:r>
        <w:rPr>
          <w:rFonts w:ascii="Garamond" w:hAnsi="Garamond"/>
          <w:sz w:val="24"/>
          <w:szCs w:val="24"/>
        </w:rPr>
        <w:t xml:space="preserve">5111 </w:t>
      </w:r>
    </w:p>
    <w:p w:rsidR="00153262" w:rsidRDefault="00153262">
      <w:pPr>
        <w:pStyle w:val="Default"/>
        <w:spacing w:line="280" w:lineRule="atLeast"/>
        <w:rPr>
          <w:rFonts w:ascii="Garamond" w:eastAsia="Garamond" w:hAnsi="Garamond" w:cs="Garamond"/>
          <w:sz w:val="24"/>
          <w:szCs w:val="24"/>
        </w:rPr>
      </w:pPr>
    </w:p>
    <w:p w:rsidR="00153262" w:rsidRDefault="001C742C">
      <w:pPr>
        <w:pStyle w:val="Default"/>
        <w:spacing w:line="280" w:lineRule="atLeast"/>
        <w:rPr>
          <w:rFonts w:ascii="Garamond" w:eastAsia="Garamond" w:hAnsi="Garamond" w:cs="Garamond"/>
          <w:b/>
          <w:bCs/>
          <w:sz w:val="24"/>
          <w:szCs w:val="24"/>
        </w:rPr>
      </w:pPr>
      <w:r>
        <w:rPr>
          <w:rFonts w:ascii="Garamond" w:hAnsi="Garamond"/>
          <w:b/>
          <w:bCs/>
          <w:sz w:val="24"/>
          <w:szCs w:val="24"/>
        </w:rPr>
        <w:t xml:space="preserve">PLEASE READ AND SIGN THE AGREEMENT. Completed agreements should be forwarded to Colleen Schoppman at the above address. </w:t>
      </w:r>
      <w:r>
        <w:rPr>
          <w:rFonts w:ascii="Garamond" w:hAnsi="Garamond"/>
          <w:b/>
          <w:bCs/>
          <w:sz w:val="24"/>
          <w:szCs w:val="24"/>
        </w:rPr>
        <w:t xml:space="preserve"> </w:t>
      </w:r>
    </w:p>
    <w:p w:rsidR="00153262" w:rsidRDefault="001C742C">
      <w:pPr>
        <w:pStyle w:val="Default"/>
        <w:spacing w:line="360" w:lineRule="auto"/>
        <w:rPr>
          <w:rFonts w:ascii="Garamond" w:eastAsia="Garamond" w:hAnsi="Garamond" w:cs="Garamond"/>
          <w:sz w:val="24"/>
          <w:szCs w:val="24"/>
        </w:rPr>
      </w:pPr>
      <w:r>
        <w:rPr>
          <w:rFonts w:ascii="Arial Unicode MS" w:hAnsi="Arial Unicode MS"/>
          <w:sz w:val="24"/>
          <w:szCs w:val="24"/>
        </w:rPr>
        <w:br/>
      </w:r>
      <w:r>
        <w:rPr>
          <w:rFonts w:ascii="Garamond" w:hAnsi="Garamond"/>
          <w:sz w:val="24"/>
          <w:szCs w:val="24"/>
        </w:rPr>
        <w:t xml:space="preserve">DATE: ______________________ NAME </w:t>
      </w:r>
      <w:r>
        <w:rPr>
          <w:rFonts w:ascii="Garamond" w:hAnsi="Garamond"/>
          <w:sz w:val="24"/>
          <w:szCs w:val="24"/>
        </w:rPr>
        <w:t>(Head of Household</w:t>
      </w:r>
      <w:proofErr w:type="gramStart"/>
      <w:r>
        <w:rPr>
          <w:rFonts w:ascii="Garamond" w:hAnsi="Garamond"/>
          <w:sz w:val="24"/>
          <w:szCs w:val="24"/>
        </w:rPr>
        <w:t>):_</w:t>
      </w:r>
      <w:proofErr w:type="gramEnd"/>
      <w:r>
        <w:rPr>
          <w:rFonts w:ascii="Garamond" w:hAnsi="Garamond"/>
          <w:sz w:val="24"/>
          <w:szCs w:val="24"/>
        </w:rPr>
        <w:t xml:space="preserve">____________________________________ </w:t>
      </w:r>
    </w:p>
    <w:p w:rsidR="00153262" w:rsidRDefault="001C742C">
      <w:pPr>
        <w:pStyle w:val="Default"/>
        <w:spacing w:line="360" w:lineRule="auto"/>
        <w:rPr>
          <w:rFonts w:ascii="Garamond" w:eastAsia="Garamond" w:hAnsi="Garamond" w:cs="Garamond"/>
          <w:sz w:val="24"/>
          <w:szCs w:val="24"/>
        </w:rPr>
      </w:pPr>
      <w:proofErr w:type="gramStart"/>
      <w:r>
        <w:rPr>
          <w:rFonts w:ascii="Garamond" w:hAnsi="Garamond"/>
          <w:sz w:val="24"/>
          <w:szCs w:val="24"/>
        </w:rPr>
        <w:t>ADDRESS:_</w:t>
      </w:r>
      <w:proofErr w:type="gramEnd"/>
      <w:r>
        <w:rPr>
          <w:rFonts w:ascii="Garamond" w:hAnsi="Garamond"/>
          <w:sz w:val="24"/>
          <w:szCs w:val="24"/>
        </w:rPr>
        <w:t xml:space="preserve">_______________________________________________________________________________ </w:t>
      </w:r>
    </w:p>
    <w:p w:rsidR="00153262" w:rsidRDefault="001C742C">
      <w:pPr>
        <w:pStyle w:val="Default"/>
        <w:spacing w:line="360" w:lineRule="auto"/>
        <w:rPr>
          <w:rFonts w:ascii="Garamond" w:eastAsia="Garamond" w:hAnsi="Garamond" w:cs="Garamond"/>
          <w:sz w:val="24"/>
          <w:szCs w:val="24"/>
        </w:rPr>
      </w:pPr>
      <w:r>
        <w:rPr>
          <w:rFonts w:ascii="Garamond" w:hAnsi="Garamond"/>
          <w:sz w:val="24"/>
          <w:szCs w:val="24"/>
        </w:rPr>
        <w:t>PHONE: ____________________________________ BUSINESS PHONE: ___________________________ NAMES AND AGES OF S</w:t>
      </w:r>
      <w:r>
        <w:rPr>
          <w:rFonts w:ascii="Garamond" w:hAnsi="Garamond"/>
          <w:sz w:val="24"/>
          <w:szCs w:val="24"/>
        </w:rPr>
        <w:t>WIMMERS: ____________________________________________________________________________________________________________________________________________________________________________________Please briefly describe the reasons for application for financial a</w:t>
      </w:r>
      <w:r>
        <w:rPr>
          <w:rFonts w:ascii="Garamond" w:hAnsi="Garamond"/>
          <w:sz w:val="24"/>
          <w:szCs w:val="24"/>
        </w:rPr>
        <w:t>ssistance: _____________________________________________________________________________________________________________________________________________________________________________________________________________________________________________________</w:t>
      </w:r>
      <w:r>
        <w:rPr>
          <w:rFonts w:ascii="Garamond" w:hAnsi="Garamond"/>
          <w:sz w:val="24"/>
          <w:szCs w:val="24"/>
        </w:rPr>
        <w:t xml:space="preserve">_________________________ Please submit </w:t>
      </w:r>
      <w:r>
        <w:rPr>
          <w:rFonts w:ascii="Garamond" w:hAnsi="Garamond"/>
          <w:b/>
          <w:bCs/>
          <w:i/>
          <w:iCs/>
          <w:sz w:val="24"/>
          <w:szCs w:val="24"/>
          <w:u w:val="single"/>
        </w:rPr>
        <w:t>one or more</w:t>
      </w:r>
      <w:r>
        <w:rPr>
          <w:rFonts w:ascii="Garamond" w:hAnsi="Garamond"/>
          <w:sz w:val="24"/>
          <w:szCs w:val="24"/>
        </w:rPr>
        <w:t xml:space="preserve"> of the following pieces of documentation: </w:t>
      </w:r>
      <w:r>
        <w:rPr>
          <w:rFonts w:ascii="Arial Unicode MS" w:hAnsi="Arial Unicode MS"/>
          <w:sz w:val="24"/>
          <w:szCs w:val="24"/>
        </w:rPr>
        <w:br/>
      </w:r>
      <w:r>
        <w:rPr>
          <w:rFonts w:ascii="Garamond" w:hAnsi="Garamond"/>
          <w:sz w:val="24"/>
          <w:szCs w:val="24"/>
        </w:rPr>
        <w:t xml:space="preserve">1. Most recent Federal 1040 forms from all working parents or guardians living in your household. </w:t>
      </w:r>
      <w:r>
        <w:rPr>
          <w:rFonts w:ascii="Arial Unicode MS" w:hAnsi="Arial Unicode MS"/>
          <w:sz w:val="24"/>
          <w:szCs w:val="24"/>
        </w:rPr>
        <w:br/>
      </w:r>
      <w:r>
        <w:rPr>
          <w:rFonts w:ascii="Garamond" w:hAnsi="Garamond"/>
          <w:sz w:val="24"/>
          <w:szCs w:val="24"/>
        </w:rPr>
        <w:t>2. Most recent check stubs from all working parents or guardia</w:t>
      </w:r>
      <w:r>
        <w:rPr>
          <w:rFonts w:ascii="Garamond" w:hAnsi="Garamond"/>
          <w:sz w:val="24"/>
          <w:szCs w:val="24"/>
        </w:rPr>
        <w:t xml:space="preserve">ns living in your household. </w:t>
      </w:r>
      <w:r>
        <w:rPr>
          <w:rFonts w:ascii="Arial Unicode MS" w:hAnsi="Arial Unicode MS"/>
          <w:sz w:val="24"/>
          <w:szCs w:val="24"/>
        </w:rPr>
        <w:br/>
      </w:r>
      <w:r>
        <w:rPr>
          <w:rFonts w:ascii="Garamond" w:hAnsi="Garamond"/>
          <w:sz w:val="24"/>
          <w:szCs w:val="24"/>
        </w:rPr>
        <w:t xml:space="preserve">3. Describe and/or provide proof (bills, etc.) of unusual family expenses this year. __________________________________________________________________________________________ </w:t>
      </w:r>
      <w:r>
        <w:rPr>
          <w:rFonts w:ascii="Garamond" w:hAnsi="Garamond"/>
          <w:sz w:val="24"/>
          <w:szCs w:val="24"/>
        </w:rPr>
        <w:t>____________________________________________________________________________________________________________________________________________________________________________________Signature of applicant: ____________________________________________ Date: _</w:t>
      </w:r>
      <w:r>
        <w:rPr>
          <w:rFonts w:ascii="Garamond" w:hAnsi="Garamond"/>
          <w:sz w:val="24"/>
          <w:szCs w:val="24"/>
        </w:rPr>
        <w:t>________________</w:t>
      </w:r>
    </w:p>
    <w:p w:rsidR="00153262" w:rsidRDefault="00153262">
      <w:pPr>
        <w:pStyle w:val="Default"/>
        <w:spacing w:line="360" w:lineRule="auto"/>
        <w:rPr>
          <w:rFonts w:ascii="Garamond" w:eastAsia="Garamond" w:hAnsi="Garamond" w:cs="Garamond"/>
          <w:sz w:val="24"/>
          <w:szCs w:val="24"/>
        </w:rPr>
      </w:pPr>
    </w:p>
    <w:p w:rsidR="00153262" w:rsidRDefault="001C742C">
      <w:pPr>
        <w:pStyle w:val="Default"/>
        <w:spacing w:line="360" w:lineRule="auto"/>
        <w:rPr>
          <w:rFonts w:ascii="Garamond" w:eastAsia="Garamond" w:hAnsi="Garamond" w:cs="Garamond"/>
          <w:sz w:val="24"/>
          <w:szCs w:val="24"/>
        </w:rPr>
      </w:pPr>
      <w:r>
        <w:rPr>
          <w:rFonts w:ascii="Garamond" w:hAnsi="Garamond"/>
          <w:sz w:val="24"/>
          <w:szCs w:val="24"/>
        </w:rPr>
        <w:t xml:space="preserve">FOR OFFICE USE ONLY </w:t>
      </w:r>
      <w:r>
        <w:rPr>
          <w:rFonts w:ascii="Arial Unicode MS" w:hAnsi="Arial Unicode MS"/>
          <w:sz w:val="24"/>
          <w:szCs w:val="24"/>
        </w:rPr>
        <w:br/>
      </w:r>
      <w:r>
        <w:rPr>
          <w:rFonts w:ascii="Garamond" w:hAnsi="Garamond"/>
          <w:sz w:val="24"/>
          <w:szCs w:val="24"/>
        </w:rPr>
        <w:t xml:space="preserve">Recommended percentage fee reduction for this family is ___________________%. </w:t>
      </w:r>
      <w:r>
        <w:rPr>
          <w:rFonts w:ascii="Arial Unicode MS" w:hAnsi="Arial Unicode MS"/>
          <w:sz w:val="24"/>
          <w:szCs w:val="24"/>
        </w:rPr>
        <w:br/>
      </w:r>
      <w:r>
        <w:rPr>
          <w:rFonts w:ascii="Garamond" w:hAnsi="Garamond"/>
          <w:sz w:val="24"/>
          <w:szCs w:val="24"/>
        </w:rPr>
        <w:t>NAME (Head of Household</w:t>
      </w:r>
      <w:proofErr w:type="gramStart"/>
      <w:r>
        <w:rPr>
          <w:rFonts w:ascii="Garamond" w:hAnsi="Garamond"/>
          <w:sz w:val="24"/>
          <w:szCs w:val="24"/>
        </w:rPr>
        <w:t>) :</w:t>
      </w:r>
      <w:proofErr w:type="gramEnd"/>
      <w:r>
        <w:rPr>
          <w:rFonts w:ascii="Garamond" w:hAnsi="Garamond"/>
          <w:sz w:val="24"/>
          <w:szCs w:val="24"/>
        </w:rPr>
        <w:t xml:space="preserve">_________________________________________________________________ </w:t>
      </w:r>
    </w:p>
    <w:p w:rsidR="00153262" w:rsidRDefault="001C742C">
      <w:pPr>
        <w:pStyle w:val="Default"/>
        <w:spacing w:line="360" w:lineRule="auto"/>
        <w:rPr>
          <w:rFonts w:ascii="Garamond" w:eastAsia="Garamond" w:hAnsi="Garamond" w:cs="Garamond"/>
          <w:sz w:val="24"/>
          <w:szCs w:val="24"/>
        </w:rPr>
      </w:pPr>
      <w:r>
        <w:rPr>
          <w:rFonts w:ascii="Garamond" w:hAnsi="Garamond"/>
          <w:sz w:val="24"/>
          <w:szCs w:val="24"/>
        </w:rPr>
        <w:t>ADDRESS</w:t>
      </w:r>
      <w:r>
        <w:rPr>
          <w:rFonts w:ascii="Garamond" w:hAnsi="Garamond"/>
          <w:sz w:val="24"/>
          <w:szCs w:val="24"/>
        </w:rPr>
        <w:t>___________________________________</w:t>
      </w:r>
      <w:r>
        <w:rPr>
          <w:rFonts w:ascii="Garamond" w:hAnsi="Garamond"/>
          <w:sz w:val="24"/>
          <w:szCs w:val="24"/>
        </w:rPr>
        <w:t>______________________________________________</w:t>
      </w:r>
      <w:bookmarkStart w:id="0" w:name="_GoBack"/>
      <w:bookmarkEnd w:id="0"/>
      <w:r>
        <w:rPr>
          <w:rFonts w:ascii="Garamond" w:hAnsi="Garamond"/>
          <w:sz w:val="24"/>
          <w:szCs w:val="24"/>
        </w:rPr>
        <w:t xml:space="preserve"> PHONE: ___________________________________ </w:t>
      </w:r>
    </w:p>
    <w:p w:rsidR="00153262" w:rsidRDefault="001C742C">
      <w:pPr>
        <w:pStyle w:val="Default"/>
        <w:spacing w:line="360" w:lineRule="auto"/>
        <w:rPr>
          <w:rFonts w:ascii="Garamond" w:eastAsia="Garamond" w:hAnsi="Garamond" w:cs="Garamond"/>
          <w:sz w:val="24"/>
          <w:szCs w:val="24"/>
        </w:rPr>
      </w:pPr>
      <w:r>
        <w:rPr>
          <w:rFonts w:ascii="Garamond" w:hAnsi="Garamond"/>
          <w:sz w:val="24"/>
          <w:szCs w:val="24"/>
        </w:rPr>
        <w:t xml:space="preserve">Applicant notified of status ____________________________ Date ____________________________ </w:t>
      </w:r>
      <w:r>
        <w:rPr>
          <w:rFonts w:ascii="Arial Unicode MS" w:hAnsi="Arial Unicode MS"/>
          <w:sz w:val="24"/>
          <w:szCs w:val="24"/>
        </w:rPr>
        <w:br/>
      </w:r>
    </w:p>
    <w:p w:rsidR="00153262" w:rsidRDefault="001C742C">
      <w:pPr>
        <w:pStyle w:val="Default"/>
        <w:spacing w:line="360" w:lineRule="auto"/>
      </w:pPr>
      <w:r>
        <w:rPr>
          <w:rFonts w:ascii="Garamond" w:hAnsi="Garamond"/>
          <w:sz w:val="24"/>
          <w:szCs w:val="24"/>
        </w:rPr>
        <w:t>Representative of Counseling Center of the North Shore</w:t>
      </w:r>
      <w:r>
        <w:rPr>
          <w:rFonts w:ascii="Garamond" w:hAnsi="Garamond"/>
          <w:sz w:val="24"/>
          <w:szCs w:val="24"/>
        </w:rPr>
        <w:t>: ______</w:t>
      </w:r>
      <w:r>
        <w:rPr>
          <w:rFonts w:ascii="Garamond" w:hAnsi="Garamond"/>
          <w:sz w:val="24"/>
          <w:szCs w:val="24"/>
        </w:rPr>
        <w:t>______________________________________</w:t>
      </w:r>
    </w:p>
    <w:sectPr w:rsidR="00153262">
      <w:headerReference w:type="default" r:id="rId7"/>
      <w:footerReference w:type="default" r:id="rId8"/>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C742C">
      <w:r>
        <w:separator/>
      </w:r>
    </w:p>
  </w:endnote>
  <w:endnote w:type="continuationSeparator" w:id="0">
    <w:p w:rsidR="00000000" w:rsidRDefault="001C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stleTUlt">
    <w:altName w:val="Cambria"/>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262" w:rsidRDefault="001532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C742C">
      <w:r>
        <w:separator/>
      </w:r>
    </w:p>
  </w:footnote>
  <w:footnote w:type="continuationSeparator" w:id="0">
    <w:p w:rsidR="00000000" w:rsidRDefault="001C7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262" w:rsidRDefault="0015326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262"/>
    <w:rsid w:val="00153262"/>
    <w:rsid w:val="001C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9C805"/>
  <w15:docId w15:val="{C763DDC0-8765-4559-9870-C410E1DC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Schoppman</dc:creator>
  <cp:lastModifiedBy>Colleen Schoppman</cp:lastModifiedBy>
  <cp:revision>2</cp:revision>
  <dcterms:created xsi:type="dcterms:W3CDTF">2018-02-08T22:32:00Z</dcterms:created>
  <dcterms:modified xsi:type="dcterms:W3CDTF">2018-02-08T22:32:00Z</dcterms:modified>
</cp:coreProperties>
</file>