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0B43" w14:textId="77777777" w:rsidR="001B5878" w:rsidRDefault="001B5878" w:rsidP="001B5878">
      <w:pPr>
        <w:jc w:val="center"/>
        <w:rPr>
          <w:rFonts w:ascii="Georgia Pro" w:hAnsi="Georgia Pro"/>
          <w:b/>
          <w:bCs/>
          <w:sz w:val="40"/>
          <w:szCs w:val="40"/>
        </w:rPr>
      </w:pPr>
    </w:p>
    <w:p w14:paraId="6E41C4A3" w14:textId="7298A45F" w:rsidR="00836456" w:rsidRPr="001B5878" w:rsidRDefault="00D728FC" w:rsidP="001B5878">
      <w:pPr>
        <w:jc w:val="center"/>
        <w:rPr>
          <w:rFonts w:ascii="Georgia Pro" w:hAnsi="Georgia Pro"/>
          <w:b/>
          <w:bCs/>
          <w:smallCaps/>
          <w:color w:val="1F4E79" w:themeColor="accent5" w:themeShade="80"/>
          <w:sz w:val="40"/>
          <w:szCs w:val="40"/>
        </w:rPr>
      </w:pPr>
      <w:bookmarkStart w:id="0" w:name="_Hlk45190179"/>
      <w:r w:rsidRPr="001B5878">
        <w:rPr>
          <w:rFonts w:ascii="Georgia Pro" w:hAnsi="Georgia Pro"/>
          <w:b/>
          <w:bCs/>
          <w:smallCaps/>
          <w:noProof/>
          <w:color w:val="1F4E79" w:themeColor="accent5" w:themeShade="80"/>
          <w:sz w:val="40"/>
          <w:szCs w:val="40"/>
        </w:rPr>
        <w:drawing>
          <wp:anchor distT="0" distB="0" distL="114300" distR="114300" simplePos="0" relativeHeight="251662336" behindDoc="0" locked="0" layoutInCell="1" allowOverlap="1" wp14:anchorId="1843B17D" wp14:editId="1645BD34">
            <wp:simplePos x="0" y="0"/>
            <wp:positionH relativeFrom="column">
              <wp:posOffset>0</wp:posOffset>
            </wp:positionH>
            <wp:positionV relativeFrom="page">
              <wp:posOffset>914400</wp:posOffset>
            </wp:positionV>
            <wp:extent cx="1764665" cy="1479550"/>
            <wp:effectExtent l="0" t="0" r="698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665" cy="1479550"/>
                    </a:xfrm>
                    <a:prstGeom prst="rect">
                      <a:avLst/>
                    </a:prstGeom>
                    <a:noFill/>
                  </pic:spPr>
                </pic:pic>
              </a:graphicData>
            </a:graphic>
          </wp:anchor>
        </w:drawing>
      </w:r>
      <w:r w:rsidR="00A23004" w:rsidRPr="001B5878">
        <w:rPr>
          <w:rFonts w:ascii="Georgia Pro" w:hAnsi="Georgia Pro"/>
          <w:b/>
          <w:bCs/>
          <w:smallCaps/>
          <w:color w:val="1F4E79" w:themeColor="accent5" w:themeShade="80"/>
          <w:sz w:val="40"/>
          <w:szCs w:val="40"/>
        </w:rPr>
        <w:t>LEX</w:t>
      </w:r>
      <w:r w:rsidR="001B5878" w:rsidRPr="001B5878">
        <w:rPr>
          <w:rFonts w:ascii="Georgia Pro" w:hAnsi="Georgia Pro"/>
          <w:b/>
          <w:bCs/>
          <w:smallCaps/>
          <w:color w:val="1F4E79" w:themeColor="accent5" w:themeShade="80"/>
          <w:sz w:val="40"/>
          <w:szCs w:val="40"/>
        </w:rPr>
        <w:t>I</w:t>
      </w:r>
      <w:r w:rsidR="00A23004" w:rsidRPr="001B5878">
        <w:rPr>
          <w:rFonts w:ascii="Georgia Pro" w:hAnsi="Georgia Pro"/>
          <w:b/>
          <w:bCs/>
          <w:smallCaps/>
          <w:color w:val="1F4E79" w:themeColor="accent5" w:themeShade="80"/>
          <w:sz w:val="40"/>
          <w:szCs w:val="40"/>
        </w:rPr>
        <w:t>NGTON DOLPHINS, INC</w:t>
      </w:r>
      <w:r w:rsidR="004E23F5" w:rsidRPr="001B5878">
        <w:rPr>
          <w:rFonts w:ascii="Georgia Pro" w:hAnsi="Georgia Pro"/>
          <w:b/>
          <w:bCs/>
          <w:smallCaps/>
          <w:color w:val="1F4E79" w:themeColor="accent5" w:themeShade="80"/>
          <w:sz w:val="40"/>
          <w:szCs w:val="40"/>
        </w:rPr>
        <w:t>.</w:t>
      </w:r>
    </w:p>
    <w:p w14:paraId="51FC9E53" w14:textId="7B0F6B4E" w:rsidR="001B5878" w:rsidRPr="001B5878" w:rsidRDefault="00A23004" w:rsidP="001B5878">
      <w:pPr>
        <w:pBdr>
          <w:bottom w:val="single" w:sz="6" w:space="1" w:color="auto"/>
        </w:pBdr>
        <w:jc w:val="center"/>
        <w:rPr>
          <w:rFonts w:ascii="Georgia Pro" w:hAnsi="Georgia Pro"/>
          <w:b/>
          <w:bCs/>
          <w:smallCaps/>
          <w:color w:val="1F4E79" w:themeColor="accent5" w:themeShade="80"/>
          <w:sz w:val="40"/>
          <w:szCs w:val="40"/>
        </w:rPr>
      </w:pPr>
      <w:r w:rsidRPr="001B5878">
        <w:rPr>
          <w:rFonts w:ascii="Georgia Pro" w:hAnsi="Georgia Pro"/>
          <w:b/>
          <w:bCs/>
          <w:smallCaps/>
          <w:color w:val="1F4E79" w:themeColor="accent5" w:themeShade="80"/>
          <w:sz w:val="40"/>
          <w:szCs w:val="40"/>
        </w:rPr>
        <w:t>P</w:t>
      </w:r>
      <w:r w:rsidR="001B5878" w:rsidRPr="001B5878">
        <w:rPr>
          <w:rFonts w:ascii="Georgia Pro" w:hAnsi="Georgia Pro"/>
          <w:b/>
          <w:bCs/>
          <w:smallCaps/>
          <w:color w:val="1F4E79" w:themeColor="accent5" w:themeShade="80"/>
          <w:sz w:val="40"/>
          <w:szCs w:val="40"/>
        </w:rPr>
        <w:t>ARENT</w:t>
      </w:r>
      <w:r w:rsidR="00C742F1">
        <w:rPr>
          <w:rFonts w:ascii="Georgia Pro" w:hAnsi="Georgia Pro"/>
          <w:b/>
          <w:bCs/>
          <w:smallCaps/>
          <w:color w:val="1F4E79" w:themeColor="accent5" w:themeShade="80"/>
          <w:sz w:val="40"/>
          <w:szCs w:val="40"/>
        </w:rPr>
        <w:t>/SWIMMER CONTRACT 2022-2023</w:t>
      </w:r>
    </w:p>
    <w:bookmarkEnd w:id="0"/>
    <w:p w14:paraId="14A43160" w14:textId="77777777" w:rsidR="001B5878" w:rsidRPr="001B5878" w:rsidRDefault="001B5878" w:rsidP="001B5878">
      <w:pPr>
        <w:pBdr>
          <w:bottom w:val="single" w:sz="6" w:space="1" w:color="auto"/>
        </w:pBdr>
        <w:jc w:val="center"/>
        <w:rPr>
          <w:rFonts w:ascii="Georgia Pro" w:hAnsi="Georgia Pro"/>
          <w:b/>
          <w:bCs/>
          <w:sz w:val="40"/>
          <w:szCs w:val="40"/>
        </w:rPr>
      </w:pPr>
    </w:p>
    <w:p w14:paraId="751FA17D" w14:textId="77777777" w:rsidR="001B5878" w:rsidRPr="00D728FC" w:rsidRDefault="001B5878" w:rsidP="00D728FC">
      <w:pPr>
        <w:pBdr>
          <w:bottom w:val="single" w:sz="6" w:space="1" w:color="auto"/>
        </w:pBdr>
        <w:jc w:val="center"/>
        <w:rPr>
          <w:rFonts w:ascii="Georgia Pro" w:hAnsi="Georgia Pro"/>
          <w:b/>
          <w:bCs/>
          <w:sz w:val="28"/>
          <w:szCs w:val="28"/>
        </w:rPr>
      </w:pPr>
    </w:p>
    <w:p w14:paraId="1ACDC37A" w14:textId="4B83A8B6" w:rsidR="00A23004" w:rsidRDefault="00A23004" w:rsidP="00A23004">
      <w:pPr>
        <w:pStyle w:val="ListParagraph"/>
        <w:numPr>
          <w:ilvl w:val="0"/>
          <w:numId w:val="3"/>
        </w:numPr>
        <w:jc w:val="both"/>
        <w:rPr>
          <w:rFonts w:ascii="Georgia Pro" w:hAnsi="Georgia Pro"/>
          <w:b/>
          <w:bCs/>
        </w:rPr>
      </w:pPr>
      <w:r w:rsidRPr="00A23004">
        <w:rPr>
          <w:rFonts w:ascii="Georgia Pro" w:hAnsi="Georgia Pro"/>
          <w:b/>
          <w:bCs/>
        </w:rPr>
        <w:t>TERM</w:t>
      </w:r>
    </w:p>
    <w:p w14:paraId="4EF31DE6" w14:textId="0648E481" w:rsidR="00322C61" w:rsidRDefault="00322C61" w:rsidP="00322C61">
      <w:pPr>
        <w:pStyle w:val="ListParagraph"/>
        <w:jc w:val="both"/>
        <w:rPr>
          <w:rFonts w:ascii="Times New Roman" w:hAnsi="Times New Roman" w:cs="Times New Roman"/>
        </w:rPr>
      </w:pPr>
      <w:r>
        <w:rPr>
          <w:rFonts w:ascii="Times New Roman" w:hAnsi="Times New Roman" w:cs="Times New Roman"/>
        </w:rPr>
        <w:t>The term of t</w:t>
      </w:r>
      <w:r w:rsidR="00017370">
        <w:rPr>
          <w:rFonts w:ascii="Times New Roman" w:hAnsi="Times New Roman" w:cs="Times New Roman"/>
        </w:rPr>
        <w:t>his Contract is from September 1, 2022 through August 31, 2023</w:t>
      </w:r>
      <w:r>
        <w:rPr>
          <w:rFonts w:ascii="Times New Roman" w:hAnsi="Times New Roman" w:cs="Times New Roman"/>
        </w:rPr>
        <w:t>.</w:t>
      </w:r>
    </w:p>
    <w:p w14:paraId="64D425DF" w14:textId="77777777" w:rsidR="00322C61" w:rsidRPr="00322C61" w:rsidRDefault="00322C61" w:rsidP="00322C61">
      <w:pPr>
        <w:pStyle w:val="ListParagraph"/>
        <w:jc w:val="both"/>
        <w:rPr>
          <w:rFonts w:ascii="Times New Roman" w:hAnsi="Times New Roman" w:cs="Times New Roman"/>
        </w:rPr>
      </w:pPr>
    </w:p>
    <w:p w14:paraId="70C997F8" w14:textId="39BDB9BF" w:rsidR="00A23004" w:rsidRDefault="00A23004" w:rsidP="00A23004">
      <w:pPr>
        <w:pStyle w:val="ListParagraph"/>
        <w:numPr>
          <w:ilvl w:val="0"/>
          <w:numId w:val="3"/>
        </w:numPr>
        <w:jc w:val="both"/>
        <w:rPr>
          <w:rFonts w:ascii="Georgia Pro" w:hAnsi="Georgia Pro"/>
          <w:b/>
          <w:bCs/>
        </w:rPr>
      </w:pPr>
      <w:r>
        <w:rPr>
          <w:rFonts w:ascii="Georgia Pro" w:hAnsi="Georgia Pro"/>
          <w:b/>
          <w:bCs/>
        </w:rPr>
        <w:t>FINANCIAL OBLIGATION</w:t>
      </w:r>
    </w:p>
    <w:p w14:paraId="3E8BB725" w14:textId="4BC75F07" w:rsidR="00322C61" w:rsidRDefault="00322C61" w:rsidP="00322C61">
      <w:pPr>
        <w:pStyle w:val="ListParagraph"/>
        <w:numPr>
          <w:ilvl w:val="0"/>
          <w:numId w:val="4"/>
        </w:numPr>
        <w:jc w:val="both"/>
        <w:rPr>
          <w:rFonts w:ascii="Georgia Pro" w:hAnsi="Georgia Pro"/>
          <w:b/>
          <w:bCs/>
        </w:rPr>
      </w:pPr>
      <w:r>
        <w:rPr>
          <w:rFonts w:ascii="Georgia Pro" w:hAnsi="Georgia Pro"/>
          <w:b/>
          <w:bCs/>
        </w:rPr>
        <w:t>Registration Fees</w:t>
      </w:r>
    </w:p>
    <w:p w14:paraId="3A957599" w14:textId="436DCDF9" w:rsidR="00322C61" w:rsidRDefault="00322C61" w:rsidP="00322C61">
      <w:pPr>
        <w:pStyle w:val="ListParagraph"/>
        <w:ind w:left="1440"/>
        <w:jc w:val="both"/>
        <w:rPr>
          <w:rFonts w:ascii="Times New Roman" w:hAnsi="Times New Roman" w:cs="Times New Roman"/>
        </w:rPr>
      </w:pPr>
      <w:r w:rsidRPr="00322C61">
        <w:rPr>
          <w:rFonts w:ascii="Times New Roman" w:hAnsi="Times New Roman" w:cs="Times New Roman"/>
        </w:rPr>
        <w:t xml:space="preserve">A $150.00 </w:t>
      </w:r>
      <w:r>
        <w:rPr>
          <w:rFonts w:ascii="Times New Roman" w:hAnsi="Times New Roman" w:cs="Times New Roman"/>
        </w:rPr>
        <w:t xml:space="preserve">Registration Fee is to be paid by the parent/guardian to the Lexington Dolphins for </w:t>
      </w:r>
      <w:r>
        <w:rPr>
          <w:rFonts w:ascii="Times New Roman" w:hAnsi="Times New Roman" w:cs="Times New Roman"/>
          <w:i/>
          <w:iCs/>
        </w:rPr>
        <w:t>each</w:t>
      </w:r>
      <w:r>
        <w:rPr>
          <w:rFonts w:ascii="Times New Roman" w:hAnsi="Times New Roman" w:cs="Times New Roman"/>
        </w:rPr>
        <w:t xml:space="preserve"> registered swimmer. The Dolphins are affiliated with the Kentucky Local Swimming Committee (“LSC”) of USA Swimming. Each swimmer must join the Kentucky LSC under the name of the Lexington Dolphins to be permitted to practice or compete. The LSC fee is included in the registration fee. USA Swimming registration runs from January 1</w:t>
      </w:r>
      <w:r w:rsidRPr="00322C61">
        <w:rPr>
          <w:rFonts w:ascii="Times New Roman" w:hAnsi="Times New Roman" w:cs="Times New Roman"/>
          <w:vertAlign w:val="superscript"/>
        </w:rPr>
        <w:t>st</w:t>
      </w:r>
      <w:r>
        <w:rPr>
          <w:rFonts w:ascii="Times New Roman" w:hAnsi="Times New Roman" w:cs="Times New Roman"/>
        </w:rPr>
        <w:t xml:space="preserve"> through December 31</w:t>
      </w:r>
      <w:r w:rsidRPr="00322C61">
        <w:rPr>
          <w:rFonts w:ascii="Times New Roman" w:hAnsi="Times New Roman" w:cs="Times New Roman"/>
          <w:vertAlign w:val="superscript"/>
        </w:rPr>
        <w:t>st</w:t>
      </w:r>
      <w:r>
        <w:rPr>
          <w:rFonts w:ascii="Times New Roman" w:hAnsi="Times New Roman" w:cs="Times New Roman"/>
        </w:rPr>
        <w:t xml:space="preserve">. the LSC fee also includes USA Swimming insurance. The registration fee must be paid when this Parent/Swimmer Contract is submitted to the Lexington Dolphins. </w:t>
      </w:r>
    </w:p>
    <w:p w14:paraId="6C11D3C0" w14:textId="77777777" w:rsidR="00322C61" w:rsidRPr="00322C61" w:rsidRDefault="00322C61" w:rsidP="00322C61">
      <w:pPr>
        <w:pStyle w:val="ListParagraph"/>
        <w:ind w:left="1440"/>
        <w:jc w:val="both"/>
        <w:rPr>
          <w:rFonts w:ascii="Times New Roman" w:hAnsi="Times New Roman" w:cs="Times New Roman"/>
        </w:rPr>
      </w:pPr>
    </w:p>
    <w:p w14:paraId="7CCE0B98" w14:textId="5F384E50" w:rsidR="00753341" w:rsidRDefault="00322C61" w:rsidP="00753341">
      <w:pPr>
        <w:pStyle w:val="ListParagraph"/>
        <w:numPr>
          <w:ilvl w:val="0"/>
          <w:numId w:val="4"/>
        </w:numPr>
        <w:jc w:val="both"/>
        <w:rPr>
          <w:rFonts w:ascii="Georgia Pro" w:hAnsi="Georgia Pro"/>
          <w:b/>
          <w:bCs/>
        </w:rPr>
      </w:pPr>
      <w:r>
        <w:rPr>
          <w:rFonts w:ascii="Georgia Pro" w:hAnsi="Georgia Pro"/>
          <w:b/>
          <w:bCs/>
        </w:rPr>
        <w:t>Annual Dues</w:t>
      </w:r>
    </w:p>
    <w:p w14:paraId="0E21457B" w14:textId="533499BD" w:rsidR="00753341" w:rsidRDefault="00753341" w:rsidP="00D0671F">
      <w:pPr>
        <w:pStyle w:val="ListParagraph"/>
        <w:ind w:left="1440"/>
        <w:jc w:val="both"/>
        <w:rPr>
          <w:rFonts w:ascii="Times New Roman" w:hAnsi="Times New Roman" w:cs="Times New Roman"/>
        </w:rPr>
      </w:pPr>
      <w:r>
        <w:rPr>
          <w:rFonts w:ascii="Times New Roman" w:hAnsi="Times New Roman" w:cs="Times New Roman"/>
        </w:rPr>
        <w:t>Dues for swim team participation are calculated annually for the fiscal year w</w:t>
      </w:r>
      <w:r w:rsidR="00017370">
        <w:rPr>
          <w:rFonts w:ascii="Times New Roman" w:hAnsi="Times New Roman" w:cs="Times New Roman"/>
        </w:rPr>
        <w:t>hich runs from September 1, 2022, through August 31, 2023</w:t>
      </w:r>
      <w:r>
        <w:rPr>
          <w:rFonts w:ascii="Times New Roman" w:hAnsi="Times New Roman" w:cs="Times New Roman"/>
        </w:rPr>
        <w:t>.</w:t>
      </w:r>
      <w:r w:rsidR="00D0671F">
        <w:rPr>
          <w:rFonts w:ascii="Times New Roman" w:hAnsi="Times New Roman" w:cs="Times New Roman"/>
        </w:rPr>
        <w:t xml:space="preserve"> </w:t>
      </w:r>
      <w:r w:rsidR="00D0671F" w:rsidRPr="00D77436">
        <w:rPr>
          <w:rFonts w:ascii="Times New Roman" w:hAnsi="Times New Roman" w:cs="Times New Roman"/>
        </w:rPr>
        <w:t xml:space="preserve">Dues paid in </w:t>
      </w:r>
      <w:r w:rsidR="00AB7972">
        <w:rPr>
          <w:rFonts w:ascii="Times New Roman" w:hAnsi="Times New Roman" w:cs="Times New Roman"/>
        </w:rPr>
        <w:t>full by September 18, 2022</w:t>
      </w:r>
      <w:r w:rsidR="00D0671F" w:rsidRPr="00D77436">
        <w:rPr>
          <w:rFonts w:ascii="Times New Roman" w:hAnsi="Times New Roman" w:cs="Times New Roman"/>
        </w:rPr>
        <w:t xml:space="preserve"> qualify for a discount of 5%.</w:t>
      </w:r>
      <w:r w:rsidR="00D77436">
        <w:rPr>
          <w:rFonts w:ascii="Times New Roman" w:hAnsi="Times New Roman" w:cs="Times New Roman"/>
        </w:rPr>
        <w:t xml:space="preserve"> If you wish to take advantage of the Paid in Full Discount, you must elect to do so prior to September 1</w:t>
      </w:r>
      <w:r w:rsidR="00D77436" w:rsidRPr="00D77436">
        <w:rPr>
          <w:rFonts w:ascii="Times New Roman" w:hAnsi="Times New Roman" w:cs="Times New Roman"/>
          <w:vertAlign w:val="superscript"/>
        </w:rPr>
        <w:t>st</w:t>
      </w:r>
      <w:r w:rsidR="001F7BD7">
        <w:rPr>
          <w:rFonts w:ascii="Times New Roman" w:hAnsi="Times New Roman" w:cs="Times New Roman"/>
        </w:rPr>
        <w:t xml:space="preserve"> by Dave Doolin</w:t>
      </w:r>
      <w:r w:rsidR="00D77436">
        <w:rPr>
          <w:rFonts w:ascii="Times New Roman" w:hAnsi="Times New Roman" w:cs="Times New Roman"/>
        </w:rPr>
        <w:t xml:space="preserve"> at </w:t>
      </w:r>
      <w:hyperlink r:id="rId8" w:history="1">
        <w:r w:rsidR="001F7BD7" w:rsidRPr="00EA6718">
          <w:rPr>
            <w:rStyle w:val="Hyperlink"/>
            <w:rFonts w:ascii="Times New Roman" w:hAnsi="Times New Roman" w:cs="Times New Roman"/>
          </w:rPr>
          <w:t>Coachdave@lexingtondolphins.org</w:t>
        </w:r>
      </w:hyperlink>
      <w:r w:rsidR="00D77436">
        <w:rPr>
          <w:rFonts w:ascii="Times New Roman" w:hAnsi="Times New Roman" w:cs="Times New Roman"/>
        </w:rPr>
        <w:t xml:space="preserve">. </w:t>
      </w:r>
      <w:r w:rsidR="00D0671F">
        <w:rPr>
          <w:rFonts w:ascii="Times New Roman" w:hAnsi="Times New Roman" w:cs="Times New Roman"/>
        </w:rPr>
        <w:t xml:space="preserve"> </w:t>
      </w:r>
      <w:bookmarkStart w:id="1" w:name="_GoBack"/>
      <w:bookmarkEnd w:id="1"/>
      <w:r w:rsidRPr="00D0671F">
        <w:rPr>
          <w:rFonts w:ascii="Times New Roman" w:hAnsi="Times New Roman" w:cs="Times New Roman"/>
        </w:rPr>
        <w:t xml:space="preserve">Although dues and contract </w:t>
      </w:r>
      <w:r w:rsidR="00D0671F">
        <w:rPr>
          <w:rFonts w:ascii="Times New Roman" w:hAnsi="Times New Roman" w:cs="Times New Roman"/>
        </w:rPr>
        <w:t xml:space="preserve">terms </w:t>
      </w:r>
      <w:r w:rsidRPr="00D0671F">
        <w:rPr>
          <w:rFonts w:ascii="Times New Roman" w:hAnsi="Times New Roman" w:cs="Times New Roman"/>
        </w:rPr>
        <w:t>are binding as an annual agreement, we do allow payment in</w:t>
      </w:r>
      <w:r w:rsidR="003D1EAF">
        <w:rPr>
          <w:rFonts w:ascii="Times New Roman" w:hAnsi="Times New Roman" w:cs="Times New Roman"/>
        </w:rPr>
        <w:t xml:space="preserve"> nine</w:t>
      </w:r>
      <w:r w:rsidRPr="00D0671F">
        <w:rPr>
          <w:rFonts w:ascii="Times New Roman" w:hAnsi="Times New Roman" w:cs="Times New Roman"/>
        </w:rPr>
        <w:t xml:space="preserve"> </w:t>
      </w:r>
      <w:r w:rsidR="003D1EAF">
        <w:rPr>
          <w:rFonts w:ascii="Times New Roman" w:hAnsi="Times New Roman" w:cs="Times New Roman"/>
        </w:rPr>
        <w:t>(</w:t>
      </w:r>
      <w:r w:rsidRPr="00D0671F">
        <w:rPr>
          <w:rFonts w:ascii="Times New Roman" w:hAnsi="Times New Roman" w:cs="Times New Roman"/>
        </w:rPr>
        <w:t>9</w:t>
      </w:r>
      <w:r w:rsidR="003D1EAF">
        <w:rPr>
          <w:rFonts w:ascii="Times New Roman" w:hAnsi="Times New Roman" w:cs="Times New Roman"/>
        </w:rPr>
        <w:t>)</w:t>
      </w:r>
      <w:r w:rsidRPr="00D0671F">
        <w:rPr>
          <w:rFonts w:ascii="Times New Roman" w:hAnsi="Times New Roman" w:cs="Times New Roman"/>
        </w:rPr>
        <w:t xml:space="preserve"> mont</w:t>
      </w:r>
      <w:r w:rsidR="00D0671F" w:rsidRPr="00D0671F">
        <w:rPr>
          <w:rFonts w:ascii="Times New Roman" w:hAnsi="Times New Roman" w:cs="Times New Roman"/>
        </w:rPr>
        <w:t>hly installments. Annual and monthly payment amounts are as follows:</w:t>
      </w:r>
    </w:p>
    <w:p w14:paraId="7ACB2383" w14:textId="5E1E5844" w:rsidR="00D0671F" w:rsidRDefault="00D0671F" w:rsidP="00D0671F">
      <w:pPr>
        <w:pStyle w:val="ListParagraph"/>
        <w:ind w:left="1440"/>
        <w:jc w:val="both"/>
        <w:rPr>
          <w:rFonts w:ascii="Times New Roman" w:hAnsi="Times New Roman" w:cs="Times New Roman"/>
        </w:rPr>
      </w:pPr>
    </w:p>
    <w:p w14:paraId="7A680A0F" w14:textId="7066F7EF" w:rsidR="00D0671F" w:rsidRDefault="00D0671F" w:rsidP="004F7DCC">
      <w:pPr>
        <w:ind w:firstLine="720"/>
        <w:jc w:val="both"/>
        <w:rPr>
          <w:rFonts w:ascii="Times New Roman" w:hAnsi="Times New Roman" w:cs="Times New Roman"/>
          <w:b/>
          <w:bCs/>
          <w:u w:val="single"/>
        </w:rPr>
      </w:pPr>
      <w:r w:rsidRPr="00D0671F">
        <w:rPr>
          <w:rFonts w:ascii="Times New Roman" w:hAnsi="Times New Roman" w:cs="Times New Roman"/>
          <w:b/>
          <w:bCs/>
          <w:u w:val="single"/>
        </w:rPr>
        <w:t>Practice Group</w:t>
      </w:r>
      <w:r w:rsidRPr="00D0671F">
        <w:rPr>
          <w:rFonts w:ascii="Times New Roman" w:hAnsi="Times New Roman" w:cs="Times New Roman"/>
          <w:b/>
          <w:bCs/>
          <w:u w:val="single"/>
        </w:rPr>
        <w:tab/>
        <w:t>Annual Dues</w:t>
      </w:r>
      <w:r w:rsidRPr="00D0671F">
        <w:rPr>
          <w:rFonts w:ascii="Times New Roman" w:hAnsi="Times New Roman" w:cs="Times New Roman"/>
          <w:b/>
          <w:bCs/>
          <w:u w:val="single"/>
        </w:rPr>
        <w:tab/>
      </w:r>
      <w:r>
        <w:rPr>
          <w:rFonts w:ascii="Times New Roman" w:hAnsi="Times New Roman" w:cs="Times New Roman"/>
          <w:b/>
          <w:bCs/>
          <w:u w:val="single"/>
        </w:rPr>
        <w:tab/>
      </w:r>
      <w:r w:rsidRPr="00D0671F">
        <w:rPr>
          <w:rFonts w:ascii="Times New Roman" w:hAnsi="Times New Roman" w:cs="Times New Roman"/>
          <w:b/>
          <w:bCs/>
          <w:u w:val="single"/>
        </w:rPr>
        <w:t>Monthly Dues</w:t>
      </w:r>
      <w:r w:rsidRPr="00D0671F">
        <w:rPr>
          <w:rFonts w:ascii="Times New Roman" w:hAnsi="Times New Roman" w:cs="Times New Roman"/>
          <w:b/>
          <w:bCs/>
          <w:u w:val="single"/>
        </w:rPr>
        <w:tab/>
      </w:r>
      <w:r>
        <w:rPr>
          <w:rFonts w:ascii="Times New Roman" w:hAnsi="Times New Roman" w:cs="Times New Roman"/>
          <w:b/>
          <w:bCs/>
          <w:u w:val="single"/>
        </w:rPr>
        <w:tab/>
      </w:r>
      <w:r w:rsidRPr="00D77436">
        <w:rPr>
          <w:rFonts w:ascii="Times New Roman" w:hAnsi="Times New Roman" w:cs="Times New Roman"/>
          <w:b/>
          <w:bCs/>
          <w:u w:val="single"/>
        </w:rPr>
        <w:t>Paid in Full Discount</w:t>
      </w:r>
    </w:p>
    <w:p w14:paraId="49D99875" w14:textId="549D775E" w:rsidR="00D0671F" w:rsidRPr="00D0671F" w:rsidRDefault="00E464C8" w:rsidP="00E464C8">
      <w:pPr>
        <w:ind w:firstLine="720"/>
        <w:jc w:val="both"/>
        <w:rPr>
          <w:rFonts w:ascii="Times New Roman" w:hAnsi="Times New Roman" w:cs="Times New Roman"/>
        </w:rPr>
      </w:pPr>
      <w:r>
        <w:rPr>
          <w:rFonts w:ascii="Times New Roman" w:hAnsi="Times New Roman" w:cs="Times New Roman"/>
        </w:rPr>
        <w:t xml:space="preserve">Performance </w:t>
      </w:r>
      <w:r>
        <w:rPr>
          <w:rFonts w:ascii="Times New Roman" w:hAnsi="Times New Roman" w:cs="Times New Roman"/>
        </w:rPr>
        <w:tab/>
      </w:r>
      <w:r w:rsidR="00D0671F" w:rsidRPr="00D77436">
        <w:rPr>
          <w:rFonts w:ascii="Times New Roman" w:hAnsi="Times New Roman" w:cs="Times New Roman"/>
        </w:rPr>
        <w:tab/>
        <w:t>$1,800.00</w:t>
      </w:r>
      <w:r w:rsidR="00D0671F" w:rsidRPr="00D77436">
        <w:rPr>
          <w:rFonts w:ascii="Times New Roman" w:hAnsi="Times New Roman" w:cs="Times New Roman"/>
        </w:rPr>
        <w:tab/>
      </w:r>
      <w:r w:rsidR="00D0671F" w:rsidRPr="00D77436">
        <w:rPr>
          <w:rFonts w:ascii="Times New Roman" w:hAnsi="Times New Roman" w:cs="Times New Roman"/>
        </w:rPr>
        <w:tab/>
        <w:t>$200.00</w:t>
      </w:r>
      <w:r w:rsidR="00D0671F" w:rsidRPr="00D77436">
        <w:rPr>
          <w:rFonts w:ascii="Times New Roman" w:hAnsi="Times New Roman" w:cs="Times New Roman"/>
        </w:rPr>
        <w:tab/>
      </w:r>
      <w:r w:rsidR="00D0671F" w:rsidRPr="00D77436">
        <w:rPr>
          <w:rFonts w:ascii="Times New Roman" w:hAnsi="Times New Roman" w:cs="Times New Roman"/>
        </w:rPr>
        <w:tab/>
      </w:r>
      <w:r w:rsidR="00D0671F" w:rsidRPr="00D77436">
        <w:rPr>
          <w:rFonts w:ascii="Times New Roman" w:hAnsi="Times New Roman" w:cs="Times New Roman"/>
        </w:rPr>
        <w:tab/>
        <w:t>$1,710.00</w:t>
      </w:r>
    </w:p>
    <w:p w14:paraId="1D42A3A5" w14:textId="3A2FA08C" w:rsidR="00D0671F" w:rsidRPr="00D0671F" w:rsidRDefault="00D0671F" w:rsidP="004F7DCC">
      <w:pPr>
        <w:ind w:firstLine="720"/>
        <w:jc w:val="both"/>
        <w:rPr>
          <w:rFonts w:ascii="Times New Roman" w:hAnsi="Times New Roman" w:cs="Times New Roman"/>
        </w:rPr>
      </w:pPr>
      <w:r w:rsidRPr="00D0671F">
        <w:rPr>
          <w:rFonts w:ascii="Times New Roman" w:hAnsi="Times New Roman" w:cs="Times New Roman"/>
        </w:rPr>
        <w:t>Challenge</w:t>
      </w:r>
      <w:r w:rsidRPr="00D0671F">
        <w:rPr>
          <w:rFonts w:ascii="Times New Roman" w:hAnsi="Times New Roman" w:cs="Times New Roman"/>
        </w:rPr>
        <w:tab/>
      </w:r>
      <w:r w:rsidRPr="00D0671F">
        <w:rPr>
          <w:rFonts w:ascii="Times New Roman" w:hAnsi="Times New Roman" w:cs="Times New Roman"/>
        </w:rPr>
        <w:tab/>
        <w:t>$1,305.00</w:t>
      </w:r>
      <w:r w:rsidRPr="00D0671F">
        <w:rPr>
          <w:rFonts w:ascii="Times New Roman" w:hAnsi="Times New Roman" w:cs="Times New Roman"/>
        </w:rPr>
        <w:tab/>
      </w:r>
      <w:r w:rsidRPr="00D0671F">
        <w:rPr>
          <w:rFonts w:ascii="Times New Roman" w:hAnsi="Times New Roman" w:cs="Times New Roman"/>
        </w:rPr>
        <w:tab/>
        <w:t>$145.00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$1,239.75</w:t>
      </w:r>
    </w:p>
    <w:p w14:paraId="0A55E6AE" w14:textId="502EFD3D" w:rsidR="00D0671F" w:rsidRPr="00D0671F" w:rsidRDefault="00D0671F" w:rsidP="004F7DCC">
      <w:pPr>
        <w:ind w:firstLine="720"/>
        <w:jc w:val="both"/>
        <w:rPr>
          <w:rFonts w:ascii="Times New Roman" w:hAnsi="Times New Roman" w:cs="Times New Roman"/>
        </w:rPr>
      </w:pPr>
      <w:r w:rsidRPr="00D0671F">
        <w:rPr>
          <w:rFonts w:ascii="Times New Roman" w:hAnsi="Times New Roman" w:cs="Times New Roman"/>
        </w:rPr>
        <w:t>Technique</w:t>
      </w:r>
      <w:r w:rsidRPr="00D0671F">
        <w:rPr>
          <w:rFonts w:ascii="Times New Roman" w:hAnsi="Times New Roman" w:cs="Times New Roman"/>
        </w:rPr>
        <w:tab/>
      </w:r>
      <w:r w:rsidRPr="00D0671F">
        <w:rPr>
          <w:rFonts w:ascii="Times New Roman" w:hAnsi="Times New Roman" w:cs="Times New Roman"/>
        </w:rPr>
        <w:tab/>
        <w:t>$1,035.00</w:t>
      </w:r>
      <w:r w:rsidRPr="00D0671F">
        <w:rPr>
          <w:rFonts w:ascii="Times New Roman" w:hAnsi="Times New Roman" w:cs="Times New Roman"/>
        </w:rPr>
        <w:tab/>
      </w:r>
      <w:r w:rsidRPr="00D0671F">
        <w:rPr>
          <w:rFonts w:ascii="Times New Roman" w:hAnsi="Times New Roman" w:cs="Times New Roman"/>
        </w:rPr>
        <w:tab/>
        <w:t>$115.00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$983.25</w:t>
      </w:r>
    </w:p>
    <w:p w14:paraId="0C92DA46" w14:textId="35B5F9F5" w:rsidR="00D0671F" w:rsidRPr="00D0671F" w:rsidRDefault="00D0671F" w:rsidP="004F7DCC">
      <w:pPr>
        <w:ind w:firstLine="720"/>
        <w:jc w:val="both"/>
        <w:rPr>
          <w:rFonts w:ascii="Times New Roman" w:hAnsi="Times New Roman" w:cs="Times New Roman"/>
        </w:rPr>
      </w:pPr>
      <w:bookmarkStart w:id="2" w:name="_Hlk46042108"/>
      <w:r w:rsidRPr="00D0671F">
        <w:rPr>
          <w:rFonts w:ascii="Times New Roman" w:hAnsi="Times New Roman" w:cs="Times New Roman"/>
        </w:rPr>
        <w:t>Development 3</w:t>
      </w:r>
      <w:r w:rsidRPr="00D0671F">
        <w:rPr>
          <w:rFonts w:ascii="Times New Roman" w:hAnsi="Times New Roman" w:cs="Times New Roman"/>
        </w:rPr>
        <w:tab/>
      </w:r>
      <w:r w:rsidRPr="00D0671F">
        <w:rPr>
          <w:rFonts w:ascii="Times New Roman" w:hAnsi="Times New Roman" w:cs="Times New Roman"/>
        </w:rPr>
        <w:tab/>
        <w:t>$720.00</w:t>
      </w:r>
      <w:r w:rsidRPr="00D0671F">
        <w:rPr>
          <w:rFonts w:ascii="Times New Roman" w:hAnsi="Times New Roman" w:cs="Times New Roman"/>
        </w:rPr>
        <w:tab/>
      </w:r>
      <w:r w:rsidRPr="00D0671F">
        <w:rPr>
          <w:rFonts w:ascii="Times New Roman" w:hAnsi="Times New Roman" w:cs="Times New Roman"/>
        </w:rPr>
        <w:tab/>
      </w:r>
      <w:r w:rsidRPr="00D0671F">
        <w:rPr>
          <w:rFonts w:ascii="Times New Roman" w:hAnsi="Times New Roman" w:cs="Times New Roman"/>
        </w:rPr>
        <w:tab/>
        <w:t>$80.00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$684.00</w:t>
      </w:r>
    </w:p>
    <w:p w14:paraId="03B356D8" w14:textId="2142FBF4" w:rsidR="00D0671F" w:rsidRDefault="00D0671F" w:rsidP="004F7DCC">
      <w:pPr>
        <w:ind w:firstLine="720"/>
        <w:jc w:val="both"/>
        <w:rPr>
          <w:rFonts w:ascii="Times New Roman" w:hAnsi="Times New Roman" w:cs="Times New Roman"/>
        </w:rPr>
      </w:pPr>
      <w:r w:rsidRPr="00D0671F">
        <w:rPr>
          <w:rFonts w:ascii="Times New Roman" w:hAnsi="Times New Roman" w:cs="Times New Roman"/>
        </w:rPr>
        <w:t xml:space="preserve">Development </w:t>
      </w:r>
      <w:r w:rsidR="004F7DCC">
        <w:rPr>
          <w:rFonts w:ascii="Times New Roman" w:hAnsi="Times New Roman" w:cs="Times New Roman"/>
        </w:rPr>
        <w:t>1 &amp;</w:t>
      </w:r>
      <w:r w:rsidRPr="00D0671F">
        <w:rPr>
          <w:rFonts w:ascii="Times New Roman" w:hAnsi="Times New Roman" w:cs="Times New Roman"/>
        </w:rPr>
        <w:t xml:space="preserve"> 2</w:t>
      </w:r>
      <w:r w:rsidRPr="00D0671F">
        <w:rPr>
          <w:rFonts w:ascii="Times New Roman" w:hAnsi="Times New Roman" w:cs="Times New Roman"/>
        </w:rPr>
        <w:tab/>
        <w:t>$630.00</w:t>
      </w:r>
      <w:r w:rsidRPr="00D0671F">
        <w:rPr>
          <w:rFonts w:ascii="Times New Roman" w:hAnsi="Times New Roman" w:cs="Times New Roman"/>
        </w:rPr>
        <w:tab/>
      </w:r>
      <w:r w:rsidRPr="00D0671F">
        <w:rPr>
          <w:rFonts w:ascii="Times New Roman" w:hAnsi="Times New Roman" w:cs="Times New Roman"/>
        </w:rPr>
        <w:tab/>
      </w:r>
      <w:r w:rsidRPr="00D0671F">
        <w:rPr>
          <w:rFonts w:ascii="Times New Roman" w:hAnsi="Times New Roman" w:cs="Times New Roman"/>
        </w:rPr>
        <w:tab/>
        <w:t>$70.00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$598.50</w:t>
      </w:r>
    </w:p>
    <w:bookmarkEnd w:id="2"/>
    <w:p w14:paraId="4D8AE625" w14:textId="64ABF5AD" w:rsidR="00D0671F" w:rsidRDefault="00D0671F" w:rsidP="00D0671F">
      <w:pPr>
        <w:jc w:val="both"/>
        <w:rPr>
          <w:rFonts w:ascii="Times New Roman" w:hAnsi="Times New Roman" w:cs="Times New Roman"/>
        </w:rPr>
      </w:pPr>
    </w:p>
    <w:p w14:paraId="3AC8DF3D" w14:textId="6C0D598E" w:rsidR="00322C61" w:rsidRPr="00D77436" w:rsidRDefault="00322C61" w:rsidP="00322C61">
      <w:pPr>
        <w:pStyle w:val="ListParagraph"/>
        <w:numPr>
          <w:ilvl w:val="0"/>
          <w:numId w:val="4"/>
        </w:numPr>
        <w:jc w:val="both"/>
        <w:rPr>
          <w:rFonts w:ascii="Georgia Pro" w:hAnsi="Georgia Pro"/>
          <w:b/>
          <w:bCs/>
        </w:rPr>
      </w:pPr>
      <w:r w:rsidRPr="00D77436">
        <w:rPr>
          <w:rFonts w:ascii="Georgia Pro" w:hAnsi="Georgia Pro"/>
          <w:b/>
          <w:bCs/>
        </w:rPr>
        <w:lastRenderedPageBreak/>
        <w:t>Specific Option for Quarterly Dues</w:t>
      </w:r>
    </w:p>
    <w:p w14:paraId="57319E96" w14:textId="4972D39F" w:rsidR="004F7DCC" w:rsidRPr="00D77436" w:rsidRDefault="004F7DCC" w:rsidP="004F7DCC">
      <w:pPr>
        <w:pStyle w:val="ListParagraph"/>
        <w:ind w:left="1080"/>
        <w:jc w:val="both"/>
        <w:rPr>
          <w:rFonts w:ascii="Georgia Pro" w:hAnsi="Georgia Pro"/>
        </w:rPr>
      </w:pPr>
    </w:p>
    <w:p w14:paraId="7B388D2B" w14:textId="636994E4" w:rsidR="004F7DCC" w:rsidRPr="00D77436" w:rsidRDefault="004F7DCC" w:rsidP="00FD4DE8">
      <w:pPr>
        <w:pStyle w:val="ListParagraph"/>
        <w:ind w:left="1440"/>
        <w:jc w:val="both"/>
        <w:rPr>
          <w:rFonts w:ascii="Times New Roman" w:hAnsi="Times New Roman" w:cs="Times New Roman"/>
        </w:rPr>
      </w:pPr>
      <w:r w:rsidRPr="00D77436">
        <w:rPr>
          <w:rFonts w:ascii="Times New Roman" w:hAnsi="Times New Roman" w:cs="Times New Roman"/>
        </w:rPr>
        <w:t xml:space="preserve">Being cognizant of the commitment and interests of younger swimmers, we are offering Technique and Development groups the option of choosing a Quarterly Contract in lieu of an annual contract. </w:t>
      </w:r>
      <w:r w:rsidR="0009753F" w:rsidRPr="00D77436">
        <w:rPr>
          <w:rFonts w:ascii="Times New Roman" w:hAnsi="Times New Roman" w:cs="Times New Roman"/>
        </w:rPr>
        <w:t xml:space="preserve">The Quarterly Contract will run from September 1, 2020 through December 31, 2020 and again from January 1, 2021 through April 30, 2021.  </w:t>
      </w:r>
      <w:r w:rsidR="00FD4DE8" w:rsidRPr="00D77436">
        <w:rPr>
          <w:rFonts w:ascii="Times New Roman" w:hAnsi="Times New Roman" w:cs="Times New Roman"/>
          <w:b/>
          <w:bCs/>
          <w:i/>
          <w:iCs/>
        </w:rPr>
        <w:t>The Parent/Guardian of the swimmer must opt for the Quarterly O</w:t>
      </w:r>
      <w:r w:rsidR="00E6199A">
        <w:rPr>
          <w:rFonts w:ascii="Times New Roman" w:hAnsi="Times New Roman" w:cs="Times New Roman"/>
          <w:b/>
          <w:bCs/>
          <w:i/>
          <w:iCs/>
        </w:rPr>
        <w:t>ption no later than September 16, 2022</w:t>
      </w:r>
      <w:r w:rsidR="00FD4DE8" w:rsidRPr="00D77436">
        <w:rPr>
          <w:rFonts w:ascii="Times New Roman" w:hAnsi="Times New Roman" w:cs="Times New Roman"/>
          <w:b/>
          <w:bCs/>
          <w:i/>
          <w:iCs/>
        </w:rPr>
        <w:t xml:space="preserve">, for the fall of </w:t>
      </w:r>
      <w:r w:rsidR="00E6199A">
        <w:rPr>
          <w:rFonts w:ascii="Times New Roman" w:hAnsi="Times New Roman" w:cs="Times New Roman"/>
          <w:b/>
          <w:bCs/>
          <w:i/>
          <w:iCs/>
        </w:rPr>
        <w:t>2022</w:t>
      </w:r>
      <w:r w:rsidR="00FD4DE8" w:rsidRPr="00D77436">
        <w:rPr>
          <w:rFonts w:ascii="Times New Roman" w:hAnsi="Times New Roman" w:cs="Times New Roman"/>
          <w:b/>
          <w:bCs/>
          <w:i/>
          <w:iCs/>
        </w:rPr>
        <w:t xml:space="preserve"> and</w:t>
      </w:r>
      <w:r w:rsidR="00E6199A">
        <w:rPr>
          <w:rFonts w:ascii="Times New Roman" w:hAnsi="Times New Roman" w:cs="Times New Roman"/>
          <w:b/>
          <w:bCs/>
          <w:i/>
          <w:iCs/>
        </w:rPr>
        <w:t xml:space="preserve"> no later than December 16, 2022</w:t>
      </w:r>
      <w:r w:rsidR="00240826">
        <w:rPr>
          <w:rFonts w:ascii="Times New Roman" w:hAnsi="Times New Roman" w:cs="Times New Roman"/>
          <w:b/>
          <w:bCs/>
          <w:i/>
          <w:iCs/>
        </w:rPr>
        <w:t>, for the spring of 2023</w:t>
      </w:r>
      <w:r w:rsidR="00FD4DE8" w:rsidRPr="00D77436">
        <w:rPr>
          <w:rFonts w:ascii="Times New Roman" w:hAnsi="Times New Roman" w:cs="Times New Roman"/>
        </w:rPr>
        <w:t xml:space="preserve">. </w:t>
      </w:r>
      <w:r w:rsidR="0009753F" w:rsidRPr="00D77436">
        <w:rPr>
          <w:rFonts w:ascii="Times New Roman" w:hAnsi="Times New Roman" w:cs="Times New Roman"/>
        </w:rPr>
        <w:t xml:space="preserve">Quarterly and monthly payment options are as follows: </w:t>
      </w:r>
    </w:p>
    <w:p w14:paraId="50102A76" w14:textId="3E286644" w:rsidR="004F7DCC" w:rsidRPr="00D77436" w:rsidRDefault="004F7DCC" w:rsidP="0009753F">
      <w:pPr>
        <w:ind w:firstLine="720"/>
        <w:jc w:val="both"/>
        <w:rPr>
          <w:rFonts w:ascii="Times New Roman" w:hAnsi="Times New Roman" w:cs="Times New Roman"/>
          <w:b/>
          <w:bCs/>
          <w:u w:val="single"/>
        </w:rPr>
      </w:pPr>
      <w:r w:rsidRPr="00D77436">
        <w:rPr>
          <w:rFonts w:ascii="Times New Roman" w:hAnsi="Times New Roman" w:cs="Times New Roman"/>
          <w:b/>
          <w:bCs/>
          <w:u w:val="single"/>
        </w:rPr>
        <w:t>Practice Group</w:t>
      </w:r>
      <w:r w:rsidRPr="00D77436">
        <w:rPr>
          <w:rFonts w:ascii="Times New Roman" w:hAnsi="Times New Roman" w:cs="Times New Roman"/>
          <w:b/>
          <w:bCs/>
          <w:u w:val="single"/>
        </w:rPr>
        <w:tab/>
      </w:r>
      <w:r w:rsidR="0009753F" w:rsidRPr="00D77436">
        <w:rPr>
          <w:rFonts w:ascii="Times New Roman" w:hAnsi="Times New Roman" w:cs="Times New Roman"/>
          <w:b/>
          <w:bCs/>
          <w:u w:val="single"/>
        </w:rPr>
        <w:t>Quarterly Cost</w:t>
      </w:r>
      <w:r w:rsidRPr="00D77436">
        <w:rPr>
          <w:rFonts w:ascii="Times New Roman" w:hAnsi="Times New Roman" w:cs="Times New Roman"/>
          <w:b/>
          <w:bCs/>
          <w:u w:val="single"/>
        </w:rPr>
        <w:tab/>
      </w:r>
      <w:r w:rsidRPr="00D77436">
        <w:rPr>
          <w:rFonts w:ascii="Times New Roman" w:hAnsi="Times New Roman" w:cs="Times New Roman"/>
          <w:b/>
          <w:bCs/>
          <w:u w:val="single"/>
        </w:rPr>
        <w:tab/>
        <w:t>Monthly Dues</w:t>
      </w:r>
      <w:r w:rsidRPr="00D77436">
        <w:rPr>
          <w:rFonts w:ascii="Times New Roman" w:hAnsi="Times New Roman" w:cs="Times New Roman"/>
          <w:b/>
          <w:bCs/>
          <w:u w:val="single"/>
        </w:rPr>
        <w:tab/>
      </w:r>
      <w:r w:rsidRPr="00D77436">
        <w:rPr>
          <w:rFonts w:ascii="Times New Roman" w:hAnsi="Times New Roman" w:cs="Times New Roman"/>
          <w:b/>
          <w:bCs/>
          <w:u w:val="single"/>
        </w:rPr>
        <w:tab/>
        <w:t>Paid in Full Discount</w:t>
      </w:r>
    </w:p>
    <w:p w14:paraId="3CA3E544" w14:textId="4B7EA156" w:rsidR="004F7DCC" w:rsidRPr="00D77436" w:rsidRDefault="004F7DCC" w:rsidP="004F7DCC">
      <w:pPr>
        <w:ind w:firstLine="720"/>
        <w:jc w:val="both"/>
        <w:rPr>
          <w:rFonts w:ascii="Times New Roman" w:hAnsi="Times New Roman" w:cs="Times New Roman"/>
        </w:rPr>
      </w:pPr>
      <w:r w:rsidRPr="00D77436">
        <w:rPr>
          <w:rFonts w:ascii="Times New Roman" w:hAnsi="Times New Roman" w:cs="Times New Roman"/>
        </w:rPr>
        <w:t>Technique</w:t>
      </w:r>
      <w:r w:rsidRPr="00D77436">
        <w:rPr>
          <w:rFonts w:ascii="Times New Roman" w:hAnsi="Times New Roman" w:cs="Times New Roman"/>
        </w:rPr>
        <w:tab/>
      </w:r>
      <w:r w:rsidRPr="00D77436">
        <w:rPr>
          <w:rFonts w:ascii="Times New Roman" w:hAnsi="Times New Roman" w:cs="Times New Roman"/>
        </w:rPr>
        <w:tab/>
        <w:t>$</w:t>
      </w:r>
      <w:r w:rsidR="0009753F" w:rsidRPr="00D77436">
        <w:rPr>
          <w:rFonts w:ascii="Times New Roman" w:hAnsi="Times New Roman" w:cs="Times New Roman"/>
        </w:rPr>
        <w:t>592.50</w:t>
      </w:r>
      <w:r w:rsidR="0009753F" w:rsidRPr="00D77436">
        <w:rPr>
          <w:rFonts w:ascii="Times New Roman" w:hAnsi="Times New Roman" w:cs="Times New Roman"/>
        </w:rPr>
        <w:tab/>
      </w:r>
      <w:r w:rsidRPr="00D77436">
        <w:rPr>
          <w:rFonts w:ascii="Times New Roman" w:hAnsi="Times New Roman" w:cs="Times New Roman"/>
        </w:rPr>
        <w:tab/>
      </w:r>
      <w:r w:rsidRPr="00D77436">
        <w:rPr>
          <w:rFonts w:ascii="Times New Roman" w:hAnsi="Times New Roman" w:cs="Times New Roman"/>
        </w:rPr>
        <w:tab/>
        <w:t>$</w:t>
      </w:r>
      <w:r w:rsidR="0009753F" w:rsidRPr="00D77436">
        <w:rPr>
          <w:rFonts w:ascii="Times New Roman" w:hAnsi="Times New Roman" w:cs="Times New Roman"/>
        </w:rPr>
        <w:t>148.13</w:t>
      </w:r>
      <w:r w:rsidR="0009753F" w:rsidRPr="00D77436">
        <w:rPr>
          <w:rFonts w:ascii="Times New Roman" w:hAnsi="Times New Roman" w:cs="Times New Roman"/>
        </w:rPr>
        <w:tab/>
      </w:r>
      <w:r w:rsidRPr="00D77436">
        <w:rPr>
          <w:rFonts w:ascii="Times New Roman" w:hAnsi="Times New Roman" w:cs="Times New Roman"/>
        </w:rPr>
        <w:tab/>
      </w:r>
      <w:r w:rsidRPr="00D77436">
        <w:rPr>
          <w:rFonts w:ascii="Times New Roman" w:hAnsi="Times New Roman" w:cs="Times New Roman"/>
        </w:rPr>
        <w:tab/>
        <w:t>$</w:t>
      </w:r>
      <w:r w:rsidR="0009753F" w:rsidRPr="00D77436">
        <w:rPr>
          <w:rFonts w:ascii="Times New Roman" w:hAnsi="Times New Roman" w:cs="Times New Roman"/>
        </w:rPr>
        <w:t>562.88</w:t>
      </w:r>
    </w:p>
    <w:p w14:paraId="769F2D4E" w14:textId="50DC42B9" w:rsidR="004F7DCC" w:rsidRPr="00D77436" w:rsidRDefault="004F7DCC" w:rsidP="004F7DCC">
      <w:pPr>
        <w:ind w:firstLine="720"/>
        <w:jc w:val="both"/>
        <w:rPr>
          <w:rFonts w:ascii="Times New Roman" w:hAnsi="Times New Roman" w:cs="Times New Roman"/>
        </w:rPr>
      </w:pPr>
      <w:r w:rsidRPr="00D77436">
        <w:rPr>
          <w:rFonts w:ascii="Times New Roman" w:hAnsi="Times New Roman" w:cs="Times New Roman"/>
        </w:rPr>
        <w:t>Development 3</w:t>
      </w:r>
      <w:r w:rsidRPr="00D77436">
        <w:rPr>
          <w:rFonts w:ascii="Times New Roman" w:hAnsi="Times New Roman" w:cs="Times New Roman"/>
        </w:rPr>
        <w:tab/>
      </w:r>
      <w:r w:rsidRPr="00D77436">
        <w:rPr>
          <w:rFonts w:ascii="Times New Roman" w:hAnsi="Times New Roman" w:cs="Times New Roman"/>
        </w:rPr>
        <w:tab/>
        <w:t>$</w:t>
      </w:r>
      <w:r w:rsidR="0009753F" w:rsidRPr="00D77436">
        <w:rPr>
          <w:rFonts w:ascii="Times New Roman" w:hAnsi="Times New Roman" w:cs="Times New Roman"/>
        </w:rPr>
        <w:t>410.00</w:t>
      </w:r>
      <w:r w:rsidRPr="00D77436">
        <w:rPr>
          <w:rFonts w:ascii="Times New Roman" w:hAnsi="Times New Roman" w:cs="Times New Roman"/>
        </w:rPr>
        <w:tab/>
      </w:r>
      <w:r w:rsidRPr="00D77436">
        <w:rPr>
          <w:rFonts w:ascii="Times New Roman" w:hAnsi="Times New Roman" w:cs="Times New Roman"/>
        </w:rPr>
        <w:tab/>
      </w:r>
      <w:r w:rsidRPr="00D77436">
        <w:rPr>
          <w:rFonts w:ascii="Times New Roman" w:hAnsi="Times New Roman" w:cs="Times New Roman"/>
        </w:rPr>
        <w:tab/>
        <w:t>$</w:t>
      </w:r>
      <w:r w:rsidR="0009753F" w:rsidRPr="00D77436">
        <w:rPr>
          <w:rFonts w:ascii="Times New Roman" w:hAnsi="Times New Roman" w:cs="Times New Roman"/>
        </w:rPr>
        <w:t>102.50</w:t>
      </w:r>
      <w:r w:rsidRPr="00D77436">
        <w:rPr>
          <w:rFonts w:ascii="Times New Roman" w:hAnsi="Times New Roman" w:cs="Times New Roman"/>
        </w:rPr>
        <w:tab/>
      </w:r>
      <w:r w:rsidRPr="00D77436">
        <w:rPr>
          <w:rFonts w:ascii="Times New Roman" w:hAnsi="Times New Roman" w:cs="Times New Roman"/>
        </w:rPr>
        <w:tab/>
      </w:r>
      <w:r w:rsidRPr="00D77436">
        <w:rPr>
          <w:rFonts w:ascii="Times New Roman" w:hAnsi="Times New Roman" w:cs="Times New Roman"/>
        </w:rPr>
        <w:tab/>
        <w:t>$</w:t>
      </w:r>
      <w:r w:rsidR="0009753F" w:rsidRPr="00D77436">
        <w:rPr>
          <w:rFonts w:ascii="Times New Roman" w:hAnsi="Times New Roman" w:cs="Times New Roman"/>
        </w:rPr>
        <w:t>389.50</w:t>
      </w:r>
    </w:p>
    <w:p w14:paraId="5399EDBD" w14:textId="2CF89CB5" w:rsidR="004F7DCC" w:rsidRDefault="004F7DCC" w:rsidP="004F7DCC">
      <w:pPr>
        <w:ind w:firstLine="720"/>
        <w:jc w:val="both"/>
        <w:rPr>
          <w:rFonts w:ascii="Times New Roman" w:hAnsi="Times New Roman" w:cs="Times New Roman"/>
        </w:rPr>
      </w:pPr>
      <w:r w:rsidRPr="00D77436">
        <w:rPr>
          <w:rFonts w:ascii="Times New Roman" w:hAnsi="Times New Roman" w:cs="Times New Roman"/>
        </w:rPr>
        <w:t>Development 1 &amp; 2</w:t>
      </w:r>
      <w:r w:rsidRPr="00D77436">
        <w:rPr>
          <w:rFonts w:ascii="Times New Roman" w:hAnsi="Times New Roman" w:cs="Times New Roman"/>
        </w:rPr>
        <w:tab/>
        <w:t>$</w:t>
      </w:r>
      <w:r w:rsidR="0009753F" w:rsidRPr="00D77436">
        <w:rPr>
          <w:rFonts w:ascii="Times New Roman" w:hAnsi="Times New Roman" w:cs="Times New Roman"/>
        </w:rPr>
        <w:t>365.00</w:t>
      </w:r>
      <w:r w:rsidR="0009753F" w:rsidRPr="00D77436">
        <w:rPr>
          <w:rFonts w:ascii="Times New Roman" w:hAnsi="Times New Roman" w:cs="Times New Roman"/>
        </w:rPr>
        <w:tab/>
      </w:r>
      <w:r w:rsidRPr="00D77436">
        <w:rPr>
          <w:rFonts w:ascii="Times New Roman" w:hAnsi="Times New Roman" w:cs="Times New Roman"/>
        </w:rPr>
        <w:tab/>
      </w:r>
      <w:r w:rsidRPr="00D77436">
        <w:rPr>
          <w:rFonts w:ascii="Times New Roman" w:hAnsi="Times New Roman" w:cs="Times New Roman"/>
        </w:rPr>
        <w:tab/>
        <w:t>$</w:t>
      </w:r>
      <w:r w:rsidR="0009753F" w:rsidRPr="00D77436">
        <w:rPr>
          <w:rFonts w:ascii="Times New Roman" w:hAnsi="Times New Roman" w:cs="Times New Roman"/>
        </w:rPr>
        <w:t>91.25</w:t>
      </w:r>
      <w:r w:rsidRPr="00D77436">
        <w:rPr>
          <w:rFonts w:ascii="Times New Roman" w:hAnsi="Times New Roman" w:cs="Times New Roman"/>
        </w:rPr>
        <w:tab/>
      </w:r>
      <w:r w:rsidRPr="00D77436">
        <w:rPr>
          <w:rFonts w:ascii="Times New Roman" w:hAnsi="Times New Roman" w:cs="Times New Roman"/>
        </w:rPr>
        <w:tab/>
      </w:r>
      <w:r w:rsidR="0009753F" w:rsidRPr="00D77436">
        <w:rPr>
          <w:rFonts w:ascii="Times New Roman" w:hAnsi="Times New Roman" w:cs="Times New Roman"/>
        </w:rPr>
        <w:tab/>
      </w:r>
      <w:r w:rsidRPr="00D77436">
        <w:rPr>
          <w:rFonts w:ascii="Times New Roman" w:hAnsi="Times New Roman" w:cs="Times New Roman"/>
        </w:rPr>
        <w:t>$</w:t>
      </w:r>
      <w:r w:rsidR="0009753F" w:rsidRPr="00D77436">
        <w:rPr>
          <w:rFonts w:ascii="Times New Roman" w:hAnsi="Times New Roman" w:cs="Times New Roman"/>
        </w:rPr>
        <w:t>346.75</w:t>
      </w:r>
    </w:p>
    <w:p w14:paraId="0451C571" w14:textId="1293F987" w:rsidR="004F7DCC" w:rsidRPr="00FD4DE8" w:rsidRDefault="004F7DCC" w:rsidP="00FD4DE8">
      <w:pPr>
        <w:ind w:left="1080"/>
        <w:jc w:val="both"/>
        <w:rPr>
          <w:rFonts w:ascii="Times New Roman" w:hAnsi="Times New Roman" w:cs="Times New Roman"/>
        </w:rPr>
      </w:pPr>
    </w:p>
    <w:p w14:paraId="3571DE23" w14:textId="77777777" w:rsidR="00D728FC" w:rsidRPr="00D77436" w:rsidRDefault="00FD4DE8" w:rsidP="00D728FC">
      <w:pPr>
        <w:pStyle w:val="ListParagraph"/>
        <w:numPr>
          <w:ilvl w:val="0"/>
          <w:numId w:val="4"/>
        </w:numPr>
        <w:jc w:val="both"/>
        <w:rPr>
          <w:rFonts w:ascii="Georgia Pro" w:hAnsi="Georgia Pro"/>
          <w:b/>
          <w:bCs/>
        </w:rPr>
      </w:pPr>
      <w:r w:rsidRPr="00D77436">
        <w:rPr>
          <w:rFonts w:ascii="Georgia Pro" w:hAnsi="Georgia Pro"/>
          <w:b/>
          <w:bCs/>
        </w:rPr>
        <w:t>Payment Requirements</w:t>
      </w:r>
    </w:p>
    <w:p w14:paraId="705584A8" w14:textId="1D7B5AF5" w:rsidR="00FD4DE8" w:rsidRPr="00D728FC" w:rsidRDefault="00FD4DE8" w:rsidP="00D728FC">
      <w:pPr>
        <w:pStyle w:val="ListParagraph"/>
        <w:ind w:left="1080"/>
        <w:jc w:val="both"/>
        <w:rPr>
          <w:rFonts w:ascii="Georgia Pro" w:hAnsi="Georgia Pro"/>
          <w:b/>
          <w:bCs/>
        </w:rPr>
      </w:pPr>
      <w:r w:rsidRPr="00D77436">
        <w:rPr>
          <w:rFonts w:ascii="Times New Roman" w:hAnsi="Times New Roman" w:cs="Times New Roman"/>
        </w:rPr>
        <w:t>Annual and Quarterly Dues are payable in monthly installm</w:t>
      </w:r>
      <w:r w:rsidR="009C1B6F">
        <w:rPr>
          <w:rFonts w:ascii="Times New Roman" w:hAnsi="Times New Roman" w:cs="Times New Roman"/>
        </w:rPr>
        <w:t>ents beginning in September 2022</w:t>
      </w:r>
      <w:r w:rsidRPr="00D77436">
        <w:rPr>
          <w:rFonts w:ascii="Times New Roman" w:hAnsi="Times New Roman" w:cs="Times New Roman"/>
        </w:rPr>
        <w:t xml:space="preserve">. Annual Dues are payable in nine (9) monthly </w:t>
      </w:r>
      <w:r w:rsidR="00336061">
        <w:rPr>
          <w:rFonts w:ascii="Times New Roman" w:hAnsi="Times New Roman" w:cs="Times New Roman"/>
        </w:rPr>
        <w:t>installments from September 2022 through May 2023</w:t>
      </w:r>
      <w:r w:rsidRPr="00D77436">
        <w:rPr>
          <w:rFonts w:ascii="Times New Roman" w:hAnsi="Times New Roman" w:cs="Times New Roman"/>
        </w:rPr>
        <w:t>. Quarterly Dues are payable in four (4) monthly installments from Sept</w:t>
      </w:r>
      <w:r w:rsidR="007A1263">
        <w:rPr>
          <w:rFonts w:ascii="Times New Roman" w:hAnsi="Times New Roman" w:cs="Times New Roman"/>
        </w:rPr>
        <w:t>ember 2022 through December 2022 and/or January 2023 through May 2023</w:t>
      </w:r>
      <w:r w:rsidRPr="00D77436">
        <w:rPr>
          <w:rFonts w:ascii="Times New Roman" w:hAnsi="Times New Roman" w:cs="Times New Roman"/>
        </w:rPr>
        <w:t>.</w:t>
      </w:r>
      <w:r w:rsidRPr="00D728FC">
        <w:rPr>
          <w:rFonts w:ascii="Times New Roman" w:hAnsi="Times New Roman" w:cs="Times New Roman"/>
        </w:rPr>
        <w:t xml:space="preserve"> A credit card </w:t>
      </w:r>
      <w:r w:rsidRPr="00D728FC">
        <w:rPr>
          <w:rFonts w:ascii="Times New Roman" w:hAnsi="Times New Roman" w:cs="Times New Roman"/>
          <w:b/>
          <w:bCs/>
        </w:rPr>
        <w:t>MUST</w:t>
      </w:r>
      <w:r w:rsidRPr="00D728FC">
        <w:rPr>
          <w:rFonts w:ascii="Times New Roman" w:hAnsi="Times New Roman" w:cs="Times New Roman"/>
        </w:rPr>
        <w:t xml:space="preserve"> be on file for all families whether you pay by credit card, monthly check or ACH. The parent/guardian shall be invoiced the first week of each month for such monthly installment payments. Automatic drafts and credit card payments are charged on or around the first of the month, with applicable processing fees. </w:t>
      </w:r>
      <w:r w:rsidRPr="00D728FC">
        <w:rPr>
          <w:rFonts w:ascii="Times New Roman" w:hAnsi="Times New Roman" w:cs="Times New Roman"/>
          <w:b/>
          <w:bCs/>
          <w:i/>
          <w:iCs/>
        </w:rPr>
        <w:t>Payments by check are due by the 10</w:t>
      </w:r>
      <w:r w:rsidRPr="00D728FC">
        <w:rPr>
          <w:rFonts w:ascii="Times New Roman" w:hAnsi="Times New Roman" w:cs="Times New Roman"/>
          <w:b/>
          <w:bCs/>
          <w:i/>
          <w:iCs/>
          <w:vertAlign w:val="superscript"/>
        </w:rPr>
        <w:t>th</w:t>
      </w:r>
      <w:r w:rsidRPr="00D728FC">
        <w:rPr>
          <w:rFonts w:ascii="Times New Roman" w:hAnsi="Times New Roman" w:cs="Times New Roman"/>
          <w:b/>
          <w:bCs/>
          <w:i/>
          <w:iCs/>
        </w:rPr>
        <w:t xml:space="preserve"> of each month; if not received by the 15</w:t>
      </w:r>
      <w:r w:rsidRPr="00D728FC">
        <w:rPr>
          <w:rFonts w:ascii="Times New Roman" w:hAnsi="Times New Roman" w:cs="Times New Roman"/>
          <w:b/>
          <w:bCs/>
          <w:i/>
          <w:iCs/>
          <w:vertAlign w:val="superscript"/>
        </w:rPr>
        <w:t>th</w:t>
      </w:r>
      <w:r w:rsidRPr="00D728FC">
        <w:rPr>
          <w:rFonts w:ascii="Times New Roman" w:hAnsi="Times New Roman" w:cs="Times New Roman"/>
          <w:b/>
          <w:bCs/>
          <w:i/>
          <w:iCs/>
        </w:rPr>
        <w:t xml:space="preserve"> of the month, the credit card on file WILL be charged.</w:t>
      </w:r>
      <w:r w:rsidRPr="00D728FC">
        <w:rPr>
          <w:rFonts w:ascii="Times New Roman" w:hAnsi="Times New Roman" w:cs="Times New Roman"/>
        </w:rPr>
        <w:t xml:space="preserve">  </w:t>
      </w:r>
      <w:r w:rsidRPr="00D77436">
        <w:rPr>
          <w:rFonts w:ascii="Times New Roman" w:hAnsi="Times New Roman" w:cs="Times New Roman"/>
        </w:rPr>
        <w:t>Late payments are subject to a $25 fine.</w:t>
      </w:r>
      <w:r w:rsidRPr="00D728FC">
        <w:rPr>
          <w:rFonts w:ascii="Times New Roman" w:hAnsi="Times New Roman" w:cs="Times New Roman"/>
        </w:rPr>
        <w:t xml:space="preserve"> The parent/guardian shall be responsible for the total annual dues for each swimmer regardless of the level of participation by each swimmer on the Swim Team, except as otherwise provided in the Trial Period section below. If a swimmer changes practice groups pursuant to the mutual agreement of the Head Coach of the swim team and the swimmer’s parent/guardian during the course of the Contract year, the parent/guardian signing below shall be responsible for any associated increase in dues, and the monthly installment payments shall be appropriately increased for each of the remaining monthly installments. </w:t>
      </w:r>
    </w:p>
    <w:p w14:paraId="16EBD4F5" w14:textId="77777777" w:rsidR="00FD4DE8" w:rsidRDefault="00FD4DE8" w:rsidP="00FD4DE8">
      <w:pPr>
        <w:pStyle w:val="ListParagraph"/>
        <w:ind w:left="1440"/>
        <w:jc w:val="both"/>
        <w:rPr>
          <w:rFonts w:ascii="Georgia Pro" w:hAnsi="Georgia Pro"/>
          <w:b/>
          <w:bCs/>
        </w:rPr>
      </w:pPr>
    </w:p>
    <w:p w14:paraId="73E85055" w14:textId="6071A8D2" w:rsidR="00322C61" w:rsidRDefault="00322C61" w:rsidP="00322C61">
      <w:pPr>
        <w:pStyle w:val="ListParagraph"/>
        <w:numPr>
          <w:ilvl w:val="0"/>
          <w:numId w:val="4"/>
        </w:numPr>
        <w:jc w:val="both"/>
        <w:rPr>
          <w:rFonts w:ascii="Georgia Pro" w:hAnsi="Georgia Pro"/>
          <w:b/>
          <w:bCs/>
        </w:rPr>
      </w:pPr>
      <w:r>
        <w:rPr>
          <w:rFonts w:ascii="Georgia Pro" w:hAnsi="Georgia Pro"/>
          <w:b/>
          <w:bCs/>
        </w:rPr>
        <w:t>Trial Period</w:t>
      </w:r>
    </w:p>
    <w:p w14:paraId="26993ACB" w14:textId="1A3DC650" w:rsidR="00212934" w:rsidRPr="00212934" w:rsidRDefault="00FD4DE8" w:rsidP="00212934">
      <w:pPr>
        <w:pStyle w:val="ListParagraph"/>
        <w:ind w:left="1080"/>
        <w:jc w:val="both"/>
        <w:rPr>
          <w:rFonts w:ascii="Times New Roman" w:hAnsi="Times New Roman" w:cs="Times New Roman"/>
        </w:rPr>
      </w:pPr>
      <w:r>
        <w:rPr>
          <w:rFonts w:ascii="Times New Roman" w:hAnsi="Times New Roman" w:cs="Times New Roman"/>
        </w:rPr>
        <w:t>A Trial Period is available to new swimmers who have never practiced with or competed for the Lexington Dolphins. The Trial Period begins on the swimmer’s first day of practice and continues only through September 2</w:t>
      </w:r>
      <w:r w:rsidR="00D77436">
        <w:rPr>
          <w:rFonts w:ascii="Times New Roman" w:hAnsi="Times New Roman" w:cs="Times New Roman"/>
        </w:rPr>
        <w:t>1</w:t>
      </w:r>
      <w:r w:rsidR="006969CA">
        <w:rPr>
          <w:rFonts w:ascii="Times New Roman" w:hAnsi="Times New Roman" w:cs="Times New Roman"/>
        </w:rPr>
        <w:t>, 2022</w:t>
      </w:r>
      <w:r>
        <w:rPr>
          <w:rFonts w:ascii="Times New Roman" w:hAnsi="Times New Roman" w:cs="Times New Roman"/>
        </w:rPr>
        <w:t xml:space="preserve">. </w:t>
      </w:r>
      <w:r w:rsidRPr="00D77436">
        <w:rPr>
          <w:rFonts w:ascii="Times New Roman" w:hAnsi="Times New Roman" w:cs="Times New Roman"/>
        </w:rPr>
        <w:t xml:space="preserve">Swimmers participating in the Quarterly contract obligation may also utilize the </w:t>
      </w:r>
      <w:proofErr w:type="gramStart"/>
      <w:r w:rsidR="00212934" w:rsidRPr="00D77436">
        <w:rPr>
          <w:rFonts w:ascii="Times New Roman" w:hAnsi="Times New Roman" w:cs="Times New Roman"/>
        </w:rPr>
        <w:t>S</w:t>
      </w:r>
      <w:r w:rsidR="006969CA">
        <w:rPr>
          <w:rFonts w:ascii="Times New Roman" w:hAnsi="Times New Roman" w:cs="Times New Roman"/>
        </w:rPr>
        <w:t>pring</w:t>
      </w:r>
      <w:proofErr w:type="gramEnd"/>
      <w:r w:rsidR="006969CA">
        <w:rPr>
          <w:rFonts w:ascii="Times New Roman" w:hAnsi="Times New Roman" w:cs="Times New Roman"/>
        </w:rPr>
        <w:t xml:space="preserve"> 2023</w:t>
      </w:r>
      <w:r w:rsidRPr="00D77436">
        <w:rPr>
          <w:rFonts w:ascii="Times New Roman" w:hAnsi="Times New Roman" w:cs="Times New Roman"/>
        </w:rPr>
        <w:t xml:space="preserve"> quarter </w:t>
      </w:r>
      <w:r w:rsidR="00212934" w:rsidRPr="00D77436">
        <w:rPr>
          <w:rFonts w:ascii="Times New Roman" w:hAnsi="Times New Roman" w:cs="Times New Roman"/>
        </w:rPr>
        <w:t xml:space="preserve">as a Trial Period if they did </w:t>
      </w:r>
      <w:r w:rsidR="006969CA">
        <w:rPr>
          <w:rFonts w:ascii="Times New Roman" w:hAnsi="Times New Roman" w:cs="Times New Roman"/>
        </w:rPr>
        <w:t>not participate in the Fall 2022</w:t>
      </w:r>
      <w:r w:rsidR="00212934" w:rsidRPr="00D77436">
        <w:rPr>
          <w:rFonts w:ascii="Times New Roman" w:hAnsi="Times New Roman" w:cs="Times New Roman"/>
        </w:rPr>
        <w:t xml:space="preserve"> quarter. The Trial Period for the spring quarter contract begins on the swimmer’s first day of practice and c</w:t>
      </w:r>
      <w:r w:rsidR="0078495B">
        <w:rPr>
          <w:rFonts w:ascii="Times New Roman" w:hAnsi="Times New Roman" w:cs="Times New Roman"/>
        </w:rPr>
        <w:t>ontinues only through January 16, 2023</w:t>
      </w:r>
      <w:r w:rsidR="00212934" w:rsidRPr="00D77436">
        <w:rPr>
          <w:rFonts w:ascii="Times New Roman" w:hAnsi="Times New Roman" w:cs="Times New Roman"/>
        </w:rPr>
        <w:t>.</w:t>
      </w:r>
      <w:r w:rsidR="00212934">
        <w:rPr>
          <w:rFonts w:ascii="Times New Roman" w:hAnsi="Times New Roman" w:cs="Times New Roman"/>
        </w:rPr>
        <w:t xml:space="preserve"> The Parent/Guardian can request participation in the Trial Period by affixing their signature to the designated area of this Contract. Signing the contract without requesting participation in the Trial Period does hereby acknowledge that such swimmer(s) has either completed such trial period or that such trial period has been and is hereby waived and that the participation of such swimmer(s</w:t>
      </w:r>
      <w:r w:rsidR="00AB4F57">
        <w:rPr>
          <w:rFonts w:ascii="Times New Roman" w:hAnsi="Times New Roman" w:cs="Times New Roman"/>
        </w:rPr>
        <w:t xml:space="preserve">) is now pursuant to the terms of this Contract. </w:t>
      </w:r>
    </w:p>
    <w:p w14:paraId="4ACEDD42" w14:textId="77777777" w:rsidR="00212934" w:rsidRPr="00FD4DE8" w:rsidRDefault="00212934" w:rsidP="00FD4DE8">
      <w:pPr>
        <w:pStyle w:val="ListParagraph"/>
        <w:ind w:left="1080"/>
        <w:jc w:val="both"/>
        <w:rPr>
          <w:rFonts w:ascii="Times New Roman" w:hAnsi="Times New Roman" w:cs="Times New Roman"/>
        </w:rPr>
      </w:pPr>
    </w:p>
    <w:p w14:paraId="7CDF537B" w14:textId="00D1E0DC" w:rsidR="00322C61" w:rsidRDefault="00322C61" w:rsidP="00322C61">
      <w:pPr>
        <w:pStyle w:val="ListParagraph"/>
        <w:numPr>
          <w:ilvl w:val="0"/>
          <w:numId w:val="4"/>
        </w:numPr>
        <w:jc w:val="both"/>
        <w:rPr>
          <w:rFonts w:ascii="Georgia Pro" w:hAnsi="Georgia Pro"/>
          <w:b/>
          <w:bCs/>
        </w:rPr>
      </w:pPr>
      <w:r>
        <w:rPr>
          <w:rFonts w:ascii="Georgia Pro" w:hAnsi="Georgia Pro"/>
          <w:b/>
          <w:bCs/>
        </w:rPr>
        <w:t>Entry Fees</w:t>
      </w:r>
    </w:p>
    <w:p w14:paraId="0EAC0362" w14:textId="3E06E575" w:rsidR="00AB4F57" w:rsidRDefault="00AB4F57" w:rsidP="00AB4F57">
      <w:pPr>
        <w:pStyle w:val="ListParagraph"/>
        <w:ind w:left="1080"/>
        <w:jc w:val="both"/>
        <w:rPr>
          <w:rFonts w:ascii="Times New Roman" w:hAnsi="Times New Roman" w:cs="Times New Roman"/>
        </w:rPr>
      </w:pPr>
      <w:r>
        <w:rPr>
          <w:rFonts w:ascii="Times New Roman" w:hAnsi="Times New Roman" w:cs="Times New Roman"/>
        </w:rPr>
        <w:t xml:space="preserve">Meet entry fees are the responsibility of the Parent/Guardian for each swimmer. These charges are invoiced as part of the monthly billing. Once entries have been submitted to the host team, </w:t>
      </w:r>
      <w:r w:rsidRPr="00D77436">
        <w:rPr>
          <w:rFonts w:ascii="Times New Roman" w:hAnsi="Times New Roman" w:cs="Times New Roman"/>
        </w:rPr>
        <w:t>entry fees are nonrefundable</w:t>
      </w:r>
      <w:r>
        <w:rPr>
          <w:rFonts w:ascii="Times New Roman" w:hAnsi="Times New Roman" w:cs="Times New Roman"/>
        </w:rPr>
        <w:t xml:space="preserve"> and will be billed whether or not the swimmer participates in the events. </w:t>
      </w:r>
    </w:p>
    <w:p w14:paraId="299D9E6F" w14:textId="77777777" w:rsidR="00AB4F57" w:rsidRPr="00AB4F57" w:rsidRDefault="00AB4F57" w:rsidP="00AB4F57">
      <w:pPr>
        <w:pStyle w:val="ListParagraph"/>
        <w:ind w:left="1080"/>
        <w:jc w:val="both"/>
        <w:rPr>
          <w:rFonts w:ascii="Times New Roman" w:hAnsi="Times New Roman" w:cs="Times New Roman"/>
        </w:rPr>
      </w:pPr>
    </w:p>
    <w:p w14:paraId="3FB26CC9" w14:textId="42EB283B" w:rsidR="00AB4F57" w:rsidRDefault="00322C61" w:rsidP="00AB4F57">
      <w:pPr>
        <w:pStyle w:val="ListParagraph"/>
        <w:numPr>
          <w:ilvl w:val="0"/>
          <w:numId w:val="4"/>
        </w:numPr>
        <w:jc w:val="both"/>
        <w:rPr>
          <w:rFonts w:ascii="Georgia Pro" w:hAnsi="Georgia Pro"/>
          <w:b/>
          <w:bCs/>
        </w:rPr>
      </w:pPr>
      <w:r>
        <w:rPr>
          <w:rFonts w:ascii="Georgia Pro" w:hAnsi="Georgia Pro"/>
          <w:b/>
          <w:bCs/>
        </w:rPr>
        <w:t>Long Course Season</w:t>
      </w:r>
    </w:p>
    <w:p w14:paraId="527340EA" w14:textId="067D7451" w:rsidR="00AB4F57" w:rsidRDefault="00AB4F57" w:rsidP="00AB4F57">
      <w:pPr>
        <w:pStyle w:val="ListParagraph"/>
        <w:ind w:left="1080"/>
        <w:jc w:val="both"/>
        <w:rPr>
          <w:rFonts w:ascii="Times New Roman" w:hAnsi="Times New Roman" w:cs="Times New Roman"/>
        </w:rPr>
      </w:pPr>
      <w:r>
        <w:rPr>
          <w:rFonts w:ascii="Times New Roman" w:hAnsi="Times New Roman" w:cs="Times New Roman"/>
        </w:rPr>
        <w:t>In the even</w:t>
      </w:r>
      <w:r w:rsidR="00414B6E">
        <w:rPr>
          <w:rFonts w:ascii="Times New Roman" w:hAnsi="Times New Roman" w:cs="Times New Roman"/>
        </w:rPr>
        <w:t>t</w:t>
      </w:r>
      <w:r>
        <w:rPr>
          <w:rFonts w:ascii="Times New Roman" w:hAnsi="Times New Roman" w:cs="Times New Roman"/>
        </w:rPr>
        <w:t xml:space="preserve"> a swimmer participates in the Summer Long Course Sea</w:t>
      </w:r>
      <w:r w:rsidR="00414B6E">
        <w:rPr>
          <w:rFonts w:ascii="Times New Roman" w:hAnsi="Times New Roman" w:cs="Times New Roman"/>
        </w:rPr>
        <w:t>son, t</w:t>
      </w:r>
      <w:r w:rsidRPr="00D77436">
        <w:rPr>
          <w:rFonts w:ascii="Times New Roman" w:hAnsi="Times New Roman" w:cs="Times New Roman"/>
        </w:rPr>
        <w:t>he parent/guardian of the participating swimmer(s) sh</w:t>
      </w:r>
      <w:r w:rsidR="00414B6E">
        <w:rPr>
          <w:rFonts w:ascii="Times New Roman" w:hAnsi="Times New Roman" w:cs="Times New Roman"/>
        </w:rPr>
        <w:t>all also be required to pay a $2</w:t>
      </w:r>
      <w:r w:rsidRPr="00D77436">
        <w:rPr>
          <w:rFonts w:ascii="Times New Roman" w:hAnsi="Times New Roman" w:cs="Times New Roman"/>
        </w:rPr>
        <w:t>00.00 participation fee to the Lexington Dolphins for each swimmer.</w:t>
      </w:r>
      <w:r>
        <w:rPr>
          <w:rFonts w:ascii="Times New Roman" w:hAnsi="Times New Roman" w:cs="Times New Roman"/>
        </w:rPr>
        <w:t xml:space="preserve"> </w:t>
      </w:r>
    </w:p>
    <w:p w14:paraId="2E165EBD" w14:textId="77777777" w:rsidR="00AB4F57" w:rsidRPr="00AB4F57" w:rsidRDefault="00AB4F57" w:rsidP="00AB4F57">
      <w:pPr>
        <w:pStyle w:val="ListParagraph"/>
        <w:ind w:left="1080"/>
        <w:jc w:val="both"/>
        <w:rPr>
          <w:rFonts w:ascii="Times New Roman" w:hAnsi="Times New Roman" w:cs="Times New Roman"/>
        </w:rPr>
      </w:pPr>
    </w:p>
    <w:p w14:paraId="0057ABF3" w14:textId="6C63BF60" w:rsidR="00AB4F57" w:rsidRDefault="00A23004" w:rsidP="00AB4F57">
      <w:pPr>
        <w:pStyle w:val="ListParagraph"/>
        <w:numPr>
          <w:ilvl w:val="0"/>
          <w:numId w:val="3"/>
        </w:numPr>
        <w:jc w:val="both"/>
        <w:rPr>
          <w:rFonts w:ascii="Georgia Pro" w:hAnsi="Georgia Pro"/>
          <w:b/>
          <w:bCs/>
        </w:rPr>
      </w:pPr>
      <w:r>
        <w:rPr>
          <w:rFonts w:ascii="Georgia Pro" w:hAnsi="Georgia Pro"/>
          <w:b/>
          <w:bCs/>
        </w:rPr>
        <w:t>SWIM MEET WORK COMMITMENT</w:t>
      </w:r>
    </w:p>
    <w:p w14:paraId="49B1BDD6" w14:textId="77777777" w:rsidR="00D728FC" w:rsidRDefault="00D728FC" w:rsidP="00D728FC">
      <w:pPr>
        <w:pStyle w:val="ListParagraph"/>
        <w:jc w:val="both"/>
        <w:rPr>
          <w:rFonts w:ascii="Georgia Pro" w:hAnsi="Georgia Pro"/>
          <w:b/>
          <w:bCs/>
        </w:rPr>
      </w:pPr>
    </w:p>
    <w:p w14:paraId="21FB37F4" w14:textId="718151A1" w:rsidR="00AB4F57" w:rsidRDefault="00AB4F57" w:rsidP="00AB4F57">
      <w:pPr>
        <w:pStyle w:val="ListParagraph"/>
        <w:numPr>
          <w:ilvl w:val="0"/>
          <w:numId w:val="6"/>
        </w:numPr>
        <w:jc w:val="both"/>
        <w:rPr>
          <w:rFonts w:ascii="Georgia Pro" w:hAnsi="Georgia Pro"/>
          <w:b/>
          <w:bCs/>
        </w:rPr>
      </w:pPr>
      <w:r>
        <w:rPr>
          <w:rFonts w:ascii="Georgia Pro" w:hAnsi="Georgia Pro"/>
          <w:b/>
          <w:bCs/>
        </w:rPr>
        <w:t>Meets Hosted by Lexington Dolphins</w:t>
      </w:r>
    </w:p>
    <w:p w14:paraId="09258168" w14:textId="6864CA6F" w:rsidR="00AB4F57" w:rsidRDefault="00AB4F57" w:rsidP="00AB4F57">
      <w:pPr>
        <w:pStyle w:val="ListParagraph"/>
        <w:ind w:left="1080"/>
        <w:jc w:val="both"/>
        <w:rPr>
          <w:rFonts w:ascii="Times New Roman" w:hAnsi="Times New Roman" w:cs="Times New Roman"/>
        </w:rPr>
      </w:pPr>
      <w:r>
        <w:rPr>
          <w:rFonts w:ascii="Times New Roman" w:hAnsi="Times New Roman" w:cs="Times New Roman"/>
        </w:rPr>
        <w:t xml:space="preserve">Families are required to work a minimum of two (2) sessions per contract year at meets that are hosted by the Lexington Dolphins. Families who fail to fulfill this volunteer requirement will be a assessed a fine of $100 per session failure. (maximum of $200 per contract year). </w:t>
      </w:r>
    </w:p>
    <w:p w14:paraId="7DB6E1AE" w14:textId="77777777" w:rsidR="00AB4F57" w:rsidRPr="00AB4F57" w:rsidRDefault="00AB4F57" w:rsidP="00AB4F57">
      <w:pPr>
        <w:pStyle w:val="ListParagraph"/>
        <w:ind w:left="1080"/>
        <w:jc w:val="both"/>
        <w:rPr>
          <w:rFonts w:ascii="Times New Roman" w:hAnsi="Times New Roman" w:cs="Times New Roman"/>
        </w:rPr>
      </w:pPr>
    </w:p>
    <w:p w14:paraId="766F0FE1" w14:textId="6BFCDCD9" w:rsidR="00AB4F57" w:rsidRDefault="00AB4F57" w:rsidP="00AB4F57">
      <w:pPr>
        <w:pStyle w:val="ListParagraph"/>
        <w:numPr>
          <w:ilvl w:val="0"/>
          <w:numId w:val="6"/>
        </w:numPr>
        <w:jc w:val="both"/>
        <w:rPr>
          <w:rFonts w:ascii="Georgia Pro" w:hAnsi="Georgia Pro"/>
          <w:b/>
          <w:bCs/>
        </w:rPr>
      </w:pPr>
      <w:r>
        <w:rPr>
          <w:rFonts w:ascii="Georgia Pro" w:hAnsi="Georgia Pro"/>
          <w:b/>
          <w:bCs/>
        </w:rPr>
        <w:t xml:space="preserve">Meets NOT Hosted by Lexington Dolphins </w:t>
      </w:r>
    </w:p>
    <w:p w14:paraId="5EB16EC9" w14:textId="6B1DA6C3" w:rsidR="00AB4F57" w:rsidRPr="00AB4F57" w:rsidRDefault="00AB4F57" w:rsidP="00AB4F57">
      <w:pPr>
        <w:pStyle w:val="ListParagraph"/>
        <w:ind w:left="1080"/>
        <w:jc w:val="both"/>
        <w:rPr>
          <w:rFonts w:ascii="Times New Roman" w:hAnsi="Times New Roman" w:cs="Times New Roman"/>
        </w:rPr>
      </w:pPr>
      <w:r w:rsidRPr="00AB4F57">
        <w:rPr>
          <w:rFonts w:ascii="Times New Roman" w:hAnsi="Times New Roman" w:cs="Times New Roman"/>
        </w:rPr>
        <w:t xml:space="preserve">When a swimmer attends a meet that requires the Lexington Dolphins to provide timers, the parent/guardian shall be required to be available to serve as a timer during any session in which the swimmer participates, unless the parent/guardian is working the swim meet in some other capacity (i.e. official) If we do not have the required volunteers, the Team Administrator shall make timing assignments and notify all families prior to the meet by emailing the assignment and appropriate details. </w:t>
      </w:r>
    </w:p>
    <w:p w14:paraId="5167B52B" w14:textId="77777777" w:rsidR="00AB4F57" w:rsidRDefault="00AB4F57" w:rsidP="00AB4F57">
      <w:pPr>
        <w:pStyle w:val="ListParagraph"/>
        <w:jc w:val="both"/>
        <w:rPr>
          <w:rFonts w:ascii="Georgia Pro" w:hAnsi="Georgia Pro"/>
          <w:b/>
          <w:bCs/>
        </w:rPr>
      </w:pPr>
    </w:p>
    <w:p w14:paraId="75DA3DAE" w14:textId="77777777" w:rsidR="005F797A" w:rsidRPr="00AB4F57" w:rsidRDefault="005F797A" w:rsidP="00AB4F57">
      <w:pPr>
        <w:pStyle w:val="ListParagraph"/>
        <w:jc w:val="both"/>
        <w:rPr>
          <w:rFonts w:ascii="Times New Roman" w:hAnsi="Times New Roman" w:cs="Times New Roman"/>
        </w:rPr>
      </w:pPr>
    </w:p>
    <w:p w14:paraId="17354B40" w14:textId="507D3D03" w:rsidR="00322C61" w:rsidRDefault="00322C61" w:rsidP="00A23004">
      <w:pPr>
        <w:pStyle w:val="ListParagraph"/>
        <w:numPr>
          <w:ilvl w:val="0"/>
          <w:numId w:val="3"/>
        </w:numPr>
        <w:jc w:val="both"/>
        <w:rPr>
          <w:rFonts w:ascii="Georgia Pro" w:hAnsi="Georgia Pro"/>
          <w:b/>
          <w:bCs/>
        </w:rPr>
      </w:pPr>
      <w:r>
        <w:rPr>
          <w:rFonts w:ascii="Georgia Pro" w:hAnsi="Georgia Pro"/>
          <w:b/>
          <w:bCs/>
        </w:rPr>
        <w:t>FAMILY FUNDRAISING OBLIGATION</w:t>
      </w:r>
    </w:p>
    <w:p w14:paraId="3EC0FB55" w14:textId="1DE84A25" w:rsidR="00D77436" w:rsidRDefault="005F797A" w:rsidP="005F797A">
      <w:pPr>
        <w:pStyle w:val="ListParagraph"/>
        <w:jc w:val="both"/>
        <w:rPr>
          <w:rFonts w:ascii="Times New Roman" w:hAnsi="Times New Roman" w:cs="Times New Roman"/>
        </w:rPr>
      </w:pPr>
      <w:r>
        <w:rPr>
          <w:rFonts w:ascii="Times New Roman" w:hAnsi="Times New Roman" w:cs="Times New Roman"/>
        </w:rPr>
        <w:t>Each swimmer’s family is responsible for raising $400.00 through fundraisers for the benefit of the Lexington Dolphins for the cont</w:t>
      </w:r>
      <w:r w:rsidR="002F0D84">
        <w:rPr>
          <w:rFonts w:ascii="Times New Roman" w:hAnsi="Times New Roman" w:cs="Times New Roman"/>
        </w:rPr>
        <w:t>ract year ending August 31, 2023</w:t>
      </w:r>
      <w:r>
        <w:rPr>
          <w:rFonts w:ascii="Times New Roman" w:hAnsi="Times New Roman" w:cs="Times New Roman"/>
        </w:rPr>
        <w:t>. The fundraising obligation for each swimmer’s family must b</w:t>
      </w:r>
      <w:r w:rsidR="002F0D84">
        <w:rPr>
          <w:rFonts w:ascii="Times New Roman" w:hAnsi="Times New Roman" w:cs="Times New Roman"/>
        </w:rPr>
        <w:t>e fulfilled by December 31, 2022</w:t>
      </w:r>
      <w:r>
        <w:rPr>
          <w:rFonts w:ascii="Times New Roman" w:hAnsi="Times New Roman" w:cs="Times New Roman"/>
        </w:rPr>
        <w:t>, otherwise the swimmer’s Parent/Guardian shall be invoiced for the unfulfilled portion of th</w:t>
      </w:r>
      <w:r w:rsidR="002F0D84">
        <w:rPr>
          <w:rFonts w:ascii="Times New Roman" w:hAnsi="Times New Roman" w:cs="Times New Roman"/>
        </w:rPr>
        <w:t>e obligation on the January 2023</w:t>
      </w:r>
      <w:r>
        <w:rPr>
          <w:rFonts w:ascii="Times New Roman" w:hAnsi="Times New Roman" w:cs="Times New Roman"/>
        </w:rPr>
        <w:t xml:space="preserve"> invoice.  </w:t>
      </w:r>
      <w:r w:rsidR="00D77436">
        <w:rPr>
          <w:rFonts w:ascii="Times New Roman" w:hAnsi="Times New Roman" w:cs="Times New Roman"/>
        </w:rPr>
        <w:t xml:space="preserve">Those who choose the Quarterly option will have a $200 obligation for each contract period chosen. </w:t>
      </w:r>
    </w:p>
    <w:p w14:paraId="43FEF058" w14:textId="77777777" w:rsidR="00D77436" w:rsidRDefault="00D77436" w:rsidP="005F797A">
      <w:pPr>
        <w:pStyle w:val="ListParagraph"/>
        <w:jc w:val="both"/>
        <w:rPr>
          <w:rFonts w:ascii="Times New Roman" w:hAnsi="Times New Roman" w:cs="Times New Roman"/>
        </w:rPr>
      </w:pPr>
    </w:p>
    <w:p w14:paraId="3BF9E709" w14:textId="0C76C8B8" w:rsidR="005F797A" w:rsidRDefault="005F797A" w:rsidP="005F797A">
      <w:pPr>
        <w:pStyle w:val="ListParagraph"/>
        <w:jc w:val="both"/>
        <w:rPr>
          <w:rFonts w:ascii="Times New Roman" w:hAnsi="Times New Roman" w:cs="Times New Roman"/>
        </w:rPr>
      </w:pPr>
      <w:r>
        <w:rPr>
          <w:rFonts w:ascii="Times New Roman" w:hAnsi="Times New Roman" w:cs="Times New Roman"/>
        </w:rPr>
        <w:t>Amounts to be applied to such fundraising obligations can be earned by the following means:</w:t>
      </w:r>
    </w:p>
    <w:p w14:paraId="7D55781B" w14:textId="77777777" w:rsidR="005F797A" w:rsidRPr="005F797A" w:rsidRDefault="005F797A" w:rsidP="005F797A">
      <w:pPr>
        <w:pStyle w:val="ListParagraph"/>
        <w:jc w:val="both"/>
        <w:rPr>
          <w:rFonts w:ascii="Times New Roman" w:hAnsi="Times New Roman" w:cs="Times New Roman"/>
        </w:rPr>
      </w:pPr>
    </w:p>
    <w:p w14:paraId="7E362163" w14:textId="45862DEE" w:rsidR="005F797A" w:rsidRDefault="005F797A" w:rsidP="005F797A">
      <w:pPr>
        <w:pStyle w:val="ListParagraph"/>
        <w:numPr>
          <w:ilvl w:val="0"/>
          <w:numId w:val="10"/>
        </w:numPr>
        <w:jc w:val="both"/>
        <w:rPr>
          <w:rFonts w:ascii="Georgia Pro" w:hAnsi="Georgia Pro" w:cs="Times New Roman"/>
          <w:b/>
          <w:bCs/>
        </w:rPr>
      </w:pPr>
      <w:r>
        <w:rPr>
          <w:rFonts w:ascii="Georgia Pro" w:hAnsi="Georgia Pro" w:cs="Times New Roman"/>
          <w:b/>
          <w:bCs/>
        </w:rPr>
        <w:t>Sponsorship Solicitation</w:t>
      </w:r>
    </w:p>
    <w:p w14:paraId="27D8D6A4" w14:textId="2FA2E4A1" w:rsidR="00D728FC" w:rsidRPr="00EA5040" w:rsidRDefault="005F797A" w:rsidP="00EA5040">
      <w:pPr>
        <w:pStyle w:val="ListParagraph"/>
        <w:ind w:left="1080"/>
        <w:jc w:val="both"/>
        <w:rPr>
          <w:rFonts w:ascii="Times New Roman" w:hAnsi="Times New Roman" w:cs="Times New Roman"/>
        </w:rPr>
      </w:pPr>
      <w:r>
        <w:rPr>
          <w:rFonts w:ascii="Times New Roman" w:hAnsi="Times New Roman" w:cs="Times New Roman"/>
        </w:rPr>
        <w:t xml:space="preserve">Sponsorship solicitation opportunities are outlined in the registration materials. Please review all details regarding deadlines in order to take advantage of this option. </w:t>
      </w:r>
    </w:p>
    <w:p w14:paraId="286DC5C2" w14:textId="77777777" w:rsidR="005F797A" w:rsidRPr="005F797A" w:rsidRDefault="005F797A" w:rsidP="005F797A">
      <w:pPr>
        <w:pStyle w:val="ListParagraph"/>
        <w:ind w:left="1080"/>
        <w:jc w:val="both"/>
        <w:rPr>
          <w:rFonts w:ascii="Times New Roman" w:hAnsi="Times New Roman" w:cs="Times New Roman"/>
        </w:rPr>
      </w:pPr>
    </w:p>
    <w:p w14:paraId="59F680E5" w14:textId="423A9C0F" w:rsidR="005F797A" w:rsidRDefault="005F797A" w:rsidP="005F797A">
      <w:pPr>
        <w:pStyle w:val="ListParagraph"/>
        <w:numPr>
          <w:ilvl w:val="0"/>
          <w:numId w:val="10"/>
        </w:numPr>
        <w:jc w:val="both"/>
        <w:rPr>
          <w:rFonts w:ascii="Georgia Pro" w:hAnsi="Georgia Pro" w:cs="Times New Roman"/>
          <w:b/>
          <w:bCs/>
        </w:rPr>
      </w:pPr>
      <w:r>
        <w:rPr>
          <w:rFonts w:ascii="Georgia Pro" w:hAnsi="Georgia Pro" w:cs="Times New Roman"/>
          <w:b/>
          <w:bCs/>
        </w:rPr>
        <w:t>LEXD Swim-A-Thon</w:t>
      </w:r>
    </w:p>
    <w:p w14:paraId="5D81B52D" w14:textId="0DB909A4" w:rsidR="005F797A" w:rsidRPr="005F797A" w:rsidRDefault="005F797A" w:rsidP="005F797A">
      <w:pPr>
        <w:pStyle w:val="ListParagraph"/>
        <w:ind w:left="1080"/>
        <w:jc w:val="both"/>
        <w:rPr>
          <w:rFonts w:ascii="Times New Roman" w:hAnsi="Times New Roman" w:cs="Times New Roman"/>
        </w:rPr>
      </w:pPr>
      <w:r>
        <w:rPr>
          <w:rFonts w:ascii="Times New Roman" w:hAnsi="Times New Roman" w:cs="Times New Roman"/>
        </w:rPr>
        <w:t xml:space="preserve">Lexington Dolphins hosts a USA Swimming Swim-A-Thon each fall. Money raised by swimmers for their participation can be applied to the fundraising obligation, less applicable amounts payable to USA Swimming. Details regarding the Swim-A-Thon can be found in the LEXD Handbook. </w:t>
      </w:r>
    </w:p>
    <w:p w14:paraId="7105D742" w14:textId="77777777" w:rsidR="005F797A" w:rsidRPr="005F797A" w:rsidRDefault="005F797A" w:rsidP="005F797A">
      <w:pPr>
        <w:pStyle w:val="ListParagraph"/>
        <w:ind w:left="1080"/>
        <w:jc w:val="both"/>
        <w:rPr>
          <w:rFonts w:ascii="Times New Roman" w:hAnsi="Times New Roman" w:cs="Times New Roman"/>
          <w:b/>
          <w:bCs/>
        </w:rPr>
      </w:pPr>
    </w:p>
    <w:p w14:paraId="10C42882" w14:textId="0EB39BA4" w:rsidR="005F797A" w:rsidRDefault="005F797A" w:rsidP="005F797A">
      <w:pPr>
        <w:pStyle w:val="ListParagraph"/>
        <w:numPr>
          <w:ilvl w:val="0"/>
          <w:numId w:val="10"/>
        </w:numPr>
        <w:jc w:val="both"/>
        <w:rPr>
          <w:rFonts w:ascii="Georgia Pro" w:hAnsi="Georgia Pro" w:cs="Times New Roman"/>
          <w:b/>
          <w:bCs/>
        </w:rPr>
      </w:pPr>
      <w:r>
        <w:rPr>
          <w:rFonts w:ascii="Georgia Pro" w:hAnsi="Georgia Pro" w:cs="Times New Roman"/>
          <w:b/>
          <w:bCs/>
        </w:rPr>
        <w:t>Direct Payment</w:t>
      </w:r>
    </w:p>
    <w:p w14:paraId="1B66ABDC" w14:textId="7F77FE59" w:rsidR="005F797A" w:rsidRDefault="005F797A" w:rsidP="005F797A">
      <w:pPr>
        <w:pStyle w:val="ListParagraph"/>
        <w:ind w:left="1080"/>
        <w:jc w:val="both"/>
        <w:rPr>
          <w:rFonts w:ascii="Times New Roman" w:hAnsi="Times New Roman" w:cs="Times New Roman"/>
        </w:rPr>
      </w:pPr>
      <w:r>
        <w:rPr>
          <w:rFonts w:ascii="Times New Roman" w:hAnsi="Times New Roman" w:cs="Times New Roman"/>
        </w:rPr>
        <w:t>Families who choose not to obtain a sponsorship solicitation or participate in the Swim-A-Thon may elect to be invoiced for four (4) separate $100.00 payments that will begin October 1</w:t>
      </w:r>
      <w:r w:rsidRPr="005F797A">
        <w:rPr>
          <w:rFonts w:ascii="Times New Roman" w:hAnsi="Times New Roman" w:cs="Times New Roman"/>
          <w:vertAlign w:val="superscript"/>
        </w:rPr>
        <w:t>st</w:t>
      </w:r>
      <w:r>
        <w:rPr>
          <w:rFonts w:ascii="Times New Roman" w:hAnsi="Times New Roman" w:cs="Times New Roman"/>
        </w:rPr>
        <w:t xml:space="preserve"> and end January 1</w:t>
      </w:r>
      <w:r w:rsidRPr="005F797A">
        <w:rPr>
          <w:rFonts w:ascii="Times New Roman" w:hAnsi="Times New Roman" w:cs="Times New Roman"/>
          <w:vertAlign w:val="superscript"/>
        </w:rPr>
        <w:t>st</w:t>
      </w:r>
      <w:r>
        <w:rPr>
          <w:rFonts w:ascii="Times New Roman" w:hAnsi="Times New Roman" w:cs="Times New Roman"/>
        </w:rPr>
        <w:t>. This option must be commun</w:t>
      </w:r>
      <w:r w:rsidR="00400106">
        <w:rPr>
          <w:rFonts w:ascii="Times New Roman" w:hAnsi="Times New Roman" w:cs="Times New Roman"/>
        </w:rPr>
        <w:t>icated to the Head Coach, Dave Doolin</w:t>
      </w:r>
      <w:r>
        <w:rPr>
          <w:rFonts w:ascii="Times New Roman" w:hAnsi="Times New Roman" w:cs="Times New Roman"/>
        </w:rPr>
        <w:t xml:space="preserve"> at </w:t>
      </w:r>
      <w:hyperlink r:id="rId9" w:history="1">
        <w:r w:rsidR="00400106" w:rsidRPr="00EA6718">
          <w:rPr>
            <w:rStyle w:val="Hyperlink"/>
            <w:rFonts w:ascii="Times New Roman" w:hAnsi="Times New Roman" w:cs="Times New Roman"/>
          </w:rPr>
          <w:t>Coachdave@lexingtondolphins.org</w:t>
        </w:r>
      </w:hyperlink>
      <w:r w:rsidR="00400106">
        <w:rPr>
          <w:rFonts w:ascii="Times New Roman" w:hAnsi="Times New Roman" w:cs="Times New Roman"/>
        </w:rPr>
        <w:t xml:space="preserve"> </w:t>
      </w:r>
      <w:r w:rsidR="00321F01">
        <w:rPr>
          <w:rFonts w:ascii="Times New Roman" w:hAnsi="Times New Roman" w:cs="Times New Roman"/>
        </w:rPr>
        <w:t>by September 23, 2022</w:t>
      </w:r>
      <w:r w:rsidR="00C9522E">
        <w:rPr>
          <w:rFonts w:ascii="Times New Roman" w:hAnsi="Times New Roman" w:cs="Times New Roman"/>
        </w:rPr>
        <w:t xml:space="preserve">. </w:t>
      </w:r>
    </w:p>
    <w:p w14:paraId="0CFF521E" w14:textId="77777777" w:rsidR="00D728FC" w:rsidRPr="005F797A" w:rsidRDefault="00D728FC" w:rsidP="005F797A">
      <w:pPr>
        <w:pStyle w:val="ListParagraph"/>
        <w:ind w:left="1080"/>
        <w:jc w:val="both"/>
        <w:rPr>
          <w:rFonts w:ascii="Times New Roman" w:hAnsi="Times New Roman" w:cs="Times New Roman"/>
        </w:rPr>
      </w:pPr>
    </w:p>
    <w:p w14:paraId="390A0AD9" w14:textId="0065A491" w:rsidR="00322C61" w:rsidRDefault="00322C61" w:rsidP="00A23004">
      <w:pPr>
        <w:pStyle w:val="ListParagraph"/>
        <w:numPr>
          <w:ilvl w:val="0"/>
          <w:numId w:val="3"/>
        </w:numPr>
        <w:jc w:val="both"/>
        <w:rPr>
          <w:rFonts w:ascii="Georgia Pro" w:hAnsi="Georgia Pro"/>
          <w:b/>
          <w:bCs/>
        </w:rPr>
      </w:pPr>
      <w:r>
        <w:rPr>
          <w:rFonts w:ascii="Georgia Pro" w:hAnsi="Georgia Pro"/>
          <w:b/>
          <w:bCs/>
        </w:rPr>
        <w:t>FACILITY USE</w:t>
      </w:r>
    </w:p>
    <w:p w14:paraId="56670453" w14:textId="53C0B8BF" w:rsidR="005F797A" w:rsidRDefault="005F797A" w:rsidP="005F797A">
      <w:pPr>
        <w:pStyle w:val="ListParagraph"/>
        <w:jc w:val="both"/>
        <w:rPr>
          <w:rFonts w:ascii="Times New Roman" w:hAnsi="Times New Roman" w:cs="Times New Roman"/>
        </w:rPr>
      </w:pPr>
      <w:r>
        <w:rPr>
          <w:rFonts w:ascii="Times New Roman" w:hAnsi="Times New Roman" w:cs="Times New Roman"/>
        </w:rPr>
        <w:t xml:space="preserve">All swimmers and families are expected to treat any facility used by the Lexington Dolphins with respect. Any damages caused by swimmers or family members </w:t>
      </w:r>
      <w:r w:rsidR="006737E2">
        <w:rPr>
          <w:rFonts w:ascii="Times New Roman" w:hAnsi="Times New Roman" w:cs="Times New Roman"/>
        </w:rPr>
        <w:t xml:space="preserve">shall be billed to the swimmer’s parent/guardian. The Lexington Dolphins are not responsible for any items that are damaged or stolen from or while at any facility used by the Lexington Dolphins and/or any of its swimmers. Siblings of swimmers are not to be left unattended and must be under adult supervision at all times. </w:t>
      </w:r>
    </w:p>
    <w:p w14:paraId="237C4ED5" w14:textId="72E8F3E1" w:rsidR="006737E2" w:rsidRDefault="006737E2" w:rsidP="005F797A">
      <w:pPr>
        <w:pStyle w:val="ListParagraph"/>
        <w:jc w:val="both"/>
        <w:rPr>
          <w:rFonts w:ascii="Times New Roman" w:hAnsi="Times New Roman" w:cs="Times New Roman"/>
        </w:rPr>
      </w:pPr>
    </w:p>
    <w:p w14:paraId="6DE0E8E9" w14:textId="1C529CFD" w:rsidR="006737E2" w:rsidRDefault="006737E2" w:rsidP="005F797A">
      <w:pPr>
        <w:pStyle w:val="ListParagraph"/>
        <w:jc w:val="both"/>
        <w:rPr>
          <w:rFonts w:ascii="Times New Roman" w:hAnsi="Times New Roman" w:cs="Times New Roman"/>
        </w:rPr>
      </w:pPr>
      <w:r w:rsidRPr="00D77436">
        <w:rPr>
          <w:rFonts w:ascii="Times New Roman" w:hAnsi="Times New Roman" w:cs="Times New Roman"/>
        </w:rPr>
        <w:t>The presence of COVID-19 in our community provides unique challenges for our swimmers. Any and all restrictions/regulations for facility usage which occur as a result of COVID-19 will be communicated in writing to all parents/guardians. Any swimmer or family member who does not comply with the guidelines put in place to safeguard against COVID-19 will be removed immediately. Repeat offenses could result in permanent removal of the swimmer from the Lexington Dolphins program.</w:t>
      </w:r>
      <w:r>
        <w:rPr>
          <w:rFonts w:ascii="Times New Roman" w:hAnsi="Times New Roman" w:cs="Times New Roman"/>
        </w:rPr>
        <w:t xml:space="preserve"> </w:t>
      </w:r>
    </w:p>
    <w:p w14:paraId="285D5719" w14:textId="77777777" w:rsidR="006737E2" w:rsidRPr="005F797A" w:rsidRDefault="006737E2" w:rsidP="005F797A">
      <w:pPr>
        <w:pStyle w:val="ListParagraph"/>
        <w:jc w:val="both"/>
        <w:rPr>
          <w:rFonts w:ascii="Times New Roman" w:hAnsi="Times New Roman" w:cs="Times New Roman"/>
        </w:rPr>
      </w:pPr>
    </w:p>
    <w:p w14:paraId="11C6919E" w14:textId="1FE334F9" w:rsidR="00322C61" w:rsidRDefault="00322C61" w:rsidP="00A23004">
      <w:pPr>
        <w:pStyle w:val="ListParagraph"/>
        <w:numPr>
          <w:ilvl w:val="0"/>
          <w:numId w:val="3"/>
        </w:numPr>
        <w:jc w:val="both"/>
        <w:rPr>
          <w:rFonts w:ascii="Georgia Pro" w:hAnsi="Georgia Pro"/>
          <w:b/>
          <w:bCs/>
        </w:rPr>
      </w:pPr>
      <w:r>
        <w:rPr>
          <w:rFonts w:ascii="Georgia Pro" w:hAnsi="Georgia Pro"/>
          <w:b/>
          <w:bCs/>
        </w:rPr>
        <w:t>COMMITMENT TO FOLLOW RULES AND REGULATIONS</w:t>
      </w:r>
    </w:p>
    <w:p w14:paraId="11929B18" w14:textId="26314667" w:rsidR="00D728FC" w:rsidRPr="00D728FC" w:rsidRDefault="006737E2" w:rsidP="00D728FC">
      <w:pPr>
        <w:pStyle w:val="ListParagraph"/>
        <w:jc w:val="both"/>
        <w:rPr>
          <w:rFonts w:ascii="Times New Roman" w:hAnsi="Times New Roman" w:cs="Times New Roman"/>
        </w:rPr>
      </w:pPr>
      <w:r>
        <w:rPr>
          <w:rFonts w:ascii="Times New Roman" w:hAnsi="Times New Roman" w:cs="Times New Roman"/>
        </w:rPr>
        <w:t xml:space="preserve">All swimmers, their parents/guardians, siblings and/or other guests of the swimmer or his/her parent/guardian are required to strictly follow all rules and regulations of the Lexington Dolphins and the USA Swimming Code of Conduct. </w:t>
      </w:r>
    </w:p>
    <w:p w14:paraId="220EAD19" w14:textId="77777777" w:rsidR="006737E2" w:rsidRPr="006737E2" w:rsidRDefault="006737E2" w:rsidP="006737E2">
      <w:pPr>
        <w:pStyle w:val="ListParagraph"/>
        <w:jc w:val="both"/>
        <w:rPr>
          <w:rFonts w:ascii="Times New Roman" w:hAnsi="Times New Roman" w:cs="Times New Roman"/>
        </w:rPr>
      </w:pPr>
    </w:p>
    <w:p w14:paraId="520F189C" w14:textId="77777777" w:rsidR="00D728FC" w:rsidRPr="00D77436" w:rsidRDefault="00D728FC" w:rsidP="00D728FC">
      <w:pPr>
        <w:pStyle w:val="ListParagraph"/>
        <w:numPr>
          <w:ilvl w:val="0"/>
          <w:numId w:val="3"/>
        </w:numPr>
        <w:jc w:val="both"/>
        <w:rPr>
          <w:rFonts w:ascii="Georgia Pro" w:hAnsi="Georgia Pro" w:cs="Times New Roman"/>
          <w:b/>
          <w:bCs/>
        </w:rPr>
      </w:pPr>
      <w:r w:rsidRPr="00D77436">
        <w:rPr>
          <w:rFonts w:ascii="Georgia Pro" w:hAnsi="Georgia Pro" w:cs="Times New Roman"/>
          <w:b/>
          <w:bCs/>
        </w:rPr>
        <w:t xml:space="preserve">CONSENT FOR PUBLICATION </w:t>
      </w:r>
    </w:p>
    <w:p w14:paraId="282FFC8E" w14:textId="77777777" w:rsidR="00D728FC" w:rsidRPr="00D728FC" w:rsidRDefault="00D728FC" w:rsidP="00D728FC">
      <w:pPr>
        <w:pStyle w:val="ListParagraph"/>
        <w:jc w:val="both"/>
        <w:rPr>
          <w:rFonts w:ascii="Times New Roman" w:hAnsi="Times New Roman" w:cs="Times New Roman"/>
        </w:rPr>
      </w:pPr>
      <w:r w:rsidRPr="00D77436">
        <w:rPr>
          <w:rFonts w:ascii="Times New Roman" w:hAnsi="Times New Roman" w:cs="Times New Roman"/>
        </w:rPr>
        <w:t>By signature below, I hereby consent to the publication of my child’s name and/or photograph on the Lexington Dolphins Swim Team Website or other media.</w:t>
      </w:r>
      <w:r w:rsidRPr="00D728FC">
        <w:rPr>
          <w:rFonts w:ascii="Times New Roman" w:hAnsi="Times New Roman" w:cs="Times New Roman"/>
        </w:rPr>
        <w:t xml:space="preserve"> </w:t>
      </w:r>
    </w:p>
    <w:p w14:paraId="5C1ADF5E" w14:textId="77777777" w:rsidR="00D728FC" w:rsidRDefault="00D728FC" w:rsidP="00D728FC">
      <w:pPr>
        <w:pStyle w:val="ListParagraph"/>
        <w:jc w:val="both"/>
        <w:rPr>
          <w:rFonts w:ascii="Georgia Pro" w:hAnsi="Georgia Pro"/>
          <w:b/>
          <w:bCs/>
        </w:rPr>
      </w:pPr>
    </w:p>
    <w:p w14:paraId="7B334917" w14:textId="197FEFB0" w:rsidR="00322C61" w:rsidRDefault="00322C61" w:rsidP="00A23004">
      <w:pPr>
        <w:pStyle w:val="ListParagraph"/>
        <w:numPr>
          <w:ilvl w:val="0"/>
          <w:numId w:val="3"/>
        </w:numPr>
        <w:jc w:val="both"/>
        <w:rPr>
          <w:rFonts w:ascii="Georgia Pro" w:hAnsi="Georgia Pro"/>
          <w:b/>
          <w:bCs/>
        </w:rPr>
      </w:pPr>
      <w:r>
        <w:rPr>
          <w:rFonts w:ascii="Georgia Pro" w:hAnsi="Georgia Pro"/>
          <w:b/>
          <w:bCs/>
        </w:rPr>
        <w:t>AUTHORITY, CONSENT AND APPROVAL CLAUSE</w:t>
      </w:r>
    </w:p>
    <w:p w14:paraId="6092D244" w14:textId="2775FA45" w:rsidR="00AE53BF" w:rsidRDefault="006737E2" w:rsidP="00AE53BF">
      <w:pPr>
        <w:pStyle w:val="ListParagraph"/>
        <w:jc w:val="both"/>
        <w:rPr>
          <w:rFonts w:ascii="Times New Roman" w:hAnsi="Times New Roman" w:cs="Times New Roman"/>
        </w:rPr>
      </w:pPr>
      <w:r>
        <w:rPr>
          <w:rFonts w:ascii="Times New Roman" w:hAnsi="Times New Roman" w:cs="Times New Roman"/>
        </w:rPr>
        <w:t xml:space="preserve">As parent or legal guardian of the swimmer(s) named in this contract, I hereby give my full consent and approval for my child(ren) to participate in USA swimming activities and competition as a member of the Lexington Dolphins Swim Team for Lexington Dolphins, Inc. I understand that there are certain risks of injury inherent in the practice and play of this sport, as well as in traveling and other related activities incidental to my child(ren)’s participation, and I am willing to assume those risks on behalf of my child(ren). I do hereby waive, release and hold harmless the Lexington Dolphins, Inc., its directors, officers, coaches, sponsors, employees and representatives for any injury that may be suffered by my child(ren) in the course of participation in USA Swimming, on and for the Lexington Dolphins Swim Team and for Lexington Dolphins, Inc. and activities incidental hereto. I hereby certify that my child(ren) is fully capable of participating in USA Swimming and that my child(ren) is healthy and has no physical or mental disabilities or infirmities that would restrict full participation in these activities. I understand the financial obligations, the swim meet commitment, the meet work commitment and the family fundraising obligation. I have read and fully understand the provisions contained in this contract and by signing below agree to abide by its provisions. </w:t>
      </w:r>
    </w:p>
    <w:p w14:paraId="740EF0D8" w14:textId="7C3A8F1E" w:rsidR="00D77436" w:rsidRDefault="00D77436" w:rsidP="00AE53BF">
      <w:pPr>
        <w:pStyle w:val="ListParagraph"/>
        <w:jc w:val="both"/>
        <w:rPr>
          <w:rFonts w:ascii="Times New Roman" w:hAnsi="Times New Roman" w:cs="Times New Roman"/>
        </w:rPr>
      </w:pPr>
    </w:p>
    <w:p w14:paraId="6D916D74" w14:textId="77777777" w:rsidR="00D77436" w:rsidRDefault="00D77436" w:rsidP="00AE53BF">
      <w:pPr>
        <w:pStyle w:val="ListParagraph"/>
        <w:jc w:val="both"/>
        <w:rPr>
          <w:rFonts w:ascii="Times New Roman" w:hAnsi="Times New Roman" w:cs="Times New Roman"/>
        </w:rPr>
      </w:pPr>
    </w:p>
    <w:p w14:paraId="5A596CF3" w14:textId="63B8BF78" w:rsidR="00D728FC" w:rsidRPr="00D728FC" w:rsidRDefault="00D728FC" w:rsidP="00D728FC">
      <w:pPr>
        <w:jc w:val="both"/>
        <w:rPr>
          <w:rFonts w:ascii="Times New Roman" w:hAnsi="Times New Roman" w:cs="Times New Roman"/>
          <w:b/>
          <w:bCs/>
          <w:u w:val="single"/>
        </w:rPr>
      </w:pPr>
      <w:r w:rsidRPr="00D728FC">
        <w:rPr>
          <w:rFonts w:ascii="Times New Roman" w:hAnsi="Times New Roman" w:cs="Times New Roman"/>
          <w:b/>
          <w:bCs/>
          <w:noProof/>
          <w:u w:val="single"/>
        </w:rPr>
        <mc:AlternateContent>
          <mc:Choice Requires="wps">
            <w:drawing>
              <wp:anchor distT="45720" distB="45720" distL="114300" distR="114300" simplePos="0" relativeHeight="251661312" behindDoc="0" locked="0" layoutInCell="1" allowOverlap="1" wp14:anchorId="7B375FB5" wp14:editId="02FF58CA">
                <wp:simplePos x="0" y="0"/>
                <wp:positionH relativeFrom="column">
                  <wp:posOffset>-101600</wp:posOffset>
                </wp:positionH>
                <wp:positionV relativeFrom="paragraph">
                  <wp:posOffset>139700</wp:posOffset>
                </wp:positionV>
                <wp:extent cx="6267450" cy="16637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63700"/>
                        </a:xfrm>
                        <a:prstGeom prst="rect">
                          <a:avLst/>
                        </a:prstGeom>
                        <a:solidFill>
                          <a:srgbClr val="FFFFFF"/>
                        </a:solidFill>
                        <a:ln w="9525">
                          <a:solidFill>
                            <a:srgbClr val="000000"/>
                          </a:solidFill>
                          <a:miter lim="800000"/>
                          <a:headEnd/>
                          <a:tailEnd/>
                        </a:ln>
                      </wps:spPr>
                      <wps:txbx>
                        <w:txbxContent>
                          <w:p w14:paraId="72F5A93E" w14:textId="77777777" w:rsidR="00D728FC" w:rsidRDefault="00D728FC" w:rsidP="00D728FC">
                            <w:pPr>
                              <w:jc w:val="both"/>
                              <w:rPr>
                                <w:rFonts w:ascii="Times New Roman" w:hAnsi="Times New Roman" w:cs="Times New Roman"/>
                                <w:b/>
                                <w:bCs/>
                                <w:u w:val="single"/>
                              </w:rPr>
                            </w:pPr>
                            <w:r>
                              <w:rPr>
                                <w:rFonts w:ascii="Times New Roman" w:hAnsi="Times New Roman" w:cs="Times New Roman"/>
                                <w:b/>
                                <w:bCs/>
                                <w:u w:val="single"/>
                              </w:rPr>
                              <w:t>TRIAL PERIOD</w:t>
                            </w:r>
                          </w:p>
                          <w:p w14:paraId="556AB7AB" w14:textId="77777777" w:rsidR="00D728FC" w:rsidRDefault="00D728FC" w:rsidP="00D728FC">
                            <w:pPr>
                              <w:jc w:val="both"/>
                              <w:rPr>
                                <w:rFonts w:ascii="Times New Roman" w:hAnsi="Times New Roman" w:cs="Times New Roman"/>
                              </w:rPr>
                            </w:pPr>
                            <w:r>
                              <w:rPr>
                                <w:rFonts w:ascii="Times New Roman" w:hAnsi="Times New Roman" w:cs="Times New Roman"/>
                              </w:rPr>
                              <w:t xml:space="preserve">By signature below, I affirm that my child, __________________________________, has never participated on the Lexington Dolphins swim team or previous Lexington Dolphins Trial Period and I wish to take advantage of the trial period as outlined in this contract. </w:t>
                            </w:r>
                          </w:p>
                          <w:p w14:paraId="7A14F69B" w14:textId="77777777" w:rsidR="00D728FC" w:rsidRDefault="00D728FC" w:rsidP="00D728FC">
                            <w:pPr>
                              <w:spacing w:after="0"/>
                              <w:jc w:val="both"/>
                              <w:rPr>
                                <w:rFonts w:ascii="Times New Roman" w:hAnsi="Times New Roman" w:cs="Times New Roman"/>
                              </w:rPr>
                            </w:pPr>
                          </w:p>
                          <w:p w14:paraId="11459032" w14:textId="77777777" w:rsidR="00D728FC" w:rsidRDefault="00D728FC" w:rsidP="00D728FC">
                            <w:pPr>
                              <w:spacing w:after="0"/>
                              <w:jc w:val="both"/>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34B9999E" w14:textId="77777777" w:rsidR="00D728FC" w:rsidRPr="00AE53BF" w:rsidRDefault="00D728FC" w:rsidP="00D728FC">
                            <w:pPr>
                              <w:spacing w:after="0"/>
                              <w:jc w:val="both"/>
                              <w:rPr>
                                <w:rFonts w:ascii="Times New Roman" w:hAnsi="Times New Roman" w:cs="Times New Roman"/>
                              </w:rPr>
                            </w:pPr>
                            <w:r>
                              <w:rPr>
                                <w:rFonts w:ascii="Times New Roman" w:hAnsi="Times New Roman" w:cs="Times New Roman"/>
                              </w:rPr>
                              <w:t>Parent/Guardian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Parent/Guardian Signature </w:t>
                            </w:r>
                          </w:p>
                          <w:p w14:paraId="4F4718DD" w14:textId="77777777" w:rsidR="00D728FC" w:rsidRDefault="00D728FC" w:rsidP="00D728FC">
                            <w:pPr>
                              <w:jc w:val="both"/>
                              <w:rPr>
                                <w:rFonts w:ascii="Times New Roman" w:hAnsi="Times New Roman" w:cs="Times New Roman"/>
                              </w:rPr>
                            </w:pPr>
                          </w:p>
                          <w:p w14:paraId="41248115" w14:textId="5D892385" w:rsidR="00D728FC" w:rsidRDefault="00D72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375FB5" id="_x0000_t202" coordsize="21600,21600" o:spt="202" path="m,l,21600r21600,l21600,xe">
                <v:stroke joinstyle="miter"/>
                <v:path gradientshapeok="t" o:connecttype="rect"/>
              </v:shapetype>
              <v:shape id="Text Box 2" o:spid="_x0000_s1026" type="#_x0000_t202" style="position:absolute;left:0;text-align:left;margin-left:-8pt;margin-top:11pt;width:493.5pt;height: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">
                <v:textbox>
                  <w:txbxContent>
                    <w:p w14:paraId="72F5A93E" w14:textId="77777777" w:rsidR="00D728FC" w:rsidRDefault="00D728FC" w:rsidP="00D728FC">
                      <w:pPr>
                        <w:jc w:val="both"/>
                        <w:rPr>
                          <w:rFonts w:ascii="Times New Roman" w:hAnsi="Times New Roman" w:cs="Times New Roman"/>
                          <w:b/>
                          <w:bCs/>
                          <w:u w:val="single"/>
                        </w:rPr>
                      </w:pPr>
                      <w:r>
                        <w:rPr>
                          <w:rFonts w:ascii="Times New Roman" w:hAnsi="Times New Roman" w:cs="Times New Roman"/>
                          <w:b/>
                          <w:bCs/>
                          <w:u w:val="single"/>
                        </w:rPr>
                        <w:t>TRIAL PERIOD</w:t>
                      </w:r>
                    </w:p>
                    <w:p w14:paraId="556AB7AB" w14:textId="77777777" w:rsidR="00D728FC" w:rsidRDefault="00D728FC" w:rsidP="00D728FC">
                      <w:pPr>
                        <w:jc w:val="both"/>
                        <w:rPr>
                          <w:rFonts w:ascii="Times New Roman" w:hAnsi="Times New Roman" w:cs="Times New Roman"/>
                        </w:rPr>
                      </w:pPr>
                      <w:r>
                        <w:rPr>
                          <w:rFonts w:ascii="Times New Roman" w:hAnsi="Times New Roman" w:cs="Times New Roman"/>
                        </w:rPr>
                        <w:t xml:space="preserve">By signature below, I affirm that my child, __________________________________, has never participated on the Lexington Dolphins swim team or previous Lexington Dolphins Trial Period and I wish to take advantage of the trial period as outlined in this contract. </w:t>
                      </w:r>
                    </w:p>
                    <w:p w14:paraId="7A14F69B" w14:textId="77777777" w:rsidR="00D728FC" w:rsidRDefault="00D728FC" w:rsidP="00D728FC">
                      <w:pPr>
                        <w:spacing w:after="0"/>
                        <w:jc w:val="both"/>
                        <w:rPr>
                          <w:rFonts w:ascii="Times New Roman" w:hAnsi="Times New Roman" w:cs="Times New Roman"/>
                        </w:rPr>
                      </w:pPr>
                    </w:p>
                    <w:p w14:paraId="11459032" w14:textId="77777777" w:rsidR="00D728FC" w:rsidRDefault="00D728FC" w:rsidP="00D728FC">
                      <w:pPr>
                        <w:spacing w:after="0"/>
                        <w:jc w:val="both"/>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34B9999E" w14:textId="77777777" w:rsidR="00D728FC" w:rsidRPr="00AE53BF" w:rsidRDefault="00D728FC" w:rsidP="00D728FC">
                      <w:pPr>
                        <w:spacing w:after="0"/>
                        <w:jc w:val="both"/>
                        <w:rPr>
                          <w:rFonts w:ascii="Times New Roman" w:hAnsi="Times New Roman" w:cs="Times New Roman"/>
                        </w:rPr>
                      </w:pPr>
                      <w:r>
                        <w:rPr>
                          <w:rFonts w:ascii="Times New Roman" w:hAnsi="Times New Roman" w:cs="Times New Roman"/>
                        </w:rPr>
                        <w:t>Parent/Guardian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Parent/Guardian Signature </w:t>
                      </w:r>
                    </w:p>
                    <w:p w14:paraId="4F4718DD" w14:textId="77777777" w:rsidR="00D728FC" w:rsidRDefault="00D728FC" w:rsidP="00D728FC">
                      <w:pPr>
                        <w:jc w:val="both"/>
                        <w:rPr>
                          <w:rFonts w:ascii="Times New Roman" w:hAnsi="Times New Roman" w:cs="Times New Roman"/>
                        </w:rPr>
                      </w:pPr>
                    </w:p>
                    <w:p w14:paraId="41248115" w14:textId="5D892385" w:rsidR="00D728FC" w:rsidRDefault="00D728FC"/>
                  </w:txbxContent>
                </v:textbox>
                <w10:wrap type="square"/>
              </v:shape>
            </w:pict>
          </mc:Fallback>
        </mc:AlternateContent>
      </w:r>
      <w:r w:rsidRPr="00D728FC">
        <w:rPr>
          <w:rFonts w:ascii="Times New Roman" w:hAnsi="Times New Roman" w:cs="Times New Roman"/>
          <w:b/>
          <w:bCs/>
          <w:noProof/>
          <w:u w:val="single"/>
        </w:rPr>
        <mc:AlternateContent>
          <mc:Choice Requires="wps">
            <w:drawing>
              <wp:anchor distT="45720" distB="45720" distL="114300" distR="114300" simplePos="0" relativeHeight="251659264" behindDoc="1" locked="0" layoutInCell="1" allowOverlap="1" wp14:anchorId="20257B6B" wp14:editId="0F761C33">
                <wp:simplePos x="0" y="0"/>
                <wp:positionH relativeFrom="column">
                  <wp:posOffset>-196850</wp:posOffset>
                </wp:positionH>
                <wp:positionV relativeFrom="paragraph">
                  <wp:posOffset>-7195185</wp:posOffset>
                </wp:positionV>
                <wp:extent cx="6356350" cy="334645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346450"/>
                        </a:xfrm>
                        <a:prstGeom prst="rect">
                          <a:avLst/>
                        </a:prstGeom>
                        <a:solidFill>
                          <a:srgbClr val="FFFFFF"/>
                        </a:solidFill>
                        <a:ln w="9525">
                          <a:solidFill>
                            <a:srgbClr val="000000"/>
                          </a:solidFill>
                          <a:miter lim="800000"/>
                          <a:headEnd/>
                          <a:tailEnd/>
                        </a:ln>
                      </wps:spPr>
                      <wps:txbx>
                        <w:txbxContent>
                          <w:p w14:paraId="19FE2CEA" w14:textId="1D815D7E" w:rsidR="00D728FC" w:rsidRDefault="00D72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57B6B" id="_x0000_s1027" type="#_x0000_t202" style="position:absolute;left:0;text-align:left;margin-left:-15.5pt;margin-top:-566.55pt;width:500.5pt;height:2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">
                <v:textbox>
                  <w:txbxContent>
                    <w:p w14:paraId="19FE2CEA" w14:textId="1D815D7E" w:rsidR="00D728FC" w:rsidRDefault="00D728FC"/>
                  </w:txbxContent>
                </v:textbox>
              </v:shape>
            </w:pict>
          </mc:Fallback>
        </mc:AlternateContent>
      </w:r>
    </w:p>
    <w:p w14:paraId="58E363D3" w14:textId="71549CB5" w:rsidR="00D728FC" w:rsidRDefault="00D77436" w:rsidP="00AE53BF">
      <w:pPr>
        <w:spacing w:line="360" w:lineRule="auto"/>
        <w:jc w:val="both"/>
        <w:rPr>
          <w:rFonts w:ascii="Times New Roman" w:hAnsi="Times New Roman" w:cs="Times New Roman"/>
        </w:rPr>
      </w:pPr>
      <w:r w:rsidRPr="00D77436">
        <w:rPr>
          <w:rFonts w:ascii="Times New Roman" w:hAnsi="Times New Roman" w:cs="Times New Roman"/>
          <w:b/>
          <w:bCs/>
          <w:noProof/>
          <w:u w:val="single"/>
        </w:rPr>
        <mc:AlternateContent>
          <mc:Choice Requires="wps">
            <w:drawing>
              <wp:anchor distT="45720" distB="45720" distL="114300" distR="114300" simplePos="0" relativeHeight="251664384" behindDoc="0" locked="0" layoutInCell="1" allowOverlap="1" wp14:anchorId="6EFD034D" wp14:editId="1AA7B437">
                <wp:simplePos x="0" y="0"/>
                <wp:positionH relativeFrom="margin">
                  <wp:posOffset>-133350</wp:posOffset>
                </wp:positionH>
                <wp:positionV relativeFrom="paragraph">
                  <wp:posOffset>349250</wp:posOffset>
                </wp:positionV>
                <wp:extent cx="6419850" cy="13271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327150"/>
                        </a:xfrm>
                        <a:prstGeom prst="rect">
                          <a:avLst/>
                        </a:prstGeom>
                        <a:solidFill>
                          <a:srgbClr val="FFFFFF"/>
                        </a:solidFill>
                        <a:ln w="9525">
                          <a:solidFill>
                            <a:srgbClr val="000000"/>
                          </a:solidFill>
                          <a:miter lim="800000"/>
                          <a:headEnd/>
                          <a:tailEnd/>
                        </a:ln>
                      </wps:spPr>
                      <wps:txbx>
                        <w:txbxContent>
                          <w:p w14:paraId="28926042" w14:textId="77777777" w:rsidR="00D77436" w:rsidRDefault="00D77436" w:rsidP="00D77436">
                            <w:pPr>
                              <w:jc w:val="both"/>
                              <w:rPr>
                                <w:rFonts w:ascii="Times New Roman" w:hAnsi="Times New Roman" w:cs="Times New Roman"/>
                                <w:b/>
                                <w:bCs/>
                                <w:u w:val="single"/>
                              </w:rPr>
                            </w:pPr>
                            <w:r>
                              <w:rPr>
                                <w:rFonts w:ascii="Times New Roman" w:hAnsi="Times New Roman" w:cs="Times New Roman"/>
                                <w:b/>
                                <w:bCs/>
                                <w:u w:val="single"/>
                              </w:rPr>
                              <w:t>QUARTERLY CONTRACT</w:t>
                            </w:r>
                          </w:p>
                          <w:p w14:paraId="12837A87" w14:textId="77777777" w:rsidR="00D77436" w:rsidRDefault="00D77436" w:rsidP="00D77436">
                            <w:pPr>
                              <w:jc w:val="both"/>
                              <w:rPr>
                                <w:rFonts w:ascii="Times New Roman" w:hAnsi="Times New Roman" w:cs="Times New Roman"/>
                              </w:rPr>
                            </w:pPr>
                            <w:r>
                              <w:rPr>
                                <w:rFonts w:ascii="Times New Roman" w:hAnsi="Times New Roman" w:cs="Times New Roman"/>
                              </w:rPr>
                              <w:t xml:space="preserve">By signature below, I affirm that my family would like to take advantage of the terms of the Quarterly Contract. </w:t>
                            </w:r>
                          </w:p>
                          <w:p w14:paraId="59004982" w14:textId="77777777" w:rsidR="00D77436" w:rsidRDefault="00D77436" w:rsidP="00D77436">
                            <w:pPr>
                              <w:spacing w:after="0"/>
                              <w:jc w:val="both"/>
                              <w:rPr>
                                <w:rFonts w:ascii="Times New Roman" w:hAnsi="Times New Roman" w:cs="Times New Roman"/>
                              </w:rPr>
                            </w:pPr>
                          </w:p>
                          <w:p w14:paraId="7B10F077" w14:textId="77777777" w:rsidR="00D77436" w:rsidRDefault="00D77436" w:rsidP="00D77436">
                            <w:pPr>
                              <w:spacing w:after="0"/>
                              <w:jc w:val="both"/>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53E6092E" w14:textId="77777777" w:rsidR="00D77436" w:rsidRPr="00AE53BF" w:rsidRDefault="00D77436" w:rsidP="00D77436">
                            <w:pPr>
                              <w:spacing w:after="0"/>
                              <w:jc w:val="both"/>
                              <w:rPr>
                                <w:rFonts w:ascii="Times New Roman" w:hAnsi="Times New Roman" w:cs="Times New Roman"/>
                              </w:rPr>
                            </w:pPr>
                            <w:r>
                              <w:rPr>
                                <w:rFonts w:ascii="Times New Roman" w:hAnsi="Times New Roman" w:cs="Times New Roman"/>
                              </w:rPr>
                              <w:t>Parent/Guardian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Parent/Guardian Signature </w:t>
                            </w:r>
                          </w:p>
                          <w:p w14:paraId="3AFAFE9B" w14:textId="77777777" w:rsidR="00D77436" w:rsidRDefault="00D77436" w:rsidP="00D77436">
                            <w:pPr>
                              <w:spacing w:line="360" w:lineRule="auto"/>
                              <w:jc w:val="both"/>
                              <w:rPr>
                                <w:rFonts w:ascii="Times New Roman" w:hAnsi="Times New Roman" w:cs="Times New Roman"/>
                              </w:rPr>
                            </w:pPr>
                          </w:p>
                          <w:p w14:paraId="735E80FA" w14:textId="145DF30F" w:rsidR="00D77436" w:rsidRDefault="00D77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D034D" id="_x0000_s1028" type="#_x0000_t202" style="position:absolute;left:0;text-align:left;margin-left:-10.5pt;margin-top:27.5pt;width:505.5pt;height:10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orEwIAACcEAAAOAAAAZHJzL2Uyb0RvYy54bWysU9tu2zAMfR+wfxD0vviypE2MOEWXLsOA&#10;7gJ0+wBZlmNhsqhJSuzs60vJbprdXobpQSBF6pA8JNc3Q6fIUVgnQZc0m6WUCM2hlnpf0q9fdq+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">
                <v:textbox>
                  <w:txbxContent>
                    <w:p w14:paraId="28926042" w14:textId="77777777" w:rsidR="00D77436" w:rsidRDefault="00D77436" w:rsidP="00D77436">
                      <w:pPr>
                        <w:jc w:val="both"/>
                        <w:rPr>
                          <w:rFonts w:ascii="Times New Roman" w:hAnsi="Times New Roman" w:cs="Times New Roman"/>
                          <w:b/>
                          <w:bCs/>
                          <w:u w:val="single"/>
                        </w:rPr>
                      </w:pPr>
                      <w:r>
                        <w:rPr>
                          <w:rFonts w:ascii="Times New Roman" w:hAnsi="Times New Roman" w:cs="Times New Roman"/>
                          <w:b/>
                          <w:bCs/>
                          <w:u w:val="single"/>
                        </w:rPr>
                        <w:t>QUARTERLY CONTRACT</w:t>
                      </w:r>
                    </w:p>
                    <w:p w14:paraId="12837A87" w14:textId="77777777" w:rsidR="00D77436" w:rsidRDefault="00D77436" w:rsidP="00D77436">
                      <w:pPr>
                        <w:jc w:val="both"/>
                        <w:rPr>
                          <w:rFonts w:ascii="Times New Roman" w:hAnsi="Times New Roman" w:cs="Times New Roman"/>
                        </w:rPr>
                      </w:pPr>
                      <w:r>
                        <w:rPr>
                          <w:rFonts w:ascii="Times New Roman" w:hAnsi="Times New Roman" w:cs="Times New Roman"/>
                        </w:rPr>
                        <w:t xml:space="preserve">By signature below, I affirm that my family would like to take advantage of the terms of the Quarterly Contract. </w:t>
                      </w:r>
                    </w:p>
                    <w:p w14:paraId="59004982" w14:textId="77777777" w:rsidR="00D77436" w:rsidRDefault="00D77436" w:rsidP="00D77436">
                      <w:pPr>
                        <w:spacing w:after="0"/>
                        <w:jc w:val="both"/>
                        <w:rPr>
                          <w:rFonts w:ascii="Times New Roman" w:hAnsi="Times New Roman" w:cs="Times New Roman"/>
                        </w:rPr>
                      </w:pPr>
                    </w:p>
                    <w:p w14:paraId="7B10F077" w14:textId="77777777" w:rsidR="00D77436" w:rsidRDefault="00D77436" w:rsidP="00D77436">
                      <w:pPr>
                        <w:spacing w:after="0"/>
                        <w:jc w:val="both"/>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53E6092E" w14:textId="77777777" w:rsidR="00D77436" w:rsidRPr="00AE53BF" w:rsidRDefault="00D77436" w:rsidP="00D77436">
                      <w:pPr>
                        <w:spacing w:after="0"/>
                        <w:jc w:val="both"/>
                        <w:rPr>
                          <w:rFonts w:ascii="Times New Roman" w:hAnsi="Times New Roman" w:cs="Times New Roman"/>
                        </w:rPr>
                      </w:pPr>
                      <w:r>
                        <w:rPr>
                          <w:rFonts w:ascii="Times New Roman" w:hAnsi="Times New Roman" w:cs="Times New Roman"/>
                        </w:rPr>
                        <w:t>Parent/Guardian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Parent/Guardian Signature </w:t>
                      </w:r>
                    </w:p>
                    <w:p w14:paraId="3AFAFE9B" w14:textId="77777777" w:rsidR="00D77436" w:rsidRDefault="00D77436" w:rsidP="00D77436">
                      <w:pPr>
                        <w:spacing w:line="360" w:lineRule="auto"/>
                        <w:jc w:val="both"/>
                        <w:rPr>
                          <w:rFonts w:ascii="Times New Roman" w:hAnsi="Times New Roman" w:cs="Times New Roman"/>
                        </w:rPr>
                      </w:pPr>
                    </w:p>
                    <w:p w14:paraId="735E80FA" w14:textId="145DF30F" w:rsidR="00D77436" w:rsidRDefault="00D77436"/>
                  </w:txbxContent>
                </v:textbox>
                <w10:wrap type="square" anchorx="margin"/>
              </v:shape>
            </w:pict>
          </mc:Fallback>
        </mc:AlternateContent>
      </w:r>
    </w:p>
    <w:p w14:paraId="43D83E47"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4D9F1BE1"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755A3DCF"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4916F307"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1F2E0BFE"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37DFC2BC"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5FFA228C"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633F99FA"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00DA4066" w14:textId="77777777" w:rsidR="00D77436" w:rsidRDefault="00D77436" w:rsidP="001B5878">
      <w:pPr>
        <w:spacing w:line="360" w:lineRule="auto"/>
        <w:jc w:val="both"/>
        <w:rPr>
          <w:rFonts w:ascii="Times New Roman" w:hAnsi="Times New Roman" w:cs="Times New Roman"/>
          <w:b/>
          <w:bCs/>
          <w:color w:val="1F4E79" w:themeColor="accent5" w:themeShade="80"/>
          <w:sz w:val="24"/>
          <w:szCs w:val="24"/>
        </w:rPr>
      </w:pPr>
    </w:p>
    <w:p w14:paraId="326C6442" w14:textId="77777777" w:rsidR="00D506D1" w:rsidRDefault="00D506D1" w:rsidP="001B5878">
      <w:pPr>
        <w:spacing w:line="360" w:lineRule="auto"/>
        <w:jc w:val="both"/>
        <w:rPr>
          <w:rFonts w:ascii="Times New Roman" w:hAnsi="Times New Roman" w:cs="Times New Roman"/>
          <w:b/>
          <w:bCs/>
          <w:color w:val="1F4E79" w:themeColor="accent5" w:themeShade="80"/>
          <w:sz w:val="24"/>
          <w:szCs w:val="24"/>
        </w:rPr>
      </w:pPr>
    </w:p>
    <w:p w14:paraId="1A6B300B" w14:textId="77777777" w:rsidR="00D506D1" w:rsidRDefault="00D506D1" w:rsidP="001B5878">
      <w:pPr>
        <w:spacing w:line="360" w:lineRule="auto"/>
        <w:jc w:val="both"/>
        <w:rPr>
          <w:rFonts w:ascii="Times New Roman" w:hAnsi="Times New Roman" w:cs="Times New Roman"/>
          <w:b/>
          <w:bCs/>
          <w:color w:val="1F4E79" w:themeColor="accent5" w:themeShade="80"/>
          <w:sz w:val="24"/>
          <w:szCs w:val="24"/>
        </w:rPr>
      </w:pPr>
    </w:p>
    <w:p w14:paraId="4D7C71A8" w14:textId="77777777" w:rsidR="00D506D1" w:rsidRDefault="00D506D1" w:rsidP="001B5878">
      <w:pPr>
        <w:spacing w:line="360" w:lineRule="auto"/>
        <w:jc w:val="both"/>
        <w:rPr>
          <w:rFonts w:ascii="Times New Roman" w:hAnsi="Times New Roman" w:cs="Times New Roman"/>
          <w:b/>
          <w:bCs/>
          <w:color w:val="1F4E79" w:themeColor="accent5" w:themeShade="80"/>
          <w:sz w:val="24"/>
          <w:szCs w:val="24"/>
        </w:rPr>
      </w:pPr>
    </w:p>
    <w:p w14:paraId="6D481367" w14:textId="26FA96CD" w:rsidR="00AE53BF" w:rsidRPr="001B5878" w:rsidRDefault="00AE53BF" w:rsidP="001B5878">
      <w:pPr>
        <w:spacing w:line="360" w:lineRule="auto"/>
        <w:jc w:val="both"/>
        <w:rPr>
          <w:rFonts w:ascii="Times New Roman" w:hAnsi="Times New Roman" w:cs="Times New Roman"/>
          <w:b/>
          <w:bCs/>
          <w:color w:val="1F4E79" w:themeColor="accent5" w:themeShade="80"/>
          <w:sz w:val="24"/>
          <w:szCs w:val="24"/>
        </w:rPr>
      </w:pPr>
      <w:r w:rsidRPr="001B5878">
        <w:rPr>
          <w:rFonts w:ascii="Times New Roman" w:hAnsi="Times New Roman" w:cs="Times New Roman"/>
          <w:b/>
          <w:bCs/>
          <w:color w:val="1F4E79" w:themeColor="accent5" w:themeShade="80"/>
          <w:sz w:val="24"/>
          <w:szCs w:val="24"/>
        </w:rPr>
        <w:t xml:space="preserve">This Contract is entered into on this the ______________ </w:t>
      </w:r>
      <w:r w:rsidR="000C4593">
        <w:rPr>
          <w:rFonts w:ascii="Times New Roman" w:hAnsi="Times New Roman" w:cs="Times New Roman"/>
          <w:b/>
          <w:bCs/>
          <w:color w:val="1F4E79" w:themeColor="accent5" w:themeShade="80"/>
          <w:sz w:val="24"/>
          <w:szCs w:val="24"/>
        </w:rPr>
        <w:t>day of ___________________, 2022</w:t>
      </w:r>
      <w:r w:rsidRPr="001B5878">
        <w:rPr>
          <w:rFonts w:ascii="Times New Roman" w:hAnsi="Times New Roman" w:cs="Times New Roman"/>
          <w:b/>
          <w:bCs/>
          <w:color w:val="1F4E79" w:themeColor="accent5" w:themeShade="80"/>
          <w:sz w:val="24"/>
          <w:szCs w:val="24"/>
        </w:rPr>
        <w:t xml:space="preserve">, by and between the Lexington Dolphins, Inc. and ___________________________________, the Parent/Guardian of the </w:t>
      </w:r>
      <w:r w:rsidR="001B5878">
        <w:rPr>
          <w:rFonts w:ascii="Times New Roman" w:hAnsi="Times New Roman" w:cs="Times New Roman"/>
          <w:b/>
          <w:bCs/>
          <w:color w:val="1F4E79" w:themeColor="accent5" w:themeShade="80"/>
          <w:sz w:val="24"/>
          <w:szCs w:val="24"/>
        </w:rPr>
        <w:t xml:space="preserve">below </w:t>
      </w:r>
      <w:r w:rsidRPr="001B5878">
        <w:rPr>
          <w:rFonts w:ascii="Times New Roman" w:hAnsi="Times New Roman" w:cs="Times New Roman"/>
          <w:b/>
          <w:bCs/>
          <w:color w:val="1F4E79" w:themeColor="accent5" w:themeShade="80"/>
          <w:sz w:val="24"/>
          <w:szCs w:val="24"/>
        </w:rPr>
        <w:t xml:space="preserve">swimmer(s), for participation by such swimmer(s) on the Lexington Dolphins Swim Team and in the indicated practice group </w:t>
      </w:r>
      <w:r w:rsidRPr="00D77436">
        <w:rPr>
          <w:rFonts w:ascii="Times New Roman" w:hAnsi="Times New Roman" w:cs="Times New Roman"/>
          <w:b/>
          <w:bCs/>
          <w:color w:val="1F4E79" w:themeColor="accent5" w:themeShade="80"/>
          <w:sz w:val="24"/>
          <w:szCs w:val="24"/>
        </w:rPr>
        <w:t>(subject to approval by the Head Swim Coach):</w:t>
      </w:r>
    </w:p>
    <w:p w14:paraId="7AB418AF" w14:textId="675F5100" w:rsidR="00AE53BF" w:rsidRPr="001B5878" w:rsidRDefault="004E23F5" w:rsidP="00AE53BF">
      <w:pPr>
        <w:jc w:val="both"/>
        <w:rPr>
          <w:rFonts w:ascii="Times New Roman" w:hAnsi="Times New Roman" w:cs="Times New Roman"/>
          <w:b/>
          <w:bCs/>
          <w:color w:val="1F4E79" w:themeColor="accent5" w:themeShade="80"/>
          <w:u w:val="single"/>
        </w:rPr>
      </w:pPr>
      <w:r w:rsidRPr="001B5878">
        <w:rPr>
          <w:rFonts w:ascii="Times New Roman" w:hAnsi="Times New Roman" w:cs="Times New Roman"/>
          <w:b/>
          <w:bCs/>
          <w:color w:val="1F4E79" w:themeColor="accent5" w:themeShade="80"/>
        </w:rPr>
        <w:t xml:space="preserve">      </w:t>
      </w:r>
      <w:r w:rsidR="00AE53BF" w:rsidRPr="001B5878">
        <w:rPr>
          <w:rFonts w:ascii="Times New Roman" w:hAnsi="Times New Roman" w:cs="Times New Roman"/>
          <w:b/>
          <w:bCs/>
          <w:color w:val="1F4E79" w:themeColor="accent5" w:themeShade="80"/>
          <w:u w:val="single"/>
        </w:rPr>
        <w:t xml:space="preserve"> Swimmer’s First and Last Name</w:t>
      </w:r>
      <w:r w:rsidR="00AE53BF" w:rsidRPr="001B5878">
        <w:rPr>
          <w:rFonts w:ascii="Times New Roman" w:hAnsi="Times New Roman" w:cs="Times New Roman"/>
          <w:b/>
          <w:bCs/>
          <w:color w:val="1F4E79" w:themeColor="accent5" w:themeShade="80"/>
        </w:rPr>
        <w:tab/>
      </w:r>
      <w:r w:rsidR="00AE53BF" w:rsidRPr="001B5878">
        <w:rPr>
          <w:rFonts w:ascii="Times New Roman" w:hAnsi="Times New Roman" w:cs="Times New Roman"/>
          <w:b/>
          <w:bCs/>
          <w:color w:val="1F4E79" w:themeColor="accent5" w:themeShade="80"/>
        </w:rPr>
        <w:tab/>
      </w:r>
      <w:r w:rsidR="00AE53BF" w:rsidRPr="001B5878">
        <w:rPr>
          <w:rFonts w:ascii="Times New Roman" w:hAnsi="Times New Roman" w:cs="Times New Roman"/>
          <w:b/>
          <w:bCs/>
          <w:color w:val="1F4E79" w:themeColor="accent5" w:themeShade="80"/>
        </w:rPr>
        <w:tab/>
        <w:t xml:space="preserve">          </w:t>
      </w:r>
      <w:r w:rsidR="00AE53BF" w:rsidRPr="001B5878">
        <w:rPr>
          <w:rFonts w:ascii="Times New Roman" w:hAnsi="Times New Roman" w:cs="Times New Roman"/>
          <w:b/>
          <w:bCs/>
          <w:color w:val="1F4E79" w:themeColor="accent5" w:themeShade="80"/>
        </w:rPr>
        <w:tab/>
      </w:r>
      <w:r w:rsidR="00AE53BF" w:rsidRPr="001B5878">
        <w:rPr>
          <w:rFonts w:ascii="Times New Roman" w:hAnsi="Times New Roman" w:cs="Times New Roman"/>
          <w:b/>
          <w:bCs/>
          <w:color w:val="1F4E79" w:themeColor="accent5" w:themeShade="80"/>
        </w:rPr>
        <w:tab/>
        <w:t xml:space="preserve">        </w:t>
      </w:r>
      <w:r w:rsidR="00AE53BF" w:rsidRPr="001B5878">
        <w:rPr>
          <w:rFonts w:ascii="Times New Roman" w:hAnsi="Times New Roman" w:cs="Times New Roman"/>
          <w:b/>
          <w:bCs/>
          <w:color w:val="1F4E79" w:themeColor="accent5" w:themeShade="80"/>
          <w:u w:val="single"/>
        </w:rPr>
        <w:t>Practice Group</w:t>
      </w:r>
    </w:p>
    <w:p w14:paraId="09C7A408" w14:textId="5C07C800" w:rsidR="00AE53BF" w:rsidRPr="001B5878" w:rsidRDefault="00AE53BF" w:rsidP="00AE53BF">
      <w:pPr>
        <w:jc w:val="both"/>
        <w:rPr>
          <w:rFonts w:ascii="Times New Roman" w:hAnsi="Times New Roman" w:cs="Times New Roman"/>
          <w:color w:val="1F4E79" w:themeColor="accent5" w:themeShade="80"/>
        </w:rPr>
      </w:pPr>
      <w:r w:rsidRPr="001B5878">
        <w:rPr>
          <w:rFonts w:ascii="Times New Roman" w:hAnsi="Times New Roman" w:cs="Times New Roman"/>
          <w:color w:val="1F4E79" w:themeColor="accent5" w:themeShade="80"/>
        </w:rPr>
        <w:t>__________________________________________</w:t>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t>__________________________</w:t>
      </w:r>
    </w:p>
    <w:p w14:paraId="6F4BF71F" w14:textId="77777777" w:rsidR="00AE53BF" w:rsidRPr="001B5878" w:rsidRDefault="00AE53BF" w:rsidP="00AE53BF">
      <w:pPr>
        <w:jc w:val="both"/>
        <w:rPr>
          <w:rFonts w:ascii="Times New Roman" w:hAnsi="Times New Roman" w:cs="Times New Roman"/>
          <w:color w:val="1F4E79" w:themeColor="accent5" w:themeShade="80"/>
        </w:rPr>
      </w:pPr>
      <w:r w:rsidRPr="001B5878">
        <w:rPr>
          <w:rFonts w:ascii="Times New Roman" w:hAnsi="Times New Roman" w:cs="Times New Roman"/>
          <w:color w:val="1F4E79" w:themeColor="accent5" w:themeShade="80"/>
        </w:rPr>
        <w:t>__________________________________________</w:t>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t>__________________________</w:t>
      </w:r>
    </w:p>
    <w:p w14:paraId="505441E5" w14:textId="77777777" w:rsidR="00AE53BF" w:rsidRPr="001B5878" w:rsidRDefault="00AE53BF" w:rsidP="00AE53BF">
      <w:pPr>
        <w:jc w:val="both"/>
        <w:rPr>
          <w:rFonts w:ascii="Times New Roman" w:hAnsi="Times New Roman" w:cs="Times New Roman"/>
          <w:color w:val="1F4E79" w:themeColor="accent5" w:themeShade="80"/>
        </w:rPr>
      </w:pPr>
      <w:r w:rsidRPr="001B5878">
        <w:rPr>
          <w:rFonts w:ascii="Times New Roman" w:hAnsi="Times New Roman" w:cs="Times New Roman"/>
          <w:color w:val="1F4E79" w:themeColor="accent5" w:themeShade="80"/>
        </w:rPr>
        <w:t>__________________________________________</w:t>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t>__________________________</w:t>
      </w:r>
    </w:p>
    <w:p w14:paraId="4B70BBBE" w14:textId="011D4F0F" w:rsidR="00AE53BF" w:rsidRPr="001B5878" w:rsidRDefault="00AE53BF" w:rsidP="00AE53BF">
      <w:pPr>
        <w:jc w:val="both"/>
        <w:rPr>
          <w:rFonts w:ascii="Times New Roman" w:hAnsi="Times New Roman" w:cs="Times New Roman"/>
          <w:color w:val="1F4E79" w:themeColor="accent5" w:themeShade="80"/>
        </w:rPr>
      </w:pPr>
      <w:r w:rsidRPr="001B5878">
        <w:rPr>
          <w:rFonts w:ascii="Times New Roman" w:hAnsi="Times New Roman" w:cs="Times New Roman"/>
          <w:color w:val="1F4E79" w:themeColor="accent5" w:themeShade="80"/>
        </w:rPr>
        <w:t>__________________________________________</w:t>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t>__________________________</w:t>
      </w:r>
    </w:p>
    <w:p w14:paraId="7693D745" w14:textId="419638F5" w:rsidR="00D728FC" w:rsidRPr="001B5878" w:rsidRDefault="00D728FC" w:rsidP="00AE53BF">
      <w:pPr>
        <w:jc w:val="both"/>
        <w:rPr>
          <w:rFonts w:ascii="Times New Roman" w:hAnsi="Times New Roman" w:cs="Times New Roman"/>
          <w:color w:val="1F4E79" w:themeColor="accent5" w:themeShade="80"/>
        </w:rPr>
      </w:pPr>
    </w:p>
    <w:p w14:paraId="79913E4E" w14:textId="77777777" w:rsidR="00AE53BF" w:rsidRPr="001B5878" w:rsidRDefault="00AE53BF" w:rsidP="00AE53BF">
      <w:pPr>
        <w:spacing w:after="0"/>
        <w:jc w:val="both"/>
        <w:rPr>
          <w:rFonts w:ascii="Times New Roman" w:hAnsi="Times New Roman" w:cs="Times New Roman"/>
          <w:color w:val="1F4E79" w:themeColor="accent5" w:themeShade="80"/>
        </w:rPr>
      </w:pPr>
    </w:p>
    <w:p w14:paraId="541036B0" w14:textId="77777777" w:rsidR="00AE53BF" w:rsidRPr="001B5878" w:rsidRDefault="00AE53BF" w:rsidP="00AE53BF">
      <w:pPr>
        <w:spacing w:after="0"/>
        <w:jc w:val="both"/>
        <w:rPr>
          <w:rFonts w:ascii="Times New Roman" w:hAnsi="Times New Roman" w:cs="Times New Roman"/>
          <w:color w:val="1F4E79" w:themeColor="accent5" w:themeShade="80"/>
        </w:rPr>
      </w:pPr>
      <w:r w:rsidRPr="001B5878">
        <w:rPr>
          <w:rFonts w:ascii="Times New Roman" w:hAnsi="Times New Roman" w:cs="Times New Roman"/>
          <w:color w:val="1F4E79" w:themeColor="accent5" w:themeShade="80"/>
        </w:rPr>
        <w:t>______________________________</w:t>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t>_____________________________________</w:t>
      </w:r>
    </w:p>
    <w:p w14:paraId="0D0EDDA0" w14:textId="0FA37141" w:rsidR="00AE53BF" w:rsidRPr="001B5878" w:rsidRDefault="00AE53BF" w:rsidP="00AE53BF">
      <w:pPr>
        <w:spacing w:after="0"/>
        <w:jc w:val="both"/>
        <w:rPr>
          <w:rFonts w:ascii="Times New Roman" w:hAnsi="Times New Roman" w:cs="Times New Roman"/>
          <w:color w:val="1F4E79" w:themeColor="accent5" w:themeShade="80"/>
        </w:rPr>
      </w:pPr>
      <w:r w:rsidRPr="001B5878">
        <w:rPr>
          <w:rFonts w:ascii="Times New Roman" w:hAnsi="Times New Roman" w:cs="Times New Roman"/>
          <w:color w:val="1F4E79" w:themeColor="accent5" w:themeShade="80"/>
        </w:rPr>
        <w:t>Parent/Guardian Printed Name</w:t>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r>
      <w:r w:rsidRPr="001B5878">
        <w:rPr>
          <w:rFonts w:ascii="Times New Roman" w:hAnsi="Times New Roman" w:cs="Times New Roman"/>
          <w:color w:val="1F4E79" w:themeColor="accent5" w:themeShade="80"/>
        </w:rPr>
        <w:tab/>
        <w:t xml:space="preserve">Parent/Guardian Signature </w:t>
      </w:r>
    </w:p>
    <w:p w14:paraId="0C3C8AE8" w14:textId="09A993EB" w:rsidR="00D728FC" w:rsidRPr="001B5878" w:rsidRDefault="00D728FC" w:rsidP="00AE53BF">
      <w:pPr>
        <w:spacing w:after="0"/>
        <w:jc w:val="both"/>
        <w:rPr>
          <w:rFonts w:ascii="Times New Roman" w:hAnsi="Times New Roman" w:cs="Times New Roman"/>
          <w:color w:val="1F4E79" w:themeColor="accent5" w:themeShade="80"/>
        </w:rPr>
      </w:pPr>
    </w:p>
    <w:p w14:paraId="499C433C" w14:textId="0ACC3CBA" w:rsidR="00D728FC" w:rsidRDefault="00D728FC" w:rsidP="00AE53BF">
      <w:pPr>
        <w:spacing w:after="0"/>
        <w:jc w:val="both"/>
        <w:rPr>
          <w:rFonts w:ascii="Times New Roman" w:hAnsi="Times New Roman" w:cs="Times New Roman"/>
        </w:rPr>
      </w:pPr>
    </w:p>
    <w:p w14:paraId="58425C92" w14:textId="4C59F4FB" w:rsidR="00D728FC" w:rsidRPr="001B5878" w:rsidRDefault="00D728FC" w:rsidP="00AE53BF">
      <w:pPr>
        <w:spacing w:after="0"/>
        <w:jc w:val="both"/>
        <w:rPr>
          <w:rFonts w:ascii="Times New Roman" w:hAnsi="Times New Roman" w:cs="Times New Roman"/>
          <w:color w:val="1F4E79" w:themeColor="accent5" w:themeShade="80"/>
        </w:rPr>
      </w:pPr>
      <w:r w:rsidRPr="001B5878">
        <w:rPr>
          <w:rFonts w:ascii="Times New Roman" w:hAnsi="Times New Roman" w:cs="Times New Roman"/>
          <w:color w:val="1F4E79" w:themeColor="accent5" w:themeShade="80"/>
        </w:rPr>
        <w:t>Date: ________________________</w:t>
      </w:r>
    </w:p>
    <w:p w14:paraId="0E58F4E1" w14:textId="77777777" w:rsidR="00AE53BF" w:rsidRPr="001B5878" w:rsidRDefault="00AE53BF" w:rsidP="00AE53BF">
      <w:pPr>
        <w:jc w:val="both"/>
        <w:rPr>
          <w:rFonts w:ascii="Times New Roman" w:hAnsi="Times New Roman" w:cs="Times New Roman"/>
          <w:color w:val="1F4E79" w:themeColor="accent5" w:themeShade="80"/>
        </w:rPr>
      </w:pPr>
    </w:p>
    <w:p w14:paraId="5EAB82E7" w14:textId="1BDA26FA" w:rsidR="00AE53BF" w:rsidRPr="00AE53BF" w:rsidRDefault="00AE53BF" w:rsidP="00AE53BF">
      <w:pPr>
        <w:tabs>
          <w:tab w:val="left" w:pos="3390"/>
        </w:tabs>
        <w:rPr>
          <w:rFonts w:ascii="Times New Roman" w:hAnsi="Times New Roman" w:cs="Times New Roman"/>
        </w:rPr>
      </w:pPr>
    </w:p>
    <w:sectPr w:rsidR="00AE53BF" w:rsidRPr="00AE53BF" w:rsidSect="00D77436">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7E84" w14:textId="77777777" w:rsidR="00DC3BF4" w:rsidRDefault="00DC3BF4" w:rsidP="00D77436">
      <w:pPr>
        <w:spacing w:after="0" w:line="240" w:lineRule="auto"/>
      </w:pPr>
      <w:r>
        <w:separator/>
      </w:r>
    </w:p>
  </w:endnote>
  <w:endnote w:type="continuationSeparator" w:id="0">
    <w:p w14:paraId="3DD4D1CD" w14:textId="77777777" w:rsidR="00DC3BF4" w:rsidRDefault="00DC3BF4" w:rsidP="00D7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Times New Roman"/>
    <w:charset w:val="00"/>
    <w:family w:val="roman"/>
    <w:pitch w:val="variable"/>
    <w:sig w:usb0="00000001"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FDEB" w14:textId="55E3B0DD" w:rsidR="00D77436" w:rsidRDefault="00D77436" w:rsidP="00385653">
    <w:pPr>
      <w:pStyle w:val="Footer"/>
      <w:jc w:val="center"/>
    </w:pPr>
    <w:r>
      <w:rPr>
        <w:rFonts w:eastAsiaTheme="minorEastAsia"/>
      </w:rPr>
      <w:fldChar w:fldCharType="begin"/>
    </w:r>
    <w:r>
      <w:instrText xml:space="preserve"> PAGE   \* MERGEFORMAT </w:instrText>
    </w:r>
    <w:r>
      <w:rPr>
        <w:rFonts w:eastAsiaTheme="minorEastAsia"/>
      </w:rPr>
      <w:fldChar w:fldCharType="separate"/>
    </w:r>
    <w:r w:rsidR="001F7BD7" w:rsidRPr="001F7BD7">
      <w:rPr>
        <w:rFonts w:asciiTheme="majorHAnsi" w:eastAsiaTheme="majorEastAsia" w:hAnsiTheme="majorHAnsi" w:cstheme="majorBidi"/>
        <w:noProof/>
        <w:color w:val="4472C4" w:themeColor="accent1"/>
        <w:sz w:val="40"/>
        <w:szCs w:val="40"/>
      </w:rPr>
      <w:t>6</w:t>
    </w:r>
    <w:r>
      <w:rPr>
        <w:rFonts w:asciiTheme="majorHAnsi" w:eastAsiaTheme="majorEastAsia" w:hAnsiTheme="majorHAnsi" w:cstheme="majorBidi"/>
        <w:noProof/>
        <w:color w:val="4472C4" w:themeColor="accent1"/>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E818" w14:textId="77777777" w:rsidR="00DC3BF4" w:rsidRDefault="00DC3BF4" w:rsidP="00D77436">
      <w:pPr>
        <w:spacing w:after="0" w:line="240" w:lineRule="auto"/>
      </w:pPr>
      <w:r>
        <w:separator/>
      </w:r>
    </w:p>
  </w:footnote>
  <w:footnote w:type="continuationSeparator" w:id="0">
    <w:p w14:paraId="309E394F" w14:textId="77777777" w:rsidR="00DC3BF4" w:rsidRDefault="00DC3BF4" w:rsidP="00D77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2613"/>
    <w:multiLevelType w:val="hybridMultilevel"/>
    <w:tmpl w:val="C62E4EC2"/>
    <w:lvl w:ilvl="0" w:tplc="5AA86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07B8B"/>
    <w:multiLevelType w:val="hybridMultilevel"/>
    <w:tmpl w:val="859E883E"/>
    <w:lvl w:ilvl="0" w:tplc="8CD43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2705D8"/>
    <w:multiLevelType w:val="hybridMultilevel"/>
    <w:tmpl w:val="29620112"/>
    <w:lvl w:ilvl="0" w:tplc="66A0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F59BE"/>
    <w:multiLevelType w:val="hybridMultilevel"/>
    <w:tmpl w:val="EC3E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735BE"/>
    <w:multiLevelType w:val="hybridMultilevel"/>
    <w:tmpl w:val="F12A87EC"/>
    <w:lvl w:ilvl="0" w:tplc="56CC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25224"/>
    <w:multiLevelType w:val="hybridMultilevel"/>
    <w:tmpl w:val="558A126A"/>
    <w:lvl w:ilvl="0" w:tplc="9D568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962BD7"/>
    <w:multiLevelType w:val="hybridMultilevel"/>
    <w:tmpl w:val="87AC6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17134"/>
    <w:multiLevelType w:val="hybridMultilevel"/>
    <w:tmpl w:val="F3F226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A60981"/>
    <w:multiLevelType w:val="hybridMultilevel"/>
    <w:tmpl w:val="DE307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23DFB"/>
    <w:multiLevelType w:val="hybridMultilevel"/>
    <w:tmpl w:val="63AAE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0033D"/>
    <w:multiLevelType w:val="hybridMultilevel"/>
    <w:tmpl w:val="F9B8AB5C"/>
    <w:lvl w:ilvl="0" w:tplc="39AC0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9"/>
  </w:num>
  <w:num w:numId="4">
    <w:abstractNumId w:val="0"/>
  </w:num>
  <w:num w:numId="5">
    <w:abstractNumId w:val="4"/>
  </w:num>
  <w:num w:numId="6">
    <w:abstractNumId w:val="1"/>
  </w:num>
  <w:num w:numId="7">
    <w:abstractNumId w:val="5"/>
  </w:num>
  <w:num w:numId="8">
    <w:abstractNumId w:val="1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04"/>
    <w:rsid w:val="00017370"/>
    <w:rsid w:val="0009753F"/>
    <w:rsid w:val="000C4593"/>
    <w:rsid w:val="001B5878"/>
    <w:rsid w:val="001F7BD7"/>
    <w:rsid w:val="00212934"/>
    <w:rsid w:val="00240826"/>
    <w:rsid w:val="00243534"/>
    <w:rsid w:val="002F0D84"/>
    <w:rsid w:val="00321F01"/>
    <w:rsid w:val="00322C61"/>
    <w:rsid w:val="00331C59"/>
    <w:rsid w:val="00336061"/>
    <w:rsid w:val="00385653"/>
    <w:rsid w:val="003D1EAF"/>
    <w:rsid w:val="00400106"/>
    <w:rsid w:val="00414B6E"/>
    <w:rsid w:val="004E23F5"/>
    <w:rsid w:val="004F7DCC"/>
    <w:rsid w:val="005F797A"/>
    <w:rsid w:val="00601788"/>
    <w:rsid w:val="0060481A"/>
    <w:rsid w:val="006737E2"/>
    <w:rsid w:val="006969CA"/>
    <w:rsid w:val="00727553"/>
    <w:rsid w:val="00753341"/>
    <w:rsid w:val="0078495B"/>
    <w:rsid w:val="00794E60"/>
    <w:rsid w:val="007A1263"/>
    <w:rsid w:val="009C1B6F"/>
    <w:rsid w:val="00A23004"/>
    <w:rsid w:val="00AB4F57"/>
    <w:rsid w:val="00AB7972"/>
    <w:rsid w:val="00AE53BF"/>
    <w:rsid w:val="00C742F1"/>
    <w:rsid w:val="00C9522E"/>
    <w:rsid w:val="00CF01D4"/>
    <w:rsid w:val="00D0671F"/>
    <w:rsid w:val="00D506D1"/>
    <w:rsid w:val="00D728FC"/>
    <w:rsid w:val="00D77436"/>
    <w:rsid w:val="00DC3BF4"/>
    <w:rsid w:val="00E01AE4"/>
    <w:rsid w:val="00E464C8"/>
    <w:rsid w:val="00E6199A"/>
    <w:rsid w:val="00EA5040"/>
    <w:rsid w:val="00F1363A"/>
    <w:rsid w:val="00FD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DB3D"/>
  <w15:chartTrackingRefBased/>
  <w15:docId w15:val="{43C82BE8-D733-45B8-8670-060E000B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04"/>
    <w:pPr>
      <w:ind w:left="720"/>
      <w:contextualSpacing/>
    </w:pPr>
  </w:style>
  <w:style w:type="character" w:styleId="Hyperlink">
    <w:name w:val="Hyperlink"/>
    <w:basedOn w:val="DefaultParagraphFont"/>
    <w:uiPriority w:val="99"/>
    <w:unhideWhenUsed/>
    <w:rsid w:val="005F797A"/>
    <w:rPr>
      <w:color w:val="0563C1" w:themeColor="hyperlink"/>
      <w:u w:val="single"/>
    </w:rPr>
  </w:style>
  <w:style w:type="character" w:customStyle="1" w:styleId="UnresolvedMention">
    <w:name w:val="Unresolved Mention"/>
    <w:basedOn w:val="DefaultParagraphFont"/>
    <w:uiPriority w:val="99"/>
    <w:semiHidden/>
    <w:unhideWhenUsed/>
    <w:rsid w:val="005F797A"/>
    <w:rPr>
      <w:color w:val="605E5C"/>
      <w:shd w:val="clear" w:color="auto" w:fill="E1DFDD"/>
    </w:rPr>
  </w:style>
  <w:style w:type="paragraph" w:styleId="BalloonText">
    <w:name w:val="Balloon Text"/>
    <w:basedOn w:val="Normal"/>
    <w:link w:val="BalloonTextChar"/>
    <w:uiPriority w:val="99"/>
    <w:semiHidden/>
    <w:unhideWhenUsed/>
    <w:rsid w:val="00E0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AE4"/>
    <w:rPr>
      <w:rFonts w:ascii="Segoe UI" w:hAnsi="Segoe UI" w:cs="Segoe UI"/>
      <w:sz w:val="18"/>
      <w:szCs w:val="18"/>
    </w:rPr>
  </w:style>
  <w:style w:type="paragraph" w:styleId="Header">
    <w:name w:val="header"/>
    <w:basedOn w:val="Normal"/>
    <w:link w:val="HeaderChar"/>
    <w:uiPriority w:val="99"/>
    <w:unhideWhenUsed/>
    <w:rsid w:val="00D77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436"/>
  </w:style>
  <w:style w:type="paragraph" w:styleId="Footer">
    <w:name w:val="footer"/>
    <w:basedOn w:val="Normal"/>
    <w:link w:val="FooterChar"/>
    <w:uiPriority w:val="99"/>
    <w:unhideWhenUsed/>
    <w:rsid w:val="00D77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dave@lexingtondolphin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achdave@lexingtondolph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Akera Claims</dc:creator>
  <cp:keywords/>
  <dc:description/>
  <cp:lastModifiedBy>Dave Doolin</cp:lastModifiedBy>
  <cp:revision>23</cp:revision>
  <cp:lastPrinted>2020-07-09T19:49:00Z</cp:lastPrinted>
  <dcterms:created xsi:type="dcterms:W3CDTF">2022-08-07T14:28:00Z</dcterms:created>
  <dcterms:modified xsi:type="dcterms:W3CDTF">2022-08-07T15:50:00Z</dcterms:modified>
</cp:coreProperties>
</file>