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9F" w:rsidRDefault="0039518B">
      <w:pPr>
        <w:jc w:val="center"/>
        <w:rPr>
          <w:b/>
          <w:sz w:val="24"/>
          <w:szCs w:val="24"/>
        </w:rPr>
      </w:pPr>
      <w:r>
        <w:rPr>
          <w:b/>
          <w:sz w:val="24"/>
          <w:szCs w:val="24"/>
        </w:rPr>
        <w:t>T</w:t>
      </w:r>
      <w:r w:rsidR="006D699F" w:rsidRPr="0091243B">
        <w:rPr>
          <w:b/>
          <w:sz w:val="24"/>
          <w:szCs w:val="24"/>
        </w:rPr>
        <w:t>ABLE OF CONTENTS</w:t>
      </w:r>
    </w:p>
    <w:p w:rsidR="0050549C" w:rsidRDefault="0050549C" w:rsidP="0050549C">
      <w:pPr>
        <w:rPr>
          <w:b/>
          <w:sz w:val="24"/>
          <w:szCs w:val="24"/>
        </w:rPr>
      </w:pPr>
    </w:p>
    <w:p w:rsidR="0050549C" w:rsidRPr="0091243B" w:rsidRDefault="0050549C" w:rsidP="0050549C">
      <w:pPr>
        <w:pStyle w:val="TOC1"/>
        <w:tabs>
          <w:tab w:val="left" w:pos="540"/>
        </w:tabs>
        <w:rPr>
          <w:sz w:val="24"/>
          <w:szCs w:val="24"/>
        </w:rPr>
      </w:pPr>
      <w:r w:rsidRPr="0091243B">
        <w:rPr>
          <w:i/>
          <w:caps w:val="0"/>
          <w:sz w:val="24"/>
          <w:szCs w:val="24"/>
        </w:rPr>
        <w:fldChar w:fldCharType="begin"/>
      </w:r>
      <w:r w:rsidRPr="0091243B">
        <w:rPr>
          <w:i/>
          <w:caps w:val="0"/>
          <w:sz w:val="24"/>
          <w:szCs w:val="24"/>
        </w:rPr>
        <w:instrText xml:space="preserve"> TOC \t "Heading 2,1" </w:instrText>
      </w:r>
      <w:r w:rsidRPr="0091243B">
        <w:rPr>
          <w:i/>
          <w:caps w:val="0"/>
          <w:sz w:val="24"/>
          <w:szCs w:val="24"/>
        </w:rPr>
        <w:fldChar w:fldCharType="separate"/>
      </w:r>
      <w:r>
        <w:rPr>
          <w:sz w:val="24"/>
          <w:szCs w:val="24"/>
        </w:rPr>
        <w:t>I.</w:t>
      </w:r>
      <w:r>
        <w:rPr>
          <w:sz w:val="24"/>
          <w:szCs w:val="24"/>
        </w:rPr>
        <w:tab/>
      </w:r>
      <w:r w:rsidRPr="0050549C">
        <w:rPr>
          <w:b w:val="0"/>
          <w:sz w:val="24"/>
          <w:szCs w:val="24"/>
        </w:rPr>
        <w:t>BACKGROUND AND PURPOSE</w:t>
      </w:r>
      <w:r>
        <w:rPr>
          <w:sz w:val="24"/>
          <w:szCs w:val="24"/>
        </w:rPr>
        <w:tab/>
        <w:t>P-2</w:t>
      </w:r>
    </w:p>
    <w:p w:rsidR="0050549C" w:rsidRPr="0091243B" w:rsidRDefault="0050549C" w:rsidP="0050549C">
      <w:pPr>
        <w:pStyle w:val="TOC1"/>
        <w:tabs>
          <w:tab w:val="left" w:pos="540"/>
          <w:tab w:val="left" w:pos="600"/>
        </w:tabs>
        <w:rPr>
          <w:sz w:val="24"/>
          <w:szCs w:val="24"/>
        </w:rPr>
      </w:pPr>
      <w:r w:rsidRPr="0091243B">
        <w:rPr>
          <w:sz w:val="24"/>
          <w:szCs w:val="24"/>
        </w:rPr>
        <w:t>II</w:t>
      </w:r>
      <w:r>
        <w:rPr>
          <w:sz w:val="24"/>
          <w:szCs w:val="24"/>
        </w:rPr>
        <w:t>.</w:t>
      </w:r>
      <w:r>
        <w:rPr>
          <w:sz w:val="24"/>
          <w:szCs w:val="24"/>
        </w:rPr>
        <w:tab/>
      </w:r>
      <w:r w:rsidRPr="0050549C">
        <w:rPr>
          <w:b w:val="0"/>
          <w:bCs/>
          <w:smallCaps/>
          <w:sz w:val="24"/>
          <w:szCs w:val="24"/>
        </w:rPr>
        <w:t>The use and General Policies of Social Media and other identities</w:t>
      </w:r>
      <w:r w:rsidRPr="0050549C">
        <w:rPr>
          <w:bCs/>
          <w:smallCaps/>
          <w:sz w:val="24"/>
          <w:szCs w:val="24"/>
        </w:rPr>
        <w:t>.</w:t>
      </w:r>
      <w:r>
        <w:rPr>
          <w:sz w:val="24"/>
          <w:szCs w:val="24"/>
        </w:rPr>
        <w:tab/>
        <w:t>P-2</w:t>
      </w:r>
    </w:p>
    <w:p w:rsidR="0050549C" w:rsidRPr="0050549C" w:rsidRDefault="0050549C" w:rsidP="0050549C">
      <w:pPr>
        <w:rPr>
          <w:b/>
          <w:sz w:val="24"/>
          <w:szCs w:val="24"/>
        </w:rPr>
      </w:pPr>
      <w:r w:rsidRPr="0091243B">
        <w:rPr>
          <w:i/>
          <w:caps/>
          <w:sz w:val="24"/>
          <w:szCs w:val="24"/>
        </w:rPr>
        <w:fldChar w:fldCharType="end"/>
      </w:r>
    </w:p>
    <w:p w:rsidR="006D699F" w:rsidRPr="0091243B" w:rsidRDefault="006D699F">
      <w:pPr>
        <w:rPr>
          <w:sz w:val="24"/>
          <w:szCs w:val="24"/>
        </w:rPr>
      </w:pPr>
      <w:r w:rsidRPr="0091243B">
        <w:rPr>
          <w:b/>
          <w:bCs/>
          <w:sz w:val="24"/>
          <w:szCs w:val="24"/>
        </w:rPr>
        <w:t xml:space="preserve">          </w:t>
      </w:r>
    </w:p>
    <w:p w:rsidR="0077723E" w:rsidRPr="0077723E" w:rsidRDefault="00AD7956" w:rsidP="0077723E">
      <w:pPr>
        <w:pStyle w:val="TOC1"/>
        <w:tabs>
          <w:tab w:val="left" w:pos="540"/>
        </w:tabs>
        <w:rPr>
          <w:caps w:val="0"/>
        </w:rPr>
      </w:pPr>
      <w:r>
        <w:rPr>
          <w:i/>
          <w:caps w:val="0"/>
          <w:sz w:val="24"/>
          <w:szCs w:val="24"/>
        </w:rPr>
        <w:t xml:space="preserve"> </w:t>
      </w:r>
    </w:p>
    <w:p w:rsidR="006D699F" w:rsidRPr="009B54A0" w:rsidRDefault="006D699F">
      <w:pPr>
        <w:pStyle w:val="TOC1"/>
        <w:rPr>
          <w:i/>
          <w:caps w:val="0"/>
        </w:rPr>
      </w:pPr>
    </w:p>
    <w:p w:rsidR="004A4104" w:rsidRPr="009B54A0" w:rsidRDefault="004A4104" w:rsidP="004A4104"/>
    <w:p w:rsidR="00287F02" w:rsidRPr="009B54A0" w:rsidRDefault="00287F02" w:rsidP="004A4104"/>
    <w:p w:rsidR="00287F02" w:rsidRPr="009B54A0" w:rsidRDefault="00287F02" w:rsidP="004A4104"/>
    <w:p w:rsidR="00287F02" w:rsidRPr="009B54A0" w:rsidRDefault="00287F02" w:rsidP="004A4104"/>
    <w:p w:rsidR="00287F02" w:rsidRPr="009B54A0" w:rsidRDefault="00287F02" w:rsidP="004A4104"/>
    <w:p w:rsidR="00287F02" w:rsidRDefault="00287F02" w:rsidP="004A4104"/>
    <w:p w:rsidR="00AD6498" w:rsidRDefault="00AD6498" w:rsidP="004A4104"/>
    <w:p w:rsidR="00AD6498" w:rsidRDefault="00AD6498" w:rsidP="004A4104"/>
    <w:p w:rsidR="00AD6498" w:rsidRDefault="00AD6498" w:rsidP="004A4104"/>
    <w:p w:rsidR="00AD6498" w:rsidRDefault="00AD6498" w:rsidP="004A4104"/>
    <w:p w:rsidR="00AD6498" w:rsidRDefault="00AD6498" w:rsidP="004A4104"/>
    <w:p w:rsidR="00AD6498" w:rsidRDefault="00AD6498" w:rsidP="004A4104"/>
    <w:p w:rsidR="00AD6498" w:rsidRPr="009B54A0" w:rsidRDefault="00AD6498" w:rsidP="004A4104"/>
    <w:p w:rsidR="00287F02" w:rsidRPr="009B54A0" w:rsidRDefault="00287F02" w:rsidP="004A4104"/>
    <w:p w:rsidR="00287F02" w:rsidRPr="009B54A0" w:rsidRDefault="00287F02" w:rsidP="004A4104"/>
    <w:p w:rsidR="00287F02" w:rsidRPr="009B54A0" w:rsidRDefault="00287F02" w:rsidP="004A4104"/>
    <w:p w:rsidR="00287F02" w:rsidRPr="009B54A0" w:rsidRDefault="00287F02" w:rsidP="004A4104"/>
    <w:p w:rsidR="00287F02" w:rsidRPr="009B54A0" w:rsidRDefault="00287F02" w:rsidP="004A4104"/>
    <w:p w:rsidR="00287F02" w:rsidRPr="009B54A0" w:rsidRDefault="00287F02" w:rsidP="004A4104">
      <w:r w:rsidRPr="009B54A0">
        <w:t xml:space="preserve"> </w:t>
      </w:r>
    </w:p>
    <w:p w:rsidR="004A4104" w:rsidRPr="009B54A0" w:rsidRDefault="004A4104" w:rsidP="004A4104"/>
    <w:p w:rsidR="004A4104" w:rsidRPr="009B54A0" w:rsidRDefault="004A4104" w:rsidP="004A4104"/>
    <w:p w:rsidR="001E45D1" w:rsidRDefault="001E45D1">
      <w:r>
        <w:br w:type="page"/>
      </w:r>
    </w:p>
    <w:p w:rsidR="0077723E" w:rsidRPr="0077723E" w:rsidRDefault="001E45D1" w:rsidP="00B261C8">
      <w:pPr>
        <w:pStyle w:val="ListParagraph"/>
        <w:numPr>
          <w:ilvl w:val="0"/>
          <w:numId w:val="5"/>
        </w:numPr>
        <w:ind w:left="0" w:right="450" w:firstLine="360"/>
        <w:jc w:val="both"/>
        <w:rPr>
          <w:sz w:val="24"/>
          <w:szCs w:val="24"/>
        </w:rPr>
      </w:pPr>
      <w:r w:rsidRPr="0010044B">
        <w:rPr>
          <w:b/>
          <w:smallCaps/>
          <w:sz w:val="24"/>
          <w:szCs w:val="24"/>
        </w:rPr>
        <w:lastRenderedPageBreak/>
        <w:t>Background and Purpose</w:t>
      </w:r>
      <w:r w:rsidR="00F07D9D" w:rsidRPr="0010044B">
        <w:rPr>
          <w:sz w:val="24"/>
          <w:szCs w:val="24"/>
        </w:rPr>
        <w:t xml:space="preserve">.  Section </w:t>
      </w:r>
      <w:r w:rsidR="0077723E">
        <w:rPr>
          <w:sz w:val="24"/>
          <w:szCs w:val="24"/>
        </w:rPr>
        <w:t>P</w:t>
      </w:r>
      <w:r w:rsidRPr="0010044B">
        <w:rPr>
          <w:sz w:val="24"/>
          <w:szCs w:val="24"/>
        </w:rPr>
        <w:t xml:space="preserve"> of the Iowa Swimming, Inc. (“ISI”) Policies and Procedures </w:t>
      </w:r>
      <w:r w:rsidR="0077723E">
        <w:rPr>
          <w:sz w:val="24"/>
          <w:szCs w:val="24"/>
        </w:rPr>
        <w:t xml:space="preserve">establishes the </w:t>
      </w:r>
      <w:r w:rsidR="0077723E" w:rsidRPr="0077723E">
        <w:rPr>
          <w:sz w:val="24"/>
          <w:szCs w:val="24"/>
        </w:rPr>
        <w:t xml:space="preserve">publication of and commentary on electronic, written and social media by employees and representatives of </w:t>
      </w:r>
      <w:r w:rsidR="0077723E">
        <w:rPr>
          <w:sz w:val="24"/>
          <w:szCs w:val="24"/>
        </w:rPr>
        <w:t>ISI</w:t>
      </w:r>
      <w:r w:rsidR="0077723E" w:rsidRPr="0077723E">
        <w:rPr>
          <w:sz w:val="24"/>
          <w:szCs w:val="24"/>
        </w:rPr>
        <w:t>. For the purposes of this policy, social media means any facility for online publication and commentary, including without limitation blogs, wiki's, social networking sites such as Facebook, LinkedIn, Twitter, Flickr, and YouTube.  Electronic communication includes email, surveys and web-based documents. Th</w:t>
      </w:r>
      <w:r w:rsidR="007632DD">
        <w:rPr>
          <w:sz w:val="24"/>
          <w:szCs w:val="24"/>
        </w:rPr>
        <w:t>ese P</w:t>
      </w:r>
      <w:r w:rsidR="0077723E" w:rsidRPr="0077723E">
        <w:rPr>
          <w:sz w:val="24"/>
          <w:szCs w:val="24"/>
        </w:rPr>
        <w:t>olic</w:t>
      </w:r>
      <w:r w:rsidR="007632DD">
        <w:rPr>
          <w:sz w:val="24"/>
          <w:szCs w:val="24"/>
        </w:rPr>
        <w:t xml:space="preserve">ies and Procedures </w:t>
      </w:r>
      <w:r w:rsidR="00B261C8">
        <w:rPr>
          <w:sz w:val="24"/>
          <w:szCs w:val="24"/>
        </w:rPr>
        <w:t>are</w:t>
      </w:r>
      <w:r w:rsidR="0077723E" w:rsidRPr="0077723E">
        <w:rPr>
          <w:sz w:val="24"/>
          <w:szCs w:val="24"/>
        </w:rPr>
        <w:t xml:space="preserve"> in addition to and complement any existing or future policies regarding the use of technology, computers, e-mail and the internet</w:t>
      </w:r>
      <w:r w:rsidR="007632DD">
        <w:rPr>
          <w:sz w:val="24"/>
          <w:szCs w:val="24"/>
        </w:rPr>
        <w:t xml:space="preserve"> by ISI staff members and volunteers</w:t>
      </w:r>
      <w:r w:rsidR="0077723E" w:rsidRPr="0077723E">
        <w:rPr>
          <w:sz w:val="24"/>
          <w:szCs w:val="24"/>
        </w:rPr>
        <w:t>.</w:t>
      </w:r>
    </w:p>
    <w:p w:rsidR="0077723E" w:rsidRPr="0077723E" w:rsidRDefault="0077723E" w:rsidP="00B261C8">
      <w:pPr>
        <w:shd w:val="clear" w:color="auto" w:fill="FFFFFF"/>
        <w:spacing w:before="225" w:after="225"/>
        <w:ind w:right="420"/>
        <w:jc w:val="both"/>
        <w:rPr>
          <w:sz w:val="24"/>
          <w:szCs w:val="24"/>
        </w:rPr>
      </w:pPr>
      <w:r w:rsidRPr="0077723E">
        <w:rPr>
          <w:sz w:val="24"/>
          <w:szCs w:val="24"/>
        </w:rPr>
        <w:t>ISI employees and representatives are free to publish or comment via electronic means and social media in accordance with this policy. ISI employees and representatives are subject to this policy to the extent they identify themselves as an ISI employee or representative (other than as an incidental mention of place of employment or swimming activity in a personal blog on topics unrelated to ISI).</w:t>
      </w:r>
    </w:p>
    <w:p w:rsidR="0077723E" w:rsidRPr="0077723E" w:rsidRDefault="0077723E" w:rsidP="00B261C8">
      <w:pPr>
        <w:shd w:val="clear" w:color="auto" w:fill="FFFFFF"/>
        <w:spacing w:before="225" w:after="225"/>
        <w:ind w:right="420"/>
        <w:jc w:val="both"/>
        <w:rPr>
          <w:sz w:val="24"/>
          <w:szCs w:val="24"/>
        </w:rPr>
      </w:pPr>
      <w:r w:rsidRPr="0077723E">
        <w:rPr>
          <w:sz w:val="24"/>
          <w:szCs w:val="24"/>
        </w:rPr>
        <w:t>Notwithstanding the previous section, this policy applies to all uses of social media, including personal, by ISI employees and representatives, as their position</w:t>
      </w:r>
      <w:r w:rsidR="00B261C8">
        <w:rPr>
          <w:sz w:val="24"/>
          <w:szCs w:val="24"/>
        </w:rPr>
        <w:t>s</w:t>
      </w:r>
      <w:r w:rsidRPr="0077723E">
        <w:rPr>
          <w:sz w:val="24"/>
          <w:szCs w:val="24"/>
        </w:rPr>
        <w:t xml:space="preserve"> with ISI would be well known within the community. Publication and commentary on social media carries similar obligations to any other kind of publication or commentary.</w:t>
      </w:r>
    </w:p>
    <w:p w:rsidR="0077723E" w:rsidRPr="0077723E" w:rsidRDefault="0077723E" w:rsidP="00B261C8">
      <w:pPr>
        <w:shd w:val="clear" w:color="auto" w:fill="FFFFFF"/>
        <w:spacing w:before="225" w:after="225"/>
        <w:ind w:right="420"/>
        <w:jc w:val="both"/>
        <w:rPr>
          <w:sz w:val="24"/>
          <w:szCs w:val="24"/>
        </w:rPr>
      </w:pPr>
      <w:r w:rsidRPr="0077723E">
        <w:rPr>
          <w:sz w:val="24"/>
          <w:szCs w:val="24"/>
        </w:rPr>
        <w:t>All uses of social and electronic media must follow the same ethical standards that ISI employees must otherwise follow.</w:t>
      </w:r>
    </w:p>
    <w:p w:rsidR="0077723E" w:rsidRPr="00B61839" w:rsidRDefault="0050549C" w:rsidP="00B61839">
      <w:pPr>
        <w:pStyle w:val="ListParagraph"/>
        <w:numPr>
          <w:ilvl w:val="0"/>
          <w:numId w:val="5"/>
        </w:numPr>
        <w:shd w:val="clear" w:color="auto" w:fill="FFFFFF"/>
        <w:spacing w:before="225" w:after="225"/>
        <w:ind w:left="0" w:right="420" w:firstLine="360"/>
        <w:jc w:val="both"/>
        <w:outlineLvl w:val="2"/>
        <w:rPr>
          <w:sz w:val="24"/>
          <w:szCs w:val="24"/>
        </w:rPr>
      </w:pPr>
      <w:r w:rsidRPr="0050549C">
        <w:rPr>
          <w:b/>
          <w:bCs/>
          <w:smallCaps/>
          <w:sz w:val="24"/>
          <w:szCs w:val="24"/>
        </w:rPr>
        <w:t>The</w:t>
      </w:r>
      <w:r w:rsidR="004C6367" w:rsidRPr="0050549C">
        <w:rPr>
          <w:b/>
          <w:bCs/>
          <w:smallCaps/>
          <w:sz w:val="24"/>
          <w:szCs w:val="24"/>
        </w:rPr>
        <w:t xml:space="preserve"> use </w:t>
      </w:r>
      <w:r w:rsidRPr="0050549C">
        <w:rPr>
          <w:b/>
          <w:bCs/>
          <w:smallCaps/>
          <w:sz w:val="24"/>
          <w:szCs w:val="24"/>
        </w:rPr>
        <w:t xml:space="preserve">and General Policies </w:t>
      </w:r>
      <w:r w:rsidR="004C6367" w:rsidRPr="0050549C">
        <w:rPr>
          <w:b/>
          <w:bCs/>
          <w:smallCaps/>
          <w:sz w:val="24"/>
          <w:szCs w:val="24"/>
        </w:rPr>
        <w:t xml:space="preserve">of </w:t>
      </w:r>
      <w:r w:rsidR="0077723E" w:rsidRPr="0050549C">
        <w:rPr>
          <w:b/>
          <w:bCs/>
          <w:smallCaps/>
          <w:sz w:val="24"/>
          <w:szCs w:val="24"/>
        </w:rPr>
        <w:t xml:space="preserve">Social Media and </w:t>
      </w:r>
      <w:r>
        <w:rPr>
          <w:b/>
          <w:bCs/>
          <w:smallCaps/>
          <w:sz w:val="24"/>
          <w:szCs w:val="24"/>
        </w:rPr>
        <w:t>Other I</w:t>
      </w:r>
      <w:r w:rsidR="0077723E" w:rsidRPr="0050549C">
        <w:rPr>
          <w:b/>
          <w:bCs/>
          <w:smallCaps/>
          <w:sz w:val="24"/>
          <w:szCs w:val="24"/>
        </w:rPr>
        <w:t>dentities</w:t>
      </w:r>
      <w:r w:rsidR="00B61839" w:rsidRPr="0050549C">
        <w:rPr>
          <w:b/>
          <w:bCs/>
          <w:smallCaps/>
          <w:sz w:val="24"/>
          <w:szCs w:val="24"/>
        </w:rPr>
        <w:t xml:space="preserve">.  </w:t>
      </w:r>
      <w:r w:rsidR="0077723E" w:rsidRPr="00B61839">
        <w:rPr>
          <w:sz w:val="24"/>
          <w:szCs w:val="24"/>
        </w:rPr>
        <w:t>Social media and other identities, logon ID's and user names may not use ISI's name</w:t>
      </w:r>
      <w:r w:rsidR="00B61839">
        <w:rPr>
          <w:sz w:val="24"/>
          <w:szCs w:val="24"/>
        </w:rPr>
        <w:t xml:space="preserve"> or similar identity </w:t>
      </w:r>
      <w:r w:rsidR="0077723E" w:rsidRPr="00B61839">
        <w:rPr>
          <w:sz w:val="24"/>
          <w:szCs w:val="24"/>
        </w:rPr>
        <w:t>without prior approval from the General Chair or Admin</w:t>
      </w:r>
      <w:r w:rsidR="00B61839">
        <w:rPr>
          <w:sz w:val="24"/>
          <w:szCs w:val="24"/>
        </w:rPr>
        <w:t>.</w:t>
      </w:r>
      <w:r w:rsidR="0077723E" w:rsidRPr="00B61839">
        <w:rPr>
          <w:sz w:val="24"/>
          <w:szCs w:val="24"/>
        </w:rPr>
        <w:t xml:space="preserve"> Vice Chair.</w:t>
      </w:r>
    </w:p>
    <w:p w:rsidR="0077723E" w:rsidRPr="0077723E" w:rsidRDefault="00B61839" w:rsidP="00B261C8">
      <w:pPr>
        <w:shd w:val="clear" w:color="auto" w:fill="FFFFFF"/>
        <w:spacing w:before="225" w:after="225"/>
        <w:ind w:right="420"/>
        <w:jc w:val="both"/>
        <w:rPr>
          <w:sz w:val="24"/>
          <w:szCs w:val="24"/>
        </w:rPr>
      </w:pPr>
      <w:r>
        <w:rPr>
          <w:sz w:val="24"/>
          <w:szCs w:val="24"/>
        </w:rPr>
        <w:t xml:space="preserve">The logon, user names, </w:t>
      </w:r>
      <w:r w:rsidR="004C6367">
        <w:rPr>
          <w:sz w:val="24"/>
          <w:szCs w:val="24"/>
        </w:rPr>
        <w:t xml:space="preserve">electronic signature </w:t>
      </w:r>
      <w:r>
        <w:rPr>
          <w:sz w:val="24"/>
          <w:szCs w:val="24"/>
        </w:rPr>
        <w:t xml:space="preserve">and profiles for ISI employees and respresentatives </w:t>
      </w:r>
      <w:r w:rsidR="0077723E" w:rsidRPr="0077723E">
        <w:rPr>
          <w:sz w:val="24"/>
          <w:szCs w:val="24"/>
        </w:rPr>
        <w:t xml:space="preserve"> profile must be consistent with </w:t>
      </w:r>
      <w:r w:rsidR="004C6367">
        <w:rPr>
          <w:sz w:val="24"/>
          <w:szCs w:val="24"/>
        </w:rPr>
        <w:t xml:space="preserve">their individual and personal </w:t>
      </w:r>
      <w:r w:rsidR="0077723E" w:rsidRPr="0077723E">
        <w:rPr>
          <w:sz w:val="24"/>
          <w:szCs w:val="24"/>
        </w:rPr>
        <w:t>profile</w:t>
      </w:r>
      <w:r w:rsidR="004C6367">
        <w:rPr>
          <w:sz w:val="24"/>
          <w:szCs w:val="24"/>
        </w:rPr>
        <w:t>s</w:t>
      </w:r>
      <w:r w:rsidR="0077723E" w:rsidRPr="0077723E">
        <w:rPr>
          <w:sz w:val="24"/>
          <w:szCs w:val="24"/>
        </w:rPr>
        <w:t xml:space="preserve"> on the ISI website or other ISI</w:t>
      </w:r>
      <w:r w:rsidR="004C6367">
        <w:rPr>
          <w:sz w:val="24"/>
          <w:szCs w:val="24"/>
        </w:rPr>
        <w:t xml:space="preserve"> publications.</w:t>
      </w:r>
    </w:p>
    <w:p w:rsidR="004C6367" w:rsidRDefault="004C6367" w:rsidP="0050549C">
      <w:pPr>
        <w:pStyle w:val="ListParagraph"/>
        <w:numPr>
          <w:ilvl w:val="0"/>
          <w:numId w:val="48"/>
        </w:numPr>
        <w:shd w:val="clear" w:color="auto" w:fill="FFFFFF"/>
        <w:spacing w:before="225" w:after="225"/>
        <w:ind w:left="0" w:right="420" w:firstLine="420"/>
        <w:jc w:val="both"/>
        <w:outlineLvl w:val="2"/>
        <w:rPr>
          <w:sz w:val="24"/>
          <w:szCs w:val="24"/>
        </w:rPr>
      </w:pPr>
      <w:r w:rsidRPr="004C6367">
        <w:rPr>
          <w:b/>
          <w:bCs/>
          <w:sz w:val="24"/>
          <w:szCs w:val="24"/>
        </w:rPr>
        <w:t>Pos</w:t>
      </w:r>
      <w:r>
        <w:rPr>
          <w:b/>
          <w:bCs/>
          <w:sz w:val="24"/>
          <w:szCs w:val="24"/>
        </w:rPr>
        <w:t>ting on Social Media and other I</w:t>
      </w:r>
      <w:r w:rsidRPr="004C6367">
        <w:rPr>
          <w:b/>
          <w:bCs/>
          <w:sz w:val="24"/>
          <w:szCs w:val="24"/>
        </w:rPr>
        <w:t xml:space="preserve">dentities.  </w:t>
      </w:r>
      <w:r w:rsidRPr="004C6367">
        <w:rPr>
          <w:bCs/>
          <w:sz w:val="24"/>
          <w:szCs w:val="24"/>
        </w:rPr>
        <w:t>ISI Representatives</w:t>
      </w:r>
      <w:r>
        <w:rPr>
          <w:b/>
          <w:bCs/>
          <w:sz w:val="24"/>
          <w:szCs w:val="24"/>
        </w:rPr>
        <w:t xml:space="preserve"> </w:t>
      </w:r>
      <w:r w:rsidRPr="004C6367">
        <w:rPr>
          <w:bCs/>
          <w:sz w:val="24"/>
          <w:szCs w:val="24"/>
        </w:rPr>
        <w:t xml:space="preserve">may </w:t>
      </w:r>
      <w:r>
        <w:rPr>
          <w:sz w:val="24"/>
          <w:szCs w:val="24"/>
        </w:rPr>
        <w:t xml:space="preserve">discuss </w:t>
      </w:r>
      <w:r w:rsidR="0077723E" w:rsidRPr="0077723E">
        <w:rPr>
          <w:sz w:val="24"/>
          <w:szCs w:val="24"/>
        </w:rPr>
        <w:t xml:space="preserve"> </w:t>
      </w:r>
      <w:r>
        <w:rPr>
          <w:sz w:val="24"/>
          <w:szCs w:val="24"/>
        </w:rPr>
        <w:t xml:space="preserve">ISI issues </w:t>
      </w:r>
      <w:r w:rsidR="0077723E" w:rsidRPr="0077723E">
        <w:rPr>
          <w:sz w:val="24"/>
          <w:szCs w:val="24"/>
        </w:rPr>
        <w:t>and have a dialog with the community</w:t>
      </w:r>
      <w:r>
        <w:rPr>
          <w:sz w:val="24"/>
          <w:szCs w:val="24"/>
        </w:rPr>
        <w:t xml:space="preserve"> about ISI issues</w:t>
      </w:r>
      <w:r w:rsidR="0077723E" w:rsidRPr="0077723E">
        <w:rPr>
          <w:sz w:val="24"/>
          <w:szCs w:val="24"/>
        </w:rPr>
        <w:t xml:space="preserve">, but </w:t>
      </w:r>
      <w:r>
        <w:rPr>
          <w:sz w:val="24"/>
          <w:szCs w:val="24"/>
        </w:rPr>
        <w:t xml:space="preserve">may not </w:t>
      </w:r>
      <w:r w:rsidR="0077723E" w:rsidRPr="0077723E">
        <w:rPr>
          <w:sz w:val="24"/>
          <w:szCs w:val="24"/>
        </w:rPr>
        <w:t xml:space="preserve">publish confidential information. Confidential information includes </w:t>
      </w:r>
      <w:r w:rsidR="00B261C8">
        <w:rPr>
          <w:sz w:val="24"/>
          <w:szCs w:val="24"/>
        </w:rPr>
        <w:t>items</w:t>
      </w:r>
      <w:r w:rsidR="0077723E" w:rsidRPr="0077723E">
        <w:rPr>
          <w:sz w:val="24"/>
          <w:szCs w:val="24"/>
        </w:rPr>
        <w:t xml:space="preserve"> such as unpublished details about </w:t>
      </w:r>
      <w:r w:rsidR="00B261C8">
        <w:rPr>
          <w:sz w:val="24"/>
          <w:szCs w:val="24"/>
        </w:rPr>
        <w:t>ISI</w:t>
      </w:r>
      <w:r w:rsidR="0077723E" w:rsidRPr="0077723E">
        <w:rPr>
          <w:sz w:val="24"/>
          <w:szCs w:val="24"/>
        </w:rPr>
        <w:t xml:space="preserve"> software, details of current projects, future plans, financial information, </w:t>
      </w:r>
      <w:r>
        <w:rPr>
          <w:sz w:val="24"/>
          <w:szCs w:val="24"/>
        </w:rPr>
        <w:t xml:space="preserve">specific board discussions and decisions that are not detailed in meeting minutes, </w:t>
      </w:r>
      <w:r w:rsidR="0077723E" w:rsidRPr="0077723E">
        <w:rPr>
          <w:sz w:val="24"/>
          <w:szCs w:val="24"/>
        </w:rPr>
        <w:t xml:space="preserve">research, and trade secrets. </w:t>
      </w:r>
      <w:r w:rsidR="00B261C8">
        <w:rPr>
          <w:sz w:val="24"/>
          <w:szCs w:val="24"/>
        </w:rPr>
        <w:t>T</w:t>
      </w:r>
      <w:r w:rsidR="0077723E" w:rsidRPr="0077723E">
        <w:rPr>
          <w:sz w:val="24"/>
          <w:szCs w:val="24"/>
        </w:rPr>
        <w:t xml:space="preserve">he wishes of </w:t>
      </w:r>
      <w:r>
        <w:rPr>
          <w:sz w:val="24"/>
          <w:szCs w:val="24"/>
        </w:rPr>
        <w:t xml:space="preserve">members and constituents </w:t>
      </w:r>
      <w:r w:rsidR="0077723E" w:rsidRPr="0077723E">
        <w:rPr>
          <w:sz w:val="24"/>
          <w:szCs w:val="24"/>
        </w:rPr>
        <w:t>regarding the confidentiality of current projects</w:t>
      </w:r>
      <w:r w:rsidR="00B261C8">
        <w:rPr>
          <w:sz w:val="24"/>
          <w:szCs w:val="24"/>
        </w:rPr>
        <w:t xml:space="preserve"> must be respected</w:t>
      </w:r>
      <w:r w:rsidR="0077723E" w:rsidRPr="0077723E">
        <w:rPr>
          <w:sz w:val="24"/>
          <w:szCs w:val="24"/>
        </w:rPr>
        <w:t xml:space="preserve">. </w:t>
      </w:r>
      <w:r>
        <w:rPr>
          <w:sz w:val="24"/>
          <w:szCs w:val="24"/>
        </w:rPr>
        <w:t xml:space="preserve">ISI employees and respresentatives </w:t>
      </w:r>
      <w:r w:rsidR="0077723E" w:rsidRPr="0077723E">
        <w:rPr>
          <w:sz w:val="24"/>
          <w:szCs w:val="24"/>
        </w:rPr>
        <w:t xml:space="preserve">must also be mindful of ethical conduct </w:t>
      </w:r>
      <w:r w:rsidR="00B261C8">
        <w:rPr>
          <w:sz w:val="24"/>
          <w:szCs w:val="24"/>
        </w:rPr>
        <w:t>at all times</w:t>
      </w:r>
      <w:r w:rsidR="0077723E" w:rsidRPr="0077723E">
        <w:rPr>
          <w:sz w:val="24"/>
          <w:szCs w:val="24"/>
        </w:rPr>
        <w:t>.</w:t>
      </w:r>
    </w:p>
    <w:p w:rsidR="004C6367" w:rsidRDefault="004C6367" w:rsidP="004C6367">
      <w:pPr>
        <w:pStyle w:val="ListParagraph"/>
        <w:shd w:val="clear" w:color="auto" w:fill="FFFFFF"/>
        <w:spacing w:before="225" w:after="225"/>
        <w:ind w:left="780" w:right="420"/>
        <w:jc w:val="both"/>
        <w:outlineLvl w:val="2"/>
        <w:rPr>
          <w:sz w:val="24"/>
          <w:szCs w:val="24"/>
        </w:rPr>
      </w:pPr>
    </w:p>
    <w:p w:rsidR="00E13853"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4C6367">
        <w:rPr>
          <w:b/>
          <w:bCs/>
          <w:sz w:val="24"/>
          <w:szCs w:val="24"/>
        </w:rPr>
        <w:t>Protect</w:t>
      </w:r>
      <w:r w:rsidR="004C6367">
        <w:rPr>
          <w:b/>
          <w:bCs/>
          <w:sz w:val="24"/>
          <w:szCs w:val="24"/>
        </w:rPr>
        <w:t>ing P</w:t>
      </w:r>
      <w:r w:rsidRPr="004C6367">
        <w:rPr>
          <w:b/>
          <w:bCs/>
          <w:sz w:val="24"/>
          <w:szCs w:val="24"/>
        </w:rPr>
        <w:t>rivacy</w:t>
      </w:r>
      <w:r w:rsidR="004C6367" w:rsidRPr="004C6367">
        <w:rPr>
          <w:b/>
          <w:bCs/>
          <w:sz w:val="24"/>
          <w:szCs w:val="24"/>
        </w:rPr>
        <w:t xml:space="preserve">.  </w:t>
      </w:r>
      <w:r w:rsidRPr="004C6367">
        <w:rPr>
          <w:sz w:val="24"/>
          <w:szCs w:val="24"/>
        </w:rPr>
        <w:t xml:space="preserve">Privacy settings on social media platforms should be set to allow anyone to see profile information similar to what would be on the ISI website. Other privacy settings that might allow </w:t>
      </w:r>
      <w:r w:rsidR="00055FF0">
        <w:rPr>
          <w:sz w:val="24"/>
          <w:szCs w:val="24"/>
        </w:rPr>
        <w:t>third-parties</w:t>
      </w:r>
      <w:r w:rsidRPr="004C6367">
        <w:rPr>
          <w:sz w:val="24"/>
          <w:szCs w:val="24"/>
        </w:rPr>
        <w:t xml:space="preserve"> to post information or see information that is personal should be set to limit</w:t>
      </w:r>
      <w:r w:rsidR="00B261C8">
        <w:rPr>
          <w:sz w:val="24"/>
          <w:szCs w:val="24"/>
        </w:rPr>
        <w:t>ed</w:t>
      </w:r>
      <w:r w:rsidRPr="004C6367">
        <w:rPr>
          <w:sz w:val="24"/>
          <w:szCs w:val="24"/>
        </w:rPr>
        <w:t xml:space="preserve"> access. </w:t>
      </w:r>
      <w:r w:rsidR="00055FF0">
        <w:rPr>
          <w:sz w:val="24"/>
          <w:szCs w:val="24"/>
        </w:rPr>
        <w:t xml:space="preserve">ISI employees </w:t>
      </w:r>
      <w:r w:rsidR="00B261C8">
        <w:rPr>
          <w:sz w:val="24"/>
          <w:szCs w:val="24"/>
        </w:rPr>
        <w:t>should not be seen by the public</w:t>
      </w:r>
      <w:r w:rsidRPr="004C6367">
        <w:rPr>
          <w:sz w:val="24"/>
          <w:szCs w:val="24"/>
        </w:rPr>
        <w:t>.</w:t>
      </w:r>
    </w:p>
    <w:p w:rsidR="00E13853" w:rsidRPr="00E13853" w:rsidRDefault="00E13853" w:rsidP="00E13853">
      <w:pPr>
        <w:pStyle w:val="ListParagraph"/>
        <w:rPr>
          <w:b/>
          <w:bCs/>
          <w:sz w:val="24"/>
          <w:szCs w:val="24"/>
        </w:rPr>
      </w:pPr>
    </w:p>
    <w:p w:rsidR="00811F0A"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E13853">
        <w:rPr>
          <w:b/>
          <w:bCs/>
          <w:sz w:val="24"/>
          <w:szCs w:val="24"/>
        </w:rPr>
        <w:t>Honest</w:t>
      </w:r>
      <w:r w:rsidR="00E13853">
        <w:rPr>
          <w:b/>
          <w:bCs/>
          <w:sz w:val="24"/>
          <w:szCs w:val="24"/>
        </w:rPr>
        <w:t>y</w:t>
      </w:r>
      <w:r w:rsidR="00811F0A">
        <w:rPr>
          <w:b/>
          <w:bCs/>
          <w:sz w:val="24"/>
          <w:szCs w:val="24"/>
        </w:rPr>
        <w:t xml:space="preserve"> and Accurate</w:t>
      </w:r>
      <w:r w:rsidR="00E13853" w:rsidRPr="00E13853">
        <w:rPr>
          <w:b/>
          <w:bCs/>
          <w:sz w:val="24"/>
          <w:szCs w:val="24"/>
        </w:rPr>
        <w:t xml:space="preserve">.  </w:t>
      </w:r>
      <w:r w:rsidR="00E13853" w:rsidRPr="00E13853">
        <w:rPr>
          <w:sz w:val="24"/>
          <w:szCs w:val="24"/>
        </w:rPr>
        <w:t xml:space="preserve">ISI employees and respresentatives </w:t>
      </w:r>
      <w:r w:rsidR="00E13853">
        <w:rPr>
          <w:sz w:val="24"/>
          <w:szCs w:val="24"/>
        </w:rPr>
        <w:t xml:space="preserve">must </w:t>
      </w:r>
      <w:r w:rsidRPr="00E13853">
        <w:rPr>
          <w:sz w:val="24"/>
          <w:szCs w:val="24"/>
        </w:rPr>
        <w:t>not blog anonymously</w:t>
      </w:r>
      <w:r w:rsidR="00B261C8">
        <w:rPr>
          <w:sz w:val="24"/>
          <w:szCs w:val="24"/>
        </w:rPr>
        <w:t xml:space="preserve"> or</w:t>
      </w:r>
      <w:r w:rsidRPr="00E13853">
        <w:rPr>
          <w:sz w:val="24"/>
          <w:szCs w:val="24"/>
        </w:rPr>
        <w:t xml:space="preserve"> us</w:t>
      </w:r>
      <w:r w:rsidR="00E13853">
        <w:rPr>
          <w:sz w:val="24"/>
          <w:szCs w:val="24"/>
        </w:rPr>
        <w:t>e</w:t>
      </w:r>
      <w:r w:rsidRPr="00E13853">
        <w:rPr>
          <w:sz w:val="24"/>
          <w:szCs w:val="24"/>
        </w:rPr>
        <w:t xml:space="preserve"> pseudonyms or false screen names. </w:t>
      </w:r>
      <w:r w:rsidR="00E13853">
        <w:rPr>
          <w:sz w:val="24"/>
          <w:szCs w:val="24"/>
        </w:rPr>
        <w:t xml:space="preserve">ISI’s policy and procedure is to be </w:t>
      </w:r>
      <w:r w:rsidRPr="00E13853">
        <w:rPr>
          <w:sz w:val="24"/>
          <w:szCs w:val="24"/>
        </w:rPr>
        <w:lastRenderedPageBreak/>
        <w:t>transparen</w:t>
      </w:r>
      <w:r w:rsidR="00E13853">
        <w:rPr>
          <w:sz w:val="24"/>
          <w:szCs w:val="24"/>
        </w:rPr>
        <w:t>t</w:t>
      </w:r>
      <w:r w:rsidRPr="00E13853">
        <w:rPr>
          <w:sz w:val="24"/>
          <w:szCs w:val="24"/>
        </w:rPr>
        <w:t xml:space="preserve"> and honest</w:t>
      </w:r>
      <w:r w:rsidR="00E13853">
        <w:rPr>
          <w:sz w:val="24"/>
          <w:szCs w:val="24"/>
        </w:rPr>
        <w:t xml:space="preserve"> in all communications</w:t>
      </w:r>
      <w:r w:rsidRPr="00E13853">
        <w:rPr>
          <w:sz w:val="24"/>
          <w:szCs w:val="24"/>
        </w:rPr>
        <w:t xml:space="preserve">. </w:t>
      </w:r>
      <w:r w:rsidR="00E13853">
        <w:rPr>
          <w:sz w:val="24"/>
          <w:szCs w:val="24"/>
        </w:rPr>
        <w:t xml:space="preserve">ISI employees and respresentatives must </w:t>
      </w:r>
      <w:r w:rsidR="00B261C8">
        <w:rPr>
          <w:sz w:val="24"/>
          <w:szCs w:val="24"/>
        </w:rPr>
        <w:t xml:space="preserve">identify themselves with </w:t>
      </w:r>
      <w:r w:rsidR="00E13853">
        <w:rPr>
          <w:sz w:val="24"/>
          <w:szCs w:val="24"/>
        </w:rPr>
        <w:t xml:space="preserve">their </w:t>
      </w:r>
      <w:r w:rsidRPr="00E13853">
        <w:rPr>
          <w:sz w:val="24"/>
          <w:szCs w:val="24"/>
        </w:rPr>
        <w:t>real name</w:t>
      </w:r>
      <w:r w:rsidR="00B261C8">
        <w:rPr>
          <w:sz w:val="24"/>
          <w:szCs w:val="24"/>
        </w:rPr>
        <w:t xml:space="preserve"> and</w:t>
      </w:r>
      <w:r w:rsidRPr="00E13853">
        <w:rPr>
          <w:sz w:val="24"/>
          <w:szCs w:val="24"/>
        </w:rPr>
        <w:t xml:space="preserve"> </w:t>
      </w:r>
      <w:r w:rsidR="00B261C8">
        <w:rPr>
          <w:sz w:val="24"/>
          <w:szCs w:val="24"/>
        </w:rPr>
        <w:t xml:space="preserve">that they work </w:t>
      </w:r>
      <w:r w:rsidRPr="00E13853">
        <w:rPr>
          <w:sz w:val="24"/>
          <w:szCs w:val="24"/>
        </w:rPr>
        <w:t xml:space="preserve">or represent ISI. </w:t>
      </w:r>
      <w:r w:rsidR="00E13853">
        <w:rPr>
          <w:sz w:val="24"/>
          <w:szCs w:val="24"/>
        </w:rPr>
        <w:t xml:space="preserve">ISI employees and respresentatives must </w:t>
      </w:r>
      <w:r w:rsidRPr="00E13853">
        <w:rPr>
          <w:sz w:val="24"/>
          <w:szCs w:val="24"/>
        </w:rPr>
        <w:t>not say</w:t>
      </w:r>
      <w:r w:rsidR="00B261C8">
        <w:rPr>
          <w:sz w:val="24"/>
          <w:szCs w:val="24"/>
        </w:rPr>
        <w:t xml:space="preserve"> and state</w:t>
      </w:r>
      <w:r w:rsidRPr="00E13853">
        <w:rPr>
          <w:sz w:val="24"/>
          <w:szCs w:val="24"/>
        </w:rPr>
        <w:t xml:space="preserve"> anything that is dishonest, untrue, misleading</w:t>
      </w:r>
      <w:r w:rsidR="00811F0A">
        <w:rPr>
          <w:sz w:val="24"/>
          <w:szCs w:val="24"/>
        </w:rPr>
        <w:t xml:space="preserve"> or inaccurate</w:t>
      </w:r>
      <w:r w:rsidRPr="00E13853">
        <w:rPr>
          <w:sz w:val="24"/>
          <w:szCs w:val="24"/>
        </w:rPr>
        <w:t xml:space="preserve">. </w:t>
      </w:r>
      <w:r w:rsidR="00E13853">
        <w:rPr>
          <w:sz w:val="24"/>
          <w:szCs w:val="24"/>
        </w:rPr>
        <w:t xml:space="preserve">ISI employees and respresentatives should make it clear in the posting if they have </w:t>
      </w:r>
      <w:r w:rsidRPr="00E13853">
        <w:rPr>
          <w:sz w:val="24"/>
          <w:szCs w:val="24"/>
        </w:rPr>
        <w:t xml:space="preserve">a vested interest in </w:t>
      </w:r>
      <w:r w:rsidR="0045724D">
        <w:rPr>
          <w:sz w:val="24"/>
          <w:szCs w:val="24"/>
        </w:rPr>
        <w:t xml:space="preserve">the discussion.  </w:t>
      </w:r>
      <w:r w:rsidR="00811F0A">
        <w:rPr>
          <w:sz w:val="24"/>
          <w:szCs w:val="24"/>
        </w:rPr>
        <w:t xml:space="preserve">ISI employees and respresentatives must remember that what is posted is permanent and generally public </w:t>
      </w:r>
      <w:r w:rsidR="00B261C8">
        <w:rPr>
          <w:sz w:val="24"/>
          <w:szCs w:val="24"/>
        </w:rPr>
        <w:t>so</w:t>
      </w:r>
      <w:r w:rsidR="00811F0A">
        <w:rPr>
          <w:sz w:val="24"/>
          <w:szCs w:val="24"/>
        </w:rPr>
        <w:t xml:space="preserve"> should cautiously and carefully </w:t>
      </w:r>
      <w:r w:rsidRPr="00E13853">
        <w:rPr>
          <w:sz w:val="24"/>
          <w:szCs w:val="24"/>
        </w:rPr>
        <w:t xml:space="preserve">consider the content </w:t>
      </w:r>
      <w:r w:rsidR="00811F0A">
        <w:rPr>
          <w:sz w:val="24"/>
          <w:szCs w:val="24"/>
        </w:rPr>
        <w:t xml:space="preserve">to </w:t>
      </w:r>
      <w:r w:rsidR="00B261C8">
        <w:rPr>
          <w:sz w:val="24"/>
          <w:szCs w:val="24"/>
        </w:rPr>
        <w:t>ensure</w:t>
      </w:r>
      <w:r w:rsidR="00811F0A">
        <w:rPr>
          <w:sz w:val="24"/>
          <w:szCs w:val="24"/>
        </w:rPr>
        <w:t xml:space="preserve"> it does not </w:t>
      </w:r>
      <w:r w:rsidRPr="00E13853">
        <w:rPr>
          <w:sz w:val="24"/>
          <w:szCs w:val="24"/>
        </w:rPr>
        <w:t>disclos</w:t>
      </w:r>
      <w:r w:rsidR="00811F0A">
        <w:rPr>
          <w:sz w:val="24"/>
          <w:szCs w:val="24"/>
        </w:rPr>
        <w:t>e unwa</w:t>
      </w:r>
      <w:r w:rsidR="00B261C8">
        <w:rPr>
          <w:sz w:val="24"/>
          <w:szCs w:val="24"/>
        </w:rPr>
        <w:t>n</w:t>
      </w:r>
      <w:r w:rsidR="00811F0A">
        <w:rPr>
          <w:sz w:val="24"/>
          <w:szCs w:val="24"/>
        </w:rPr>
        <w:t xml:space="preserve">ted </w:t>
      </w:r>
      <w:r w:rsidRPr="00E13853">
        <w:rPr>
          <w:sz w:val="24"/>
          <w:szCs w:val="24"/>
        </w:rPr>
        <w:t xml:space="preserve">personal </w:t>
      </w:r>
      <w:r w:rsidR="00B261C8">
        <w:rPr>
          <w:sz w:val="24"/>
          <w:szCs w:val="24"/>
        </w:rPr>
        <w:t xml:space="preserve">or confidential </w:t>
      </w:r>
      <w:r w:rsidRPr="00E13853">
        <w:rPr>
          <w:sz w:val="24"/>
          <w:szCs w:val="24"/>
        </w:rPr>
        <w:t>details.</w:t>
      </w:r>
    </w:p>
    <w:p w:rsidR="00811F0A" w:rsidRPr="00811F0A" w:rsidRDefault="00811F0A" w:rsidP="00811F0A">
      <w:pPr>
        <w:pStyle w:val="ListParagraph"/>
        <w:rPr>
          <w:b/>
          <w:bCs/>
          <w:sz w:val="24"/>
          <w:szCs w:val="24"/>
        </w:rPr>
      </w:pPr>
    </w:p>
    <w:p w:rsidR="00C21B18"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811F0A">
        <w:rPr>
          <w:b/>
          <w:bCs/>
          <w:sz w:val="24"/>
          <w:szCs w:val="24"/>
        </w:rPr>
        <w:t xml:space="preserve">Respect </w:t>
      </w:r>
      <w:r w:rsidR="00811F0A" w:rsidRPr="00811F0A">
        <w:rPr>
          <w:b/>
          <w:bCs/>
          <w:sz w:val="24"/>
          <w:szCs w:val="24"/>
        </w:rPr>
        <w:t>C</w:t>
      </w:r>
      <w:r w:rsidRPr="00811F0A">
        <w:rPr>
          <w:b/>
          <w:bCs/>
          <w:sz w:val="24"/>
          <w:szCs w:val="24"/>
        </w:rPr>
        <w:t xml:space="preserve">opyright </w:t>
      </w:r>
      <w:r w:rsidR="00811F0A" w:rsidRPr="00811F0A">
        <w:rPr>
          <w:b/>
          <w:bCs/>
          <w:sz w:val="24"/>
          <w:szCs w:val="24"/>
        </w:rPr>
        <w:t>L</w:t>
      </w:r>
      <w:r w:rsidRPr="00811F0A">
        <w:rPr>
          <w:b/>
          <w:bCs/>
          <w:sz w:val="24"/>
          <w:szCs w:val="24"/>
        </w:rPr>
        <w:t>aws</w:t>
      </w:r>
      <w:r w:rsidR="00811F0A" w:rsidRPr="00811F0A">
        <w:rPr>
          <w:b/>
          <w:bCs/>
          <w:sz w:val="24"/>
          <w:szCs w:val="24"/>
        </w:rPr>
        <w:t xml:space="preserve">  </w:t>
      </w:r>
      <w:r w:rsidR="00655E91">
        <w:rPr>
          <w:sz w:val="24"/>
          <w:szCs w:val="24"/>
        </w:rPr>
        <w:t xml:space="preserve">ISI employees and respresentatives must </w:t>
      </w:r>
      <w:r w:rsidRPr="00811F0A">
        <w:rPr>
          <w:sz w:val="24"/>
          <w:szCs w:val="24"/>
        </w:rPr>
        <w:t>show proper respect for the laws governing copyright, including any ISI own</w:t>
      </w:r>
      <w:r w:rsidR="00655E91">
        <w:rPr>
          <w:sz w:val="24"/>
          <w:szCs w:val="24"/>
        </w:rPr>
        <w:t>ed</w:t>
      </w:r>
      <w:r w:rsidRPr="00811F0A">
        <w:rPr>
          <w:sz w:val="24"/>
          <w:szCs w:val="24"/>
        </w:rPr>
        <w:t xml:space="preserve"> copyrights and </w:t>
      </w:r>
      <w:r w:rsidR="00655E91">
        <w:rPr>
          <w:sz w:val="24"/>
          <w:szCs w:val="24"/>
        </w:rPr>
        <w:t xml:space="preserve">trademarked </w:t>
      </w:r>
      <w:r w:rsidRPr="00811F0A">
        <w:rPr>
          <w:sz w:val="24"/>
          <w:szCs w:val="24"/>
        </w:rPr>
        <w:t xml:space="preserve">brands. </w:t>
      </w:r>
      <w:r w:rsidR="00655E91">
        <w:rPr>
          <w:sz w:val="24"/>
          <w:szCs w:val="24"/>
        </w:rPr>
        <w:t>ISI employees and respresentatives msut not quot</w:t>
      </w:r>
      <w:r w:rsidRPr="00811F0A">
        <w:rPr>
          <w:sz w:val="24"/>
          <w:szCs w:val="24"/>
        </w:rPr>
        <w:t>e more than short excerpts of someone else's work and always attribute such work to the original author</w:t>
      </w:r>
      <w:r w:rsidR="00B261C8">
        <w:rPr>
          <w:sz w:val="24"/>
          <w:szCs w:val="24"/>
        </w:rPr>
        <w:t xml:space="preserve"> or </w:t>
      </w:r>
      <w:r w:rsidRPr="00811F0A">
        <w:rPr>
          <w:sz w:val="24"/>
          <w:szCs w:val="24"/>
        </w:rPr>
        <w:t xml:space="preserve">source. </w:t>
      </w:r>
      <w:r w:rsidR="00655E91">
        <w:rPr>
          <w:sz w:val="24"/>
          <w:szCs w:val="24"/>
        </w:rPr>
        <w:t>The preferred practice is to cite or link the work of others to the posted material to provide proper credit to</w:t>
      </w:r>
      <w:r w:rsidR="00C21B18">
        <w:rPr>
          <w:sz w:val="24"/>
          <w:szCs w:val="24"/>
        </w:rPr>
        <w:t xml:space="preserve"> the original owner</w:t>
      </w:r>
      <w:r w:rsidR="00B261C8">
        <w:rPr>
          <w:sz w:val="24"/>
          <w:szCs w:val="24"/>
        </w:rPr>
        <w:t>s</w:t>
      </w:r>
      <w:r w:rsidR="00C21B18">
        <w:rPr>
          <w:sz w:val="24"/>
          <w:szCs w:val="24"/>
        </w:rPr>
        <w:t xml:space="preserve"> or author</w:t>
      </w:r>
      <w:r w:rsidR="00B261C8">
        <w:rPr>
          <w:sz w:val="24"/>
          <w:szCs w:val="24"/>
        </w:rPr>
        <w:t>s</w:t>
      </w:r>
      <w:r w:rsidR="00C21B18">
        <w:rPr>
          <w:sz w:val="24"/>
          <w:szCs w:val="24"/>
        </w:rPr>
        <w:t>.</w:t>
      </w:r>
    </w:p>
    <w:p w:rsidR="00C21B18" w:rsidRPr="00C21B18" w:rsidRDefault="00C21B18" w:rsidP="00C21B18">
      <w:pPr>
        <w:pStyle w:val="ListParagraph"/>
        <w:rPr>
          <w:b/>
          <w:bCs/>
          <w:sz w:val="24"/>
          <w:szCs w:val="24"/>
        </w:rPr>
      </w:pPr>
    </w:p>
    <w:p w:rsidR="00312543"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C21B18">
        <w:rPr>
          <w:b/>
          <w:bCs/>
          <w:sz w:val="24"/>
          <w:szCs w:val="24"/>
        </w:rPr>
        <w:t xml:space="preserve">Respect </w:t>
      </w:r>
      <w:r w:rsidR="00C21B18" w:rsidRPr="00C21B18">
        <w:rPr>
          <w:b/>
          <w:bCs/>
          <w:sz w:val="24"/>
          <w:szCs w:val="24"/>
        </w:rPr>
        <w:t>the</w:t>
      </w:r>
      <w:r w:rsidR="009C1713">
        <w:rPr>
          <w:b/>
          <w:bCs/>
          <w:sz w:val="24"/>
          <w:szCs w:val="24"/>
        </w:rPr>
        <w:t xml:space="preserve"> A</w:t>
      </w:r>
      <w:r w:rsidRPr="00C21B18">
        <w:rPr>
          <w:b/>
          <w:bCs/>
          <w:sz w:val="24"/>
          <w:szCs w:val="24"/>
        </w:rPr>
        <w:t xml:space="preserve">udience, ISI, </w:t>
      </w:r>
      <w:r w:rsidR="009C1713">
        <w:rPr>
          <w:b/>
          <w:bCs/>
          <w:sz w:val="24"/>
          <w:szCs w:val="24"/>
        </w:rPr>
        <w:t>Fellow Workers and Volunteers</w:t>
      </w:r>
      <w:r w:rsidR="00C21B18" w:rsidRPr="00C21B18">
        <w:rPr>
          <w:b/>
          <w:bCs/>
          <w:sz w:val="24"/>
          <w:szCs w:val="24"/>
        </w:rPr>
        <w:t xml:space="preserve">.  </w:t>
      </w:r>
      <w:r w:rsidRPr="00C21B18">
        <w:rPr>
          <w:sz w:val="24"/>
          <w:szCs w:val="24"/>
        </w:rPr>
        <w:t xml:space="preserve">The public in general, and ISI's employees, representatives, members and </w:t>
      </w:r>
      <w:r w:rsidR="009C1713">
        <w:rPr>
          <w:sz w:val="24"/>
          <w:szCs w:val="24"/>
        </w:rPr>
        <w:t>constituients are</w:t>
      </w:r>
      <w:r w:rsidRPr="00C21B18">
        <w:rPr>
          <w:sz w:val="24"/>
          <w:szCs w:val="24"/>
        </w:rPr>
        <w:t xml:space="preserve"> a diverse set of </w:t>
      </w:r>
      <w:r w:rsidR="009C1713">
        <w:rPr>
          <w:sz w:val="24"/>
          <w:szCs w:val="24"/>
        </w:rPr>
        <w:t xml:space="preserve">individuals with varied </w:t>
      </w:r>
      <w:r w:rsidRPr="00C21B18">
        <w:rPr>
          <w:sz w:val="24"/>
          <w:szCs w:val="24"/>
        </w:rPr>
        <w:t xml:space="preserve">values and points of view. </w:t>
      </w:r>
      <w:r w:rsidR="009C1713">
        <w:rPr>
          <w:sz w:val="24"/>
          <w:szCs w:val="24"/>
        </w:rPr>
        <w:t xml:space="preserve">ISI employees and respresentatives should not post </w:t>
      </w:r>
      <w:r w:rsidRPr="00C21B18">
        <w:rPr>
          <w:sz w:val="24"/>
          <w:szCs w:val="24"/>
        </w:rPr>
        <w:t>anything contradictory or in conflict with the ISI website</w:t>
      </w:r>
      <w:r w:rsidR="009C1713">
        <w:rPr>
          <w:sz w:val="24"/>
          <w:szCs w:val="24"/>
        </w:rPr>
        <w:t xml:space="preserve"> o</w:t>
      </w:r>
      <w:r w:rsidR="00B261C8">
        <w:rPr>
          <w:sz w:val="24"/>
          <w:szCs w:val="24"/>
        </w:rPr>
        <w:t>r</w:t>
      </w:r>
      <w:r w:rsidR="009C1713">
        <w:rPr>
          <w:sz w:val="24"/>
          <w:szCs w:val="24"/>
        </w:rPr>
        <w:t xml:space="preserve"> published ISI Board positions</w:t>
      </w:r>
      <w:r w:rsidRPr="00C21B18">
        <w:rPr>
          <w:sz w:val="24"/>
          <w:szCs w:val="24"/>
        </w:rPr>
        <w:t xml:space="preserve">. </w:t>
      </w:r>
      <w:r w:rsidR="009C1713">
        <w:rPr>
          <w:sz w:val="24"/>
          <w:szCs w:val="24"/>
        </w:rPr>
        <w:t xml:space="preserve"> ISI employees and respresentatives may state their own opinion, but it should be in a respectful manner.  </w:t>
      </w:r>
      <w:r w:rsidRPr="00C21B18">
        <w:rPr>
          <w:sz w:val="24"/>
          <w:szCs w:val="24"/>
        </w:rPr>
        <w:t xml:space="preserve">This includes no ethnic slurs, offensive comments, defamatory comments, personal insults, </w:t>
      </w:r>
      <w:r w:rsidR="00C977D3">
        <w:rPr>
          <w:sz w:val="24"/>
          <w:szCs w:val="24"/>
        </w:rPr>
        <w:t xml:space="preserve">and </w:t>
      </w:r>
      <w:r w:rsidRPr="00C21B18">
        <w:rPr>
          <w:sz w:val="24"/>
          <w:szCs w:val="24"/>
        </w:rPr>
        <w:t>obscenit</w:t>
      </w:r>
      <w:r w:rsidR="00B261C8">
        <w:rPr>
          <w:sz w:val="24"/>
          <w:szCs w:val="24"/>
        </w:rPr>
        <w:t>ies</w:t>
      </w:r>
      <w:r w:rsidRPr="00C21B18">
        <w:rPr>
          <w:sz w:val="24"/>
          <w:szCs w:val="24"/>
        </w:rPr>
        <w:t>, but also proper consideration of privacy and o</w:t>
      </w:r>
      <w:r w:rsidR="00C977D3">
        <w:rPr>
          <w:sz w:val="24"/>
          <w:szCs w:val="24"/>
        </w:rPr>
        <w:t>ther</w:t>
      </w:r>
      <w:r w:rsidRPr="00C21B18">
        <w:rPr>
          <w:sz w:val="24"/>
          <w:szCs w:val="24"/>
        </w:rPr>
        <w:t xml:space="preserve"> topics that may be considered objectionable or inflammatory - such as politics and religion. </w:t>
      </w:r>
      <w:r w:rsidR="00C977D3">
        <w:rPr>
          <w:sz w:val="24"/>
          <w:szCs w:val="24"/>
        </w:rPr>
        <w:t>ISI employees and respresentatives should u</w:t>
      </w:r>
      <w:r w:rsidRPr="00C21B18">
        <w:rPr>
          <w:sz w:val="24"/>
          <w:szCs w:val="24"/>
        </w:rPr>
        <w:t xml:space="preserve">se </w:t>
      </w:r>
      <w:r w:rsidR="00C977D3">
        <w:rPr>
          <w:sz w:val="24"/>
          <w:szCs w:val="24"/>
        </w:rPr>
        <w:t xml:space="preserve">their </w:t>
      </w:r>
      <w:r w:rsidRPr="00C21B18">
        <w:rPr>
          <w:sz w:val="24"/>
          <w:szCs w:val="24"/>
        </w:rPr>
        <w:t xml:space="preserve">best judgment and </w:t>
      </w:r>
      <w:r w:rsidR="00B261C8">
        <w:rPr>
          <w:sz w:val="24"/>
          <w:szCs w:val="24"/>
        </w:rPr>
        <w:t>ensure</w:t>
      </w:r>
      <w:r w:rsidRPr="00C21B18">
        <w:rPr>
          <w:sz w:val="24"/>
          <w:szCs w:val="24"/>
        </w:rPr>
        <w:t xml:space="preserve"> to make it clear that the views and opinions expressed </w:t>
      </w:r>
      <w:r w:rsidR="00B261C8">
        <w:rPr>
          <w:sz w:val="24"/>
          <w:szCs w:val="24"/>
        </w:rPr>
        <w:t xml:space="preserve">are </w:t>
      </w:r>
      <w:r w:rsidR="00C977D3">
        <w:rPr>
          <w:sz w:val="24"/>
          <w:szCs w:val="24"/>
        </w:rPr>
        <w:t xml:space="preserve">that of the person making the post </w:t>
      </w:r>
      <w:r w:rsidRPr="00C21B18">
        <w:rPr>
          <w:sz w:val="24"/>
          <w:szCs w:val="24"/>
        </w:rPr>
        <w:t xml:space="preserve"> and do not represent the official views of ISI.</w:t>
      </w:r>
    </w:p>
    <w:p w:rsidR="00312543" w:rsidRPr="00312543" w:rsidRDefault="00312543" w:rsidP="00312543">
      <w:pPr>
        <w:pStyle w:val="ListParagraph"/>
        <w:rPr>
          <w:b/>
          <w:bCs/>
          <w:sz w:val="24"/>
          <w:szCs w:val="24"/>
        </w:rPr>
      </w:pPr>
    </w:p>
    <w:p w:rsidR="00631110"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312543">
        <w:rPr>
          <w:b/>
          <w:bCs/>
          <w:sz w:val="24"/>
          <w:szCs w:val="24"/>
        </w:rPr>
        <w:t>Protect ISI</w:t>
      </w:r>
      <w:r w:rsidR="00312543" w:rsidRPr="00312543">
        <w:rPr>
          <w:b/>
          <w:bCs/>
          <w:sz w:val="24"/>
          <w:szCs w:val="24"/>
        </w:rPr>
        <w:t xml:space="preserve"> Athletes and M</w:t>
      </w:r>
      <w:r w:rsidRPr="00312543">
        <w:rPr>
          <w:b/>
          <w:bCs/>
          <w:sz w:val="24"/>
          <w:szCs w:val="24"/>
        </w:rPr>
        <w:t>embers</w:t>
      </w:r>
      <w:r w:rsidR="00312543" w:rsidRPr="00312543">
        <w:rPr>
          <w:b/>
          <w:bCs/>
          <w:sz w:val="24"/>
          <w:szCs w:val="24"/>
        </w:rPr>
        <w:t xml:space="preserve">.  </w:t>
      </w:r>
      <w:r w:rsidR="004C2CDB" w:rsidRPr="004C2CDB">
        <w:rPr>
          <w:bCs/>
          <w:sz w:val="24"/>
          <w:szCs w:val="24"/>
        </w:rPr>
        <w:t>A</w:t>
      </w:r>
      <w:r w:rsidR="00312543" w:rsidRPr="00312543">
        <w:rPr>
          <w:bCs/>
          <w:sz w:val="24"/>
          <w:szCs w:val="24"/>
        </w:rPr>
        <w:t>thletes</w:t>
      </w:r>
      <w:r w:rsidR="004C2CDB">
        <w:rPr>
          <w:bCs/>
          <w:sz w:val="24"/>
          <w:szCs w:val="24"/>
        </w:rPr>
        <w:t xml:space="preserve">, members, </w:t>
      </w:r>
      <w:r w:rsidR="00312543" w:rsidRPr="00312543">
        <w:rPr>
          <w:bCs/>
          <w:sz w:val="24"/>
          <w:szCs w:val="24"/>
        </w:rPr>
        <w:t>c</w:t>
      </w:r>
      <w:r w:rsidRPr="00312543">
        <w:rPr>
          <w:sz w:val="24"/>
          <w:szCs w:val="24"/>
        </w:rPr>
        <w:t>ustomers</w:t>
      </w:r>
      <w:r w:rsidR="00312543" w:rsidRPr="00312543">
        <w:rPr>
          <w:sz w:val="24"/>
          <w:szCs w:val="24"/>
        </w:rPr>
        <w:t xml:space="preserve"> and s</w:t>
      </w:r>
      <w:r w:rsidRPr="00312543">
        <w:rPr>
          <w:sz w:val="24"/>
          <w:szCs w:val="24"/>
        </w:rPr>
        <w:t>uppliers should not be cited or obviously referenced without their approval. Never identify a</w:t>
      </w:r>
      <w:r w:rsidR="00631110">
        <w:rPr>
          <w:sz w:val="24"/>
          <w:szCs w:val="24"/>
        </w:rPr>
        <w:t xml:space="preserve">n athlete, </w:t>
      </w:r>
      <w:r w:rsidRPr="00312543">
        <w:rPr>
          <w:sz w:val="24"/>
          <w:szCs w:val="24"/>
        </w:rPr>
        <w:t>member</w:t>
      </w:r>
      <w:r w:rsidR="00631110">
        <w:rPr>
          <w:sz w:val="24"/>
          <w:szCs w:val="24"/>
        </w:rPr>
        <w:t xml:space="preserve">, customers, </w:t>
      </w:r>
      <w:r w:rsidRPr="00312543">
        <w:rPr>
          <w:sz w:val="24"/>
          <w:szCs w:val="24"/>
        </w:rPr>
        <w:t>or supplier by name without permission and never discuss confidential details of a</w:t>
      </w:r>
      <w:r w:rsidR="00631110">
        <w:rPr>
          <w:sz w:val="24"/>
          <w:szCs w:val="24"/>
        </w:rPr>
        <w:t>n athlete or member</w:t>
      </w:r>
      <w:r w:rsidRPr="00312543">
        <w:rPr>
          <w:sz w:val="24"/>
          <w:szCs w:val="24"/>
        </w:rPr>
        <w:t xml:space="preserve">. It is acceptable to discuss general details about projects and to use non-identifying pseudonyms so long as the information provided does not violate any non-disclosure agreements </w:t>
      </w:r>
      <w:r w:rsidR="00631110">
        <w:rPr>
          <w:sz w:val="24"/>
          <w:szCs w:val="24"/>
        </w:rPr>
        <w:t xml:space="preserve">or other ISI Policy and Procedure </w:t>
      </w:r>
      <w:r w:rsidRPr="00312543">
        <w:rPr>
          <w:sz w:val="24"/>
          <w:szCs w:val="24"/>
        </w:rPr>
        <w:t xml:space="preserve">that may be in place.  </w:t>
      </w:r>
    </w:p>
    <w:p w:rsidR="00631110" w:rsidRPr="00631110" w:rsidRDefault="00631110" w:rsidP="00631110">
      <w:pPr>
        <w:pStyle w:val="ListParagraph"/>
        <w:rPr>
          <w:b/>
          <w:bCs/>
          <w:sz w:val="24"/>
          <w:szCs w:val="24"/>
        </w:rPr>
      </w:pPr>
    </w:p>
    <w:p w:rsidR="00631110" w:rsidRDefault="0077723E" w:rsidP="0050549C">
      <w:pPr>
        <w:pStyle w:val="ListParagraph"/>
        <w:numPr>
          <w:ilvl w:val="0"/>
          <w:numId w:val="48"/>
        </w:numPr>
        <w:shd w:val="clear" w:color="auto" w:fill="FFFFFF"/>
        <w:spacing w:before="225" w:after="225"/>
        <w:ind w:left="0" w:right="420" w:firstLine="420"/>
        <w:jc w:val="both"/>
        <w:outlineLvl w:val="2"/>
        <w:rPr>
          <w:sz w:val="24"/>
          <w:szCs w:val="24"/>
        </w:rPr>
      </w:pPr>
      <w:r w:rsidRPr="00631110">
        <w:rPr>
          <w:b/>
          <w:bCs/>
          <w:sz w:val="24"/>
          <w:szCs w:val="24"/>
        </w:rPr>
        <w:t>Surveys and Collection of Electronic Informational</w:t>
      </w:r>
      <w:r w:rsidR="00631110" w:rsidRPr="00631110">
        <w:rPr>
          <w:b/>
          <w:bCs/>
          <w:sz w:val="24"/>
          <w:szCs w:val="24"/>
        </w:rPr>
        <w:t xml:space="preserve">.  </w:t>
      </w:r>
      <w:r w:rsidRPr="00631110">
        <w:rPr>
          <w:sz w:val="24"/>
          <w:szCs w:val="24"/>
        </w:rPr>
        <w:t xml:space="preserve">Any surveys generated or any electronic information collected for or by the ISI Board of Directors, ISI committees, task forces or any similar ISI group must be confidential with respect to </w:t>
      </w:r>
      <w:r w:rsidR="008738C0">
        <w:rPr>
          <w:sz w:val="24"/>
          <w:szCs w:val="24"/>
        </w:rPr>
        <w:t xml:space="preserve">a </w:t>
      </w:r>
      <w:r w:rsidRPr="00631110">
        <w:rPr>
          <w:sz w:val="24"/>
          <w:szCs w:val="24"/>
        </w:rPr>
        <w:t xml:space="preserve">responder's personally identifiable information and responses attached with responder's name. This requirement will not apply if the survey or the electronic information collected clearly identifies that responses are not confidential both on the first page and with any submit button </w:t>
      </w:r>
      <w:r w:rsidR="008738C0">
        <w:rPr>
          <w:sz w:val="24"/>
          <w:szCs w:val="24"/>
        </w:rPr>
        <w:t>(</w:t>
      </w:r>
      <w:r w:rsidRPr="00631110">
        <w:rPr>
          <w:sz w:val="24"/>
          <w:szCs w:val="24"/>
        </w:rPr>
        <w:t>if electronic</w:t>
      </w:r>
      <w:r w:rsidR="008738C0">
        <w:rPr>
          <w:sz w:val="24"/>
          <w:szCs w:val="24"/>
        </w:rPr>
        <w:t>)</w:t>
      </w:r>
      <w:r w:rsidRPr="00631110">
        <w:rPr>
          <w:sz w:val="24"/>
          <w:szCs w:val="24"/>
        </w:rPr>
        <w:t xml:space="preserve"> or on the last page of paper, or if the responder asks to be contacted about the survey or responses or the electronic information collected. If a survey response includes criticism or disparaging remarks about an ISI member or employee, the board shall create a task force to investigate the remarks within 30 days. This policy applies to surveys, on-line voting, on-line sign-up and any other type of information collected through the internet or other survey means.</w:t>
      </w:r>
    </w:p>
    <w:p w:rsidR="00631110" w:rsidRPr="00631110" w:rsidRDefault="00631110" w:rsidP="00631110">
      <w:pPr>
        <w:pStyle w:val="ListParagraph"/>
        <w:rPr>
          <w:b/>
          <w:bCs/>
          <w:sz w:val="24"/>
          <w:szCs w:val="24"/>
        </w:rPr>
      </w:pPr>
    </w:p>
    <w:p w:rsidR="00631110" w:rsidRDefault="0077723E" w:rsidP="008738C0">
      <w:pPr>
        <w:pStyle w:val="ListParagraph"/>
        <w:numPr>
          <w:ilvl w:val="0"/>
          <w:numId w:val="48"/>
        </w:numPr>
        <w:shd w:val="clear" w:color="auto" w:fill="FFFFFF"/>
        <w:spacing w:before="225" w:after="225"/>
        <w:ind w:left="0" w:right="420" w:firstLine="420"/>
        <w:jc w:val="both"/>
        <w:outlineLvl w:val="2"/>
        <w:rPr>
          <w:sz w:val="24"/>
          <w:szCs w:val="24"/>
        </w:rPr>
      </w:pPr>
      <w:r w:rsidRPr="00631110">
        <w:rPr>
          <w:b/>
          <w:bCs/>
          <w:sz w:val="24"/>
          <w:szCs w:val="24"/>
        </w:rPr>
        <w:lastRenderedPageBreak/>
        <w:t>Controversial Issues</w:t>
      </w:r>
      <w:r w:rsidR="00631110" w:rsidRPr="00631110">
        <w:rPr>
          <w:b/>
          <w:bCs/>
          <w:sz w:val="24"/>
          <w:szCs w:val="24"/>
        </w:rPr>
        <w:t>.</w:t>
      </w:r>
      <w:r w:rsidR="00631110" w:rsidRPr="00631110">
        <w:rPr>
          <w:sz w:val="24"/>
          <w:szCs w:val="24"/>
        </w:rPr>
        <w:t xml:space="preserve">  </w:t>
      </w:r>
      <w:r w:rsidR="008738C0">
        <w:rPr>
          <w:sz w:val="24"/>
          <w:szCs w:val="24"/>
        </w:rPr>
        <w:t>ISI</w:t>
      </w:r>
      <w:r w:rsidR="00631110">
        <w:rPr>
          <w:sz w:val="24"/>
          <w:szCs w:val="24"/>
        </w:rPr>
        <w:t xml:space="preserve"> employees and respresentatives </w:t>
      </w:r>
      <w:r w:rsidRPr="00631110">
        <w:rPr>
          <w:sz w:val="24"/>
          <w:szCs w:val="24"/>
        </w:rPr>
        <w:t>may point out</w:t>
      </w:r>
      <w:r w:rsidR="00631110">
        <w:rPr>
          <w:sz w:val="24"/>
          <w:szCs w:val="24"/>
        </w:rPr>
        <w:t xml:space="preserve"> any </w:t>
      </w:r>
      <w:r w:rsidR="00631110" w:rsidRPr="00631110">
        <w:rPr>
          <w:sz w:val="24"/>
          <w:szCs w:val="24"/>
        </w:rPr>
        <w:t>misrepresentations made about ISI in the media,</w:t>
      </w:r>
      <w:r w:rsidRPr="00631110">
        <w:rPr>
          <w:sz w:val="24"/>
          <w:szCs w:val="24"/>
        </w:rPr>
        <w:t xml:space="preserve">. Always do so with respect and with the facts. </w:t>
      </w:r>
      <w:r w:rsidR="008738C0">
        <w:rPr>
          <w:sz w:val="24"/>
          <w:szCs w:val="24"/>
        </w:rPr>
        <w:t>All remarks should be</w:t>
      </w:r>
      <w:r w:rsidRPr="00631110">
        <w:rPr>
          <w:sz w:val="24"/>
          <w:szCs w:val="24"/>
        </w:rPr>
        <w:t xml:space="preserve"> factual and s not disparag</w:t>
      </w:r>
      <w:r w:rsidR="008738C0">
        <w:rPr>
          <w:sz w:val="24"/>
          <w:szCs w:val="24"/>
        </w:rPr>
        <w:t>ing of</w:t>
      </w:r>
      <w:r w:rsidRPr="00631110">
        <w:rPr>
          <w:sz w:val="24"/>
          <w:szCs w:val="24"/>
        </w:rPr>
        <w:t xml:space="preserve"> </w:t>
      </w:r>
      <w:r w:rsidR="00631110">
        <w:rPr>
          <w:sz w:val="24"/>
          <w:szCs w:val="24"/>
        </w:rPr>
        <w:t>the</w:t>
      </w:r>
      <w:r w:rsidRPr="00631110">
        <w:rPr>
          <w:sz w:val="24"/>
          <w:szCs w:val="24"/>
        </w:rPr>
        <w:t xml:space="preserve"> party</w:t>
      </w:r>
      <w:r w:rsidR="00631110">
        <w:rPr>
          <w:sz w:val="24"/>
          <w:szCs w:val="24"/>
        </w:rPr>
        <w:t xml:space="preserve"> who made the misrepresentation</w:t>
      </w:r>
      <w:r w:rsidRPr="00631110">
        <w:rPr>
          <w:sz w:val="24"/>
          <w:szCs w:val="24"/>
        </w:rPr>
        <w:t xml:space="preserve">. </w:t>
      </w:r>
      <w:r w:rsidR="00631110">
        <w:rPr>
          <w:sz w:val="24"/>
          <w:szCs w:val="24"/>
        </w:rPr>
        <w:t>ISI employees and respresentatives must a</w:t>
      </w:r>
      <w:r w:rsidRPr="00631110">
        <w:rPr>
          <w:sz w:val="24"/>
          <w:szCs w:val="24"/>
        </w:rPr>
        <w:t xml:space="preserve">void </w:t>
      </w:r>
      <w:r w:rsidR="008738C0">
        <w:rPr>
          <w:sz w:val="24"/>
          <w:szCs w:val="24"/>
        </w:rPr>
        <w:t xml:space="preserve">onl line </w:t>
      </w:r>
      <w:r w:rsidRPr="00631110">
        <w:rPr>
          <w:sz w:val="24"/>
          <w:szCs w:val="24"/>
        </w:rPr>
        <w:t xml:space="preserve">arguments. </w:t>
      </w:r>
      <w:r w:rsidR="00631110">
        <w:rPr>
          <w:sz w:val="24"/>
          <w:szCs w:val="24"/>
        </w:rPr>
        <w:t>Arguments</w:t>
      </w:r>
      <w:r w:rsidRPr="00631110">
        <w:rPr>
          <w:sz w:val="24"/>
          <w:szCs w:val="24"/>
        </w:rPr>
        <w:t xml:space="preserve"> may earn traffic, but</w:t>
      </w:r>
      <w:r w:rsidR="00631110">
        <w:rPr>
          <w:sz w:val="24"/>
          <w:szCs w:val="24"/>
        </w:rPr>
        <w:t xml:space="preserve"> are not</w:t>
      </w:r>
      <w:r w:rsidR="008738C0">
        <w:rPr>
          <w:sz w:val="24"/>
          <w:szCs w:val="24"/>
        </w:rPr>
        <w:t xml:space="preserve"> a</w:t>
      </w:r>
      <w:r w:rsidR="00631110">
        <w:rPr>
          <w:sz w:val="24"/>
          <w:szCs w:val="24"/>
        </w:rPr>
        <w:t xml:space="preserve"> productive form of communication</w:t>
      </w:r>
      <w:r w:rsidRPr="00631110">
        <w:rPr>
          <w:sz w:val="24"/>
          <w:szCs w:val="24"/>
        </w:rPr>
        <w:t xml:space="preserve">. </w:t>
      </w:r>
      <w:r w:rsidR="00631110">
        <w:rPr>
          <w:sz w:val="24"/>
          <w:szCs w:val="24"/>
        </w:rPr>
        <w:t xml:space="preserve">  All statements made must be </w:t>
      </w:r>
      <w:r w:rsidRPr="00631110">
        <w:rPr>
          <w:sz w:val="24"/>
          <w:szCs w:val="24"/>
        </w:rPr>
        <w:t>factually correct.</w:t>
      </w:r>
    </w:p>
    <w:p w:rsidR="00631110" w:rsidRPr="00631110" w:rsidRDefault="00631110" w:rsidP="008738C0">
      <w:pPr>
        <w:pStyle w:val="ListParagraph"/>
        <w:jc w:val="both"/>
        <w:rPr>
          <w:b/>
          <w:bCs/>
          <w:sz w:val="24"/>
          <w:szCs w:val="24"/>
        </w:rPr>
      </w:pPr>
    </w:p>
    <w:p w:rsidR="0059431D" w:rsidRDefault="00631110" w:rsidP="008738C0">
      <w:pPr>
        <w:pStyle w:val="ListParagraph"/>
        <w:numPr>
          <w:ilvl w:val="0"/>
          <w:numId w:val="48"/>
        </w:numPr>
        <w:shd w:val="clear" w:color="auto" w:fill="FFFFFF"/>
        <w:spacing w:before="225" w:after="225"/>
        <w:ind w:left="0" w:right="420" w:firstLine="420"/>
        <w:jc w:val="both"/>
        <w:outlineLvl w:val="2"/>
        <w:rPr>
          <w:sz w:val="24"/>
          <w:szCs w:val="24"/>
        </w:rPr>
      </w:pPr>
      <w:r w:rsidRPr="00631110">
        <w:rPr>
          <w:b/>
          <w:bCs/>
          <w:sz w:val="24"/>
          <w:szCs w:val="24"/>
        </w:rPr>
        <w:t>Correct M</w:t>
      </w:r>
      <w:r w:rsidR="0077723E" w:rsidRPr="00631110">
        <w:rPr>
          <w:b/>
          <w:bCs/>
          <w:sz w:val="24"/>
          <w:szCs w:val="24"/>
        </w:rPr>
        <w:t>istakes</w:t>
      </w:r>
      <w:r w:rsidRPr="00631110">
        <w:rPr>
          <w:b/>
          <w:bCs/>
          <w:sz w:val="24"/>
          <w:szCs w:val="24"/>
        </w:rPr>
        <w:t xml:space="preserve">.  </w:t>
      </w:r>
      <w:r w:rsidR="0077723E" w:rsidRPr="00631110">
        <w:rPr>
          <w:sz w:val="24"/>
          <w:szCs w:val="24"/>
        </w:rPr>
        <w:t>If an error</w:t>
      </w:r>
      <w:r w:rsidRPr="00631110">
        <w:rPr>
          <w:sz w:val="24"/>
          <w:szCs w:val="24"/>
        </w:rPr>
        <w:t xml:space="preserve"> is made</w:t>
      </w:r>
      <w:r w:rsidR="0077723E" w:rsidRPr="00631110">
        <w:rPr>
          <w:sz w:val="24"/>
          <w:szCs w:val="24"/>
        </w:rPr>
        <w:t xml:space="preserve">, </w:t>
      </w:r>
      <w:r w:rsidRPr="00631110">
        <w:rPr>
          <w:sz w:val="24"/>
          <w:szCs w:val="24"/>
        </w:rPr>
        <w:t xml:space="preserve">ISI employees and respresentatives should </w:t>
      </w:r>
      <w:r w:rsidR="0077723E" w:rsidRPr="00631110">
        <w:rPr>
          <w:sz w:val="24"/>
          <w:szCs w:val="24"/>
        </w:rPr>
        <w:t xml:space="preserve">be up front about </w:t>
      </w:r>
      <w:r w:rsidRPr="00631110">
        <w:rPr>
          <w:sz w:val="24"/>
          <w:szCs w:val="24"/>
        </w:rPr>
        <w:t xml:space="preserve">the </w:t>
      </w:r>
      <w:r w:rsidR="0077723E" w:rsidRPr="00631110">
        <w:rPr>
          <w:sz w:val="24"/>
          <w:szCs w:val="24"/>
        </w:rPr>
        <w:t xml:space="preserve">mistake and correct it </w:t>
      </w:r>
      <w:r w:rsidR="008738C0">
        <w:rPr>
          <w:sz w:val="24"/>
          <w:szCs w:val="24"/>
        </w:rPr>
        <w:t xml:space="preserve">as </w:t>
      </w:r>
      <w:r w:rsidR="0077723E" w:rsidRPr="00631110">
        <w:rPr>
          <w:sz w:val="24"/>
          <w:szCs w:val="24"/>
        </w:rPr>
        <w:t>quickly</w:t>
      </w:r>
      <w:r w:rsidR="008738C0">
        <w:rPr>
          <w:sz w:val="24"/>
          <w:szCs w:val="24"/>
        </w:rPr>
        <w:t xml:space="preserve"> as possible</w:t>
      </w:r>
      <w:r w:rsidR="0077723E" w:rsidRPr="00631110">
        <w:rPr>
          <w:sz w:val="24"/>
          <w:szCs w:val="24"/>
        </w:rPr>
        <w:t xml:space="preserve">. If </w:t>
      </w:r>
      <w:r>
        <w:rPr>
          <w:sz w:val="24"/>
          <w:szCs w:val="24"/>
        </w:rPr>
        <w:t xml:space="preserve">an earlier </w:t>
      </w:r>
      <w:r w:rsidR="00257A81">
        <w:rPr>
          <w:sz w:val="24"/>
          <w:szCs w:val="24"/>
        </w:rPr>
        <w:t xml:space="preserve">post is corrected, the correction should </w:t>
      </w:r>
      <w:r w:rsidR="0077723E" w:rsidRPr="00631110">
        <w:rPr>
          <w:sz w:val="24"/>
          <w:szCs w:val="24"/>
        </w:rPr>
        <w:t xml:space="preserve">make it clear that </w:t>
      </w:r>
      <w:r w:rsidR="00257A81">
        <w:rPr>
          <w:sz w:val="24"/>
          <w:szCs w:val="24"/>
        </w:rPr>
        <w:t>it is corrected</w:t>
      </w:r>
      <w:r w:rsidR="0077723E" w:rsidRPr="00631110">
        <w:rPr>
          <w:sz w:val="24"/>
          <w:szCs w:val="24"/>
        </w:rPr>
        <w:t xml:space="preserve">. </w:t>
      </w:r>
      <w:r w:rsidR="00257A81">
        <w:rPr>
          <w:sz w:val="24"/>
          <w:szCs w:val="24"/>
        </w:rPr>
        <w:t xml:space="preserve"> Accusations of breach of copyright violations should be corrected quickly</w:t>
      </w:r>
      <w:r w:rsidR="008738C0">
        <w:rPr>
          <w:sz w:val="24"/>
          <w:szCs w:val="24"/>
        </w:rPr>
        <w:t xml:space="preserve"> - i</w:t>
      </w:r>
      <w:r w:rsidR="00257A81">
        <w:rPr>
          <w:sz w:val="24"/>
          <w:szCs w:val="24"/>
        </w:rPr>
        <w:t xml:space="preserve">t is better to remove any potential copyright violation </w:t>
      </w:r>
      <w:r w:rsidR="0077723E" w:rsidRPr="00631110">
        <w:rPr>
          <w:sz w:val="24"/>
          <w:szCs w:val="24"/>
        </w:rPr>
        <w:t>to lessen the possibility of a legal action.</w:t>
      </w:r>
    </w:p>
    <w:p w:rsidR="0059431D" w:rsidRPr="0059431D" w:rsidRDefault="0059431D" w:rsidP="008738C0">
      <w:pPr>
        <w:pStyle w:val="ListParagraph"/>
        <w:jc w:val="both"/>
        <w:rPr>
          <w:b/>
          <w:bCs/>
          <w:sz w:val="24"/>
          <w:szCs w:val="24"/>
        </w:rPr>
      </w:pPr>
    </w:p>
    <w:p w:rsidR="0077723E" w:rsidRPr="0059431D" w:rsidRDefault="0077723E" w:rsidP="008738C0">
      <w:pPr>
        <w:pStyle w:val="ListParagraph"/>
        <w:numPr>
          <w:ilvl w:val="0"/>
          <w:numId w:val="48"/>
        </w:numPr>
        <w:shd w:val="clear" w:color="auto" w:fill="FFFFFF"/>
        <w:spacing w:before="225" w:after="225"/>
        <w:ind w:left="0" w:right="420" w:firstLine="420"/>
        <w:jc w:val="both"/>
        <w:outlineLvl w:val="2"/>
        <w:rPr>
          <w:sz w:val="24"/>
          <w:szCs w:val="24"/>
        </w:rPr>
      </w:pPr>
      <w:r w:rsidRPr="0059431D">
        <w:rPr>
          <w:b/>
          <w:bCs/>
          <w:sz w:val="24"/>
          <w:szCs w:val="24"/>
        </w:rPr>
        <w:t>Think About Consequences</w:t>
      </w:r>
      <w:r w:rsidR="0059431D" w:rsidRPr="0059431D">
        <w:rPr>
          <w:b/>
          <w:bCs/>
          <w:sz w:val="24"/>
          <w:szCs w:val="24"/>
        </w:rPr>
        <w:t xml:space="preserve">.  </w:t>
      </w:r>
      <w:r w:rsidR="00E32C16" w:rsidRPr="0059431D">
        <w:rPr>
          <w:sz w:val="24"/>
          <w:szCs w:val="24"/>
        </w:rPr>
        <w:t xml:space="preserve">ISI employees and respresentatives must </w:t>
      </w:r>
      <w:r w:rsidRPr="0059431D">
        <w:rPr>
          <w:sz w:val="24"/>
          <w:szCs w:val="24"/>
        </w:rPr>
        <w:t xml:space="preserve">consider what might happen if an </w:t>
      </w:r>
      <w:r w:rsidR="0059431D" w:rsidRPr="0059431D">
        <w:rPr>
          <w:sz w:val="24"/>
          <w:szCs w:val="24"/>
        </w:rPr>
        <w:t xml:space="preserve">they are in a meeting </w:t>
      </w:r>
      <w:r w:rsidRPr="0059431D">
        <w:rPr>
          <w:sz w:val="24"/>
          <w:szCs w:val="24"/>
        </w:rPr>
        <w:t xml:space="preserve">and someone </w:t>
      </w:r>
      <w:r w:rsidR="0059431D" w:rsidRPr="0059431D">
        <w:rPr>
          <w:sz w:val="24"/>
          <w:szCs w:val="24"/>
        </w:rPr>
        <w:t xml:space="preserve">shows a </w:t>
      </w:r>
      <w:r w:rsidRPr="0059431D">
        <w:rPr>
          <w:sz w:val="24"/>
          <w:szCs w:val="24"/>
        </w:rPr>
        <w:t xml:space="preserve">print-out of </w:t>
      </w:r>
      <w:r w:rsidR="0059431D" w:rsidRPr="0059431D">
        <w:rPr>
          <w:sz w:val="24"/>
          <w:szCs w:val="24"/>
        </w:rPr>
        <w:t xml:space="preserve">a posting that </w:t>
      </w:r>
      <w:r w:rsidRPr="0059431D">
        <w:rPr>
          <w:sz w:val="24"/>
          <w:szCs w:val="24"/>
        </w:rPr>
        <w:t>says "This person at ISI says that this sucks."</w:t>
      </w:r>
      <w:r w:rsidR="0059431D" w:rsidRPr="0059431D">
        <w:rPr>
          <w:sz w:val="24"/>
          <w:szCs w:val="24"/>
        </w:rPr>
        <w:t xml:space="preserve">  </w:t>
      </w:r>
    </w:p>
    <w:p w:rsidR="00A15193" w:rsidRPr="008738C0" w:rsidRDefault="00A15193" w:rsidP="008738C0">
      <w:pPr>
        <w:pStyle w:val="ListParagraph"/>
        <w:numPr>
          <w:ilvl w:val="0"/>
          <w:numId w:val="49"/>
        </w:numPr>
        <w:shd w:val="clear" w:color="auto" w:fill="FFFFFF"/>
        <w:spacing w:before="225" w:after="225"/>
        <w:ind w:right="420"/>
        <w:jc w:val="both"/>
        <w:rPr>
          <w:sz w:val="24"/>
          <w:szCs w:val="24"/>
        </w:rPr>
      </w:pPr>
      <w:r w:rsidRPr="008738C0">
        <w:rPr>
          <w:sz w:val="24"/>
          <w:szCs w:val="24"/>
        </w:rPr>
        <w:t>All communications should be written in clear concise and professional manner.</w:t>
      </w:r>
    </w:p>
    <w:p w:rsidR="0077723E" w:rsidRPr="008738C0" w:rsidRDefault="0077723E" w:rsidP="008738C0">
      <w:pPr>
        <w:pStyle w:val="ListParagraph"/>
        <w:numPr>
          <w:ilvl w:val="0"/>
          <w:numId w:val="49"/>
        </w:numPr>
        <w:shd w:val="clear" w:color="auto" w:fill="FFFFFF"/>
        <w:spacing w:before="225" w:after="225"/>
        <w:ind w:right="420"/>
        <w:jc w:val="both"/>
        <w:rPr>
          <w:sz w:val="24"/>
          <w:szCs w:val="24"/>
        </w:rPr>
      </w:pPr>
      <w:r w:rsidRPr="008738C0">
        <w:rPr>
          <w:sz w:val="24"/>
          <w:szCs w:val="24"/>
        </w:rPr>
        <w:t>Saying "This needs to have an easier learning curve for the first-time user" is fine; saying "This sucks" is risky, unsubtle and amateurish.</w:t>
      </w:r>
    </w:p>
    <w:p w:rsidR="0077723E" w:rsidRDefault="0077723E" w:rsidP="008738C0">
      <w:pPr>
        <w:pStyle w:val="ListParagraph"/>
        <w:numPr>
          <w:ilvl w:val="0"/>
          <w:numId w:val="49"/>
        </w:numPr>
        <w:shd w:val="clear" w:color="auto" w:fill="FFFFFF"/>
        <w:spacing w:before="225" w:after="225"/>
        <w:ind w:right="420"/>
        <w:jc w:val="both"/>
        <w:rPr>
          <w:sz w:val="24"/>
          <w:szCs w:val="24"/>
        </w:rPr>
      </w:pPr>
      <w:r w:rsidRPr="008738C0">
        <w:rPr>
          <w:sz w:val="24"/>
          <w:szCs w:val="24"/>
        </w:rPr>
        <w:t>Once again, it's all about judgment</w:t>
      </w:r>
      <w:r w:rsidR="0059431D" w:rsidRPr="008738C0">
        <w:rPr>
          <w:sz w:val="24"/>
          <w:szCs w:val="24"/>
        </w:rPr>
        <w:t xml:space="preserve">; ISI employees and respresentatives should not </w:t>
      </w:r>
      <w:r w:rsidRPr="008738C0">
        <w:rPr>
          <w:sz w:val="24"/>
          <w:szCs w:val="24"/>
        </w:rPr>
        <w:t>us</w:t>
      </w:r>
      <w:r w:rsidR="0059431D" w:rsidRPr="008738C0">
        <w:rPr>
          <w:sz w:val="24"/>
          <w:szCs w:val="24"/>
        </w:rPr>
        <w:t>e</w:t>
      </w:r>
      <w:r w:rsidRPr="008738C0">
        <w:rPr>
          <w:sz w:val="24"/>
          <w:szCs w:val="24"/>
        </w:rPr>
        <w:t xml:space="preserve"> </w:t>
      </w:r>
      <w:r w:rsidR="0059431D" w:rsidRPr="008738C0">
        <w:rPr>
          <w:sz w:val="24"/>
          <w:szCs w:val="24"/>
        </w:rPr>
        <w:t xml:space="preserve">postings </w:t>
      </w:r>
      <w:r w:rsidRPr="008738C0">
        <w:rPr>
          <w:sz w:val="24"/>
          <w:szCs w:val="24"/>
        </w:rPr>
        <w:t xml:space="preserve">to trash or embarrass ISI, </w:t>
      </w:r>
      <w:r w:rsidR="0059431D" w:rsidRPr="008738C0">
        <w:rPr>
          <w:sz w:val="24"/>
          <w:szCs w:val="24"/>
        </w:rPr>
        <w:t xml:space="preserve">athletes and members, </w:t>
      </w:r>
      <w:r w:rsidRPr="008738C0">
        <w:rPr>
          <w:sz w:val="24"/>
          <w:szCs w:val="24"/>
        </w:rPr>
        <w:t>co-workers,</w:t>
      </w:r>
      <w:r w:rsidR="0059431D" w:rsidRPr="008738C0">
        <w:rPr>
          <w:sz w:val="24"/>
          <w:szCs w:val="24"/>
        </w:rPr>
        <w:t xml:space="preserve"> and volunteers</w:t>
      </w:r>
      <w:r w:rsidRPr="008738C0">
        <w:rPr>
          <w:sz w:val="24"/>
          <w:szCs w:val="24"/>
        </w:rPr>
        <w:t>.</w:t>
      </w:r>
    </w:p>
    <w:p w:rsidR="008738C0" w:rsidRPr="008738C0" w:rsidRDefault="008738C0" w:rsidP="008738C0">
      <w:pPr>
        <w:pStyle w:val="ListParagraph"/>
        <w:shd w:val="clear" w:color="auto" w:fill="FFFFFF"/>
        <w:spacing w:before="225" w:after="225"/>
        <w:ind w:left="360" w:right="420"/>
        <w:jc w:val="both"/>
        <w:rPr>
          <w:sz w:val="24"/>
          <w:szCs w:val="24"/>
        </w:rPr>
      </w:pPr>
    </w:p>
    <w:p w:rsidR="0077723E" w:rsidRPr="00733302" w:rsidRDefault="0077723E" w:rsidP="00733302">
      <w:pPr>
        <w:pStyle w:val="ListParagraph"/>
        <w:numPr>
          <w:ilvl w:val="0"/>
          <w:numId w:val="48"/>
        </w:numPr>
        <w:shd w:val="clear" w:color="auto" w:fill="FFFFFF"/>
        <w:spacing w:before="225" w:after="225"/>
        <w:ind w:left="0" w:right="420" w:firstLine="420"/>
        <w:jc w:val="both"/>
        <w:outlineLvl w:val="2"/>
        <w:rPr>
          <w:sz w:val="24"/>
          <w:szCs w:val="24"/>
        </w:rPr>
      </w:pPr>
      <w:r w:rsidRPr="0059431D">
        <w:rPr>
          <w:b/>
          <w:bCs/>
          <w:sz w:val="24"/>
          <w:szCs w:val="24"/>
        </w:rPr>
        <w:t>Disclaimers</w:t>
      </w:r>
      <w:r w:rsidR="0059431D" w:rsidRPr="0059431D">
        <w:rPr>
          <w:b/>
          <w:bCs/>
          <w:sz w:val="24"/>
          <w:szCs w:val="24"/>
        </w:rPr>
        <w:t xml:space="preserve">.  </w:t>
      </w:r>
      <w:r w:rsidR="008738C0">
        <w:rPr>
          <w:bCs/>
          <w:sz w:val="24"/>
          <w:szCs w:val="24"/>
        </w:rPr>
        <w:t>A disclaimer should be used whenever a personal communication includes information that the person initiating the communciation works for or is associated with ISI. This disclaimer should prominently state that the user either works for, or is associated with ISI but that this communication is a personal opinion and does not necessarily represent the policies or views of Iowa Swimming, Inc.</w:t>
      </w:r>
      <w:r w:rsidR="00733302">
        <w:rPr>
          <w:bCs/>
          <w:sz w:val="24"/>
          <w:szCs w:val="24"/>
        </w:rPr>
        <w:t xml:space="preserve"> The </w:t>
      </w:r>
      <w:r w:rsidRPr="00733302">
        <w:rPr>
          <w:sz w:val="24"/>
          <w:szCs w:val="24"/>
        </w:rPr>
        <w:t>Admin</w:t>
      </w:r>
      <w:r w:rsidR="00E302DB" w:rsidRPr="00733302">
        <w:rPr>
          <w:sz w:val="24"/>
          <w:szCs w:val="24"/>
        </w:rPr>
        <w:t>.</w:t>
      </w:r>
      <w:r w:rsidRPr="00733302">
        <w:rPr>
          <w:sz w:val="24"/>
          <w:szCs w:val="24"/>
        </w:rPr>
        <w:t xml:space="preserve"> Vice Chair can provide applicable disclaimer language and assist with determining where and how to use that.</w:t>
      </w:r>
    </w:p>
    <w:p w:rsidR="008738C0" w:rsidRPr="008738C0" w:rsidRDefault="008738C0" w:rsidP="008738C0">
      <w:pPr>
        <w:pStyle w:val="ListParagraph"/>
        <w:shd w:val="clear" w:color="auto" w:fill="FFFFFF"/>
        <w:spacing w:before="225" w:after="225"/>
        <w:ind w:left="420" w:right="420"/>
        <w:jc w:val="both"/>
        <w:outlineLvl w:val="2"/>
        <w:rPr>
          <w:sz w:val="24"/>
          <w:szCs w:val="24"/>
        </w:rPr>
      </w:pPr>
    </w:p>
    <w:p w:rsidR="001802D4" w:rsidRPr="001802D4" w:rsidRDefault="0077723E" w:rsidP="008738C0">
      <w:pPr>
        <w:pStyle w:val="ListParagraph"/>
        <w:numPr>
          <w:ilvl w:val="0"/>
          <w:numId w:val="48"/>
        </w:numPr>
        <w:shd w:val="clear" w:color="auto" w:fill="FFFFFF"/>
        <w:spacing w:before="225" w:after="225"/>
        <w:ind w:left="0" w:right="420" w:firstLine="420"/>
        <w:jc w:val="both"/>
        <w:outlineLvl w:val="2"/>
        <w:rPr>
          <w:b/>
          <w:bCs/>
          <w:sz w:val="24"/>
          <w:szCs w:val="24"/>
        </w:rPr>
      </w:pPr>
      <w:r w:rsidRPr="00E302DB">
        <w:rPr>
          <w:b/>
          <w:bCs/>
          <w:sz w:val="24"/>
          <w:szCs w:val="24"/>
        </w:rPr>
        <w:t>Don't forget your day job.</w:t>
      </w:r>
      <w:r w:rsidR="00E302DB">
        <w:rPr>
          <w:b/>
          <w:bCs/>
          <w:sz w:val="24"/>
          <w:szCs w:val="24"/>
        </w:rPr>
        <w:t xml:space="preserve">  </w:t>
      </w:r>
      <w:r w:rsidR="00E302DB">
        <w:rPr>
          <w:sz w:val="24"/>
          <w:szCs w:val="24"/>
        </w:rPr>
        <w:t xml:space="preserve">ISI employees and respresentatives should </w:t>
      </w:r>
      <w:r w:rsidR="008738C0">
        <w:rPr>
          <w:sz w:val="24"/>
          <w:szCs w:val="24"/>
        </w:rPr>
        <w:t>e</w:t>
      </w:r>
      <w:r w:rsidR="00E302DB">
        <w:rPr>
          <w:sz w:val="24"/>
          <w:szCs w:val="24"/>
        </w:rPr>
        <w:t xml:space="preserve">nsure postings </w:t>
      </w:r>
      <w:r w:rsidRPr="00E302DB">
        <w:rPr>
          <w:sz w:val="24"/>
          <w:szCs w:val="24"/>
        </w:rPr>
        <w:t>do not interfere with commitments to members</w:t>
      </w:r>
      <w:r w:rsidR="00E302DB">
        <w:rPr>
          <w:sz w:val="24"/>
          <w:szCs w:val="24"/>
        </w:rPr>
        <w:t xml:space="preserve"> or the organization</w:t>
      </w:r>
      <w:r w:rsidRPr="00E302DB">
        <w:rPr>
          <w:sz w:val="24"/>
          <w:szCs w:val="24"/>
        </w:rPr>
        <w:t>.</w:t>
      </w:r>
    </w:p>
    <w:p w:rsidR="001802D4" w:rsidRPr="001802D4" w:rsidRDefault="001802D4" w:rsidP="008738C0">
      <w:pPr>
        <w:pStyle w:val="ListParagraph"/>
        <w:shd w:val="clear" w:color="auto" w:fill="FFFFFF"/>
        <w:spacing w:before="225" w:after="225"/>
        <w:ind w:left="780" w:right="420"/>
        <w:jc w:val="both"/>
        <w:outlineLvl w:val="2"/>
        <w:rPr>
          <w:b/>
          <w:bCs/>
          <w:sz w:val="24"/>
          <w:szCs w:val="24"/>
        </w:rPr>
      </w:pPr>
    </w:p>
    <w:p w:rsidR="0077723E" w:rsidRPr="008738C0" w:rsidRDefault="008738C0" w:rsidP="008738C0">
      <w:pPr>
        <w:pStyle w:val="ListParagraph"/>
        <w:numPr>
          <w:ilvl w:val="0"/>
          <w:numId w:val="48"/>
        </w:numPr>
        <w:shd w:val="clear" w:color="auto" w:fill="FFFFFF"/>
        <w:spacing w:before="225" w:after="225"/>
        <w:ind w:left="0" w:right="420" w:firstLine="420"/>
        <w:jc w:val="both"/>
        <w:outlineLvl w:val="2"/>
        <w:rPr>
          <w:b/>
          <w:bCs/>
          <w:sz w:val="24"/>
          <w:szCs w:val="24"/>
        </w:rPr>
      </w:pPr>
      <w:r>
        <w:rPr>
          <w:b/>
          <w:bCs/>
          <w:sz w:val="24"/>
          <w:szCs w:val="24"/>
        </w:rPr>
        <w:t xml:space="preserve"> </w:t>
      </w:r>
      <w:r w:rsidR="0077723E" w:rsidRPr="001802D4">
        <w:rPr>
          <w:b/>
          <w:bCs/>
          <w:sz w:val="24"/>
          <w:szCs w:val="24"/>
        </w:rPr>
        <w:t>Communication Tips</w:t>
      </w:r>
      <w:r w:rsidR="00442735">
        <w:rPr>
          <w:b/>
          <w:bCs/>
          <w:sz w:val="24"/>
          <w:szCs w:val="24"/>
        </w:rPr>
        <w:t xml:space="preserve">.  </w:t>
      </w:r>
      <w:r w:rsidR="0077723E" w:rsidRPr="00442735">
        <w:rPr>
          <w:sz w:val="24"/>
          <w:szCs w:val="24"/>
        </w:rPr>
        <w:t xml:space="preserve">The following tips are </w:t>
      </w:r>
      <w:r w:rsidR="00442735">
        <w:rPr>
          <w:sz w:val="24"/>
          <w:szCs w:val="24"/>
        </w:rPr>
        <w:t xml:space="preserve">recommended and </w:t>
      </w:r>
      <w:r w:rsidR="0077723E" w:rsidRPr="00442735">
        <w:rPr>
          <w:sz w:val="24"/>
          <w:szCs w:val="24"/>
        </w:rPr>
        <w:t xml:space="preserve">will contribute to successful use of </w:t>
      </w:r>
      <w:r>
        <w:rPr>
          <w:sz w:val="24"/>
          <w:szCs w:val="24"/>
        </w:rPr>
        <w:t>s</w:t>
      </w:r>
      <w:r w:rsidR="00442735" w:rsidRPr="00B61839">
        <w:rPr>
          <w:sz w:val="24"/>
          <w:szCs w:val="24"/>
        </w:rPr>
        <w:t>ocial media and other identities</w:t>
      </w:r>
      <w:r w:rsidR="0077723E" w:rsidRPr="00442735">
        <w:rPr>
          <w:sz w:val="24"/>
          <w:szCs w:val="24"/>
        </w:rPr>
        <w:t>.</w:t>
      </w:r>
    </w:p>
    <w:p w:rsidR="008738C0" w:rsidRPr="008738C0" w:rsidRDefault="008738C0" w:rsidP="008738C0">
      <w:pPr>
        <w:pStyle w:val="ListParagraph"/>
        <w:rPr>
          <w:b/>
          <w:bCs/>
          <w:sz w:val="24"/>
          <w:szCs w:val="24"/>
        </w:rPr>
      </w:pPr>
    </w:p>
    <w:p w:rsidR="0077723E" w:rsidRPr="0077723E" w:rsidRDefault="0077723E" w:rsidP="008738C0">
      <w:pPr>
        <w:pStyle w:val="ListParagraph"/>
        <w:numPr>
          <w:ilvl w:val="0"/>
          <w:numId w:val="47"/>
        </w:numPr>
        <w:shd w:val="clear" w:color="auto" w:fill="FFFFFF"/>
        <w:spacing w:before="225" w:after="225"/>
        <w:ind w:right="420"/>
        <w:jc w:val="both"/>
        <w:rPr>
          <w:sz w:val="24"/>
          <w:szCs w:val="24"/>
        </w:rPr>
      </w:pPr>
      <w:r w:rsidRPr="0077723E">
        <w:rPr>
          <w:sz w:val="24"/>
          <w:szCs w:val="24"/>
        </w:rPr>
        <w:t xml:space="preserve">The best way to be interesting, stay out of trouble, and have fun is to write about what </w:t>
      </w:r>
      <w:r w:rsidR="007F6602">
        <w:rPr>
          <w:sz w:val="24"/>
          <w:szCs w:val="24"/>
        </w:rPr>
        <w:t>is</w:t>
      </w:r>
      <w:r w:rsidRPr="0077723E">
        <w:rPr>
          <w:sz w:val="24"/>
          <w:szCs w:val="24"/>
        </w:rPr>
        <w:t xml:space="preserve"> know</w:t>
      </w:r>
      <w:r w:rsidR="007F6602">
        <w:rPr>
          <w:sz w:val="24"/>
          <w:szCs w:val="24"/>
        </w:rPr>
        <w:t>n</w:t>
      </w:r>
      <w:r w:rsidR="00733302">
        <w:rPr>
          <w:sz w:val="24"/>
          <w:szCs w:val="24"/>
        </w:rPr>
        <w:t xml:space="preserve"> to the author</w:t>
      </w:r>
      <w:r w:rsidRPr="0077723E">
        <w:rPr>
          <w:sz w:val="24"/>
          <w:szCs w:val="24"/>
        </w:rPr>
        <w:t xml:space="preserve">. There is a good chance of being embarrassed by a real expert, or of being boring if </w:t>
      </w:r>
      <w:r w:rsidR="00733302">
        <w:rPr>
          <w:sz w:val="24"/>
          <w:szCs w:val="24"/>
        </w:rPr>
        <w:t>the writer is not very familiar with the topic.</w:t>
      </w:r>
    </w:p>
    <w:p w:rsidR="0077723E" w:rsidRPr="0077723E" w:rsidRDefault="0077723E" w:rsidP="008738C0">
      <w:pPr>
        <w:pStyle w:val="ListParagraph"/>
        <w:numPr>
          <w:ilvl w:val="0"/>
          <w:numId w:val="47"/>
        </w:numPr>
        <w:shd w:val="clear" w:color="auto" w:fill="FFFFFF"/>
        <w:spacing w:before="225" w:after="225"/>
        <w:ind w:right="420"/>
        <w:jc w:val="both"/>
        <w:rPr>
          <w:sz w:val="24"/>
          <w:szCs w:val="24"/>
        </w:rPr>
      </w:pPr>
      <w:r w:rsidRPr="0077723E">
        <w:rPr>
          <w:sz w:val="24"/>
          <w:szCs w:val="24"/>
        </w:rPr>
        <w:t xml:space="preserve">Quality matters. Use a spell-checker. </w:t>
      </w:r>
      <w:r w:rsidR="007F6602">
        <w:rPr>
          <w:sz w:val="24"/>
          <w:szCs w:val="24"/>
        </w:rPr>
        <w:t>It is always appropriate to</w:t>
      </w:r>
      <w:r w:rsidRPr="0077723E">
        <w:rPr>
          <w:sz w:val="24"/>
          <w:szCs w:val="24"/>
        </w:rPr>
        <w:t xml:space="preserve"> ask someone </w:t>
      </w:r>
      <w:r w:rsidR="007F6602">
        <w:rPr>
          <w:sz w:val="24"/>
          <w:szCs w:val="24"/>
        </w:rPr>
        <w:t xml:space="preserve">to read and check your posting.  Third party advice and assistance should be </w:t>
      </w:r>
      <w:r w:rsidRPr="0077723E">
        <w:rPr>
          <w:sz w:val="24"/>
          <w:szCs w:val="24"/>
        </w:rPr>
        <w:t>take</w:t>
      </w:r>
      <w:r w:rsidR="007F6602">
        <w:rPr>
          <w:sz w:val="24"/>
          <w:szCs w:val="24"/>
        </w:rPr>
        <w:t>n</w:t>
      </w:r>
      <w:r w:rsidRPr="0077723E">
        <w:rPr>
          <w:sz w:val="24"/>
          <w:szCs w:val="24"/>
        </w:rPr>
        <w:t xml:space="preserve"> </w:t>
      </w:r>
      <w:r w:rsidR="007F6602">
        <w:rPr>
          <w:sz w:val="24"/>
          <w:szCs w:val="24"/>
        </w:rPr>
        <w:t xml:space="preserve">in an effort to improve the </w:t>
      </w:r>
      <w:r w:rsidR="00733302">
        <w:rPr>
          <w:sz w:val="24"/>
          <w:szCs w:val="24"/>
        </w:rPr>
        <w:t>communication</w:t>
      </w:r>
      <w:r w:rsidR="007F6602">
        <w:rPr>
          <w:sz w:val="24"/>
          <w:szCs w:val="24"/>
        </w:rPr>
        <w:t>.</w:t>
      </w:r>
    </w:p>
    <w:p w:rsidR="0077723E" w:rsidRPr="007F6602" w:rsidRDefault="0077723E" w:rsidP="008738C0">
      <w:pPr>
        <w:pStyle w:val="ListParagraph"/>
        <w:numPr>
          <w:ilvl w:val="0"/>
          <w:numId w:val="47"/>
        </w:numPr>
        <w:shd w:val="clear" w:color="auto" w:fill="FFFFFF"/>
        <w:spacing w:before="225" w:after="225"/>
        <w:ind w:right="420"/>
        <w:jc w:val="both"/>
        <w:rPr>
          <w:sz w:val="24"/>
          <w:szCs w:val="24"/>
        </w:rPr>
      </w:pPr>
      <w:r w:rsidRPr="0077723E">
        <w:rPr>
          <w:sz w:val="24"/>
          <w:szCs w:val="24"/>
        </w:rPr>
        <w:t xml:space="preserve">The speed of being able to publish thoughts is both a great feature and a great downfall of electronic and social media. The time to edit or reflect must be self-imposed. If in doubt over a post, or if something does not feel right, either let it sit and look at it </w:t>
      </w:r>
      <w:r w:rsidR="007F6602">
        <w:rPr>
          <w:sz w:val="24"/>
          <w:szCs w:val="24"/>
        </w:rPr>
        <w:t>later</w:t>
      </w:r>
      <w:r w:rsidRPr="0077723E">
        <w:rPr>
          <w:sz w:val="24"/>
          <w:szCs w:val="24"/>
        </w:rPr>
        <w:t xml:space="preserve"> before publishing it, or ask someone else to look at it first.</w:t>
      </w:r>
    </w:p>
    <w:sectPr w:rsidR="0077723E" w:rsidRPr="007F6602" w:rsidSect="005416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CD2" w:rsidRDefault="00874CD2">
      <w:r>
        <w:separator/>
      </w:r>
    </w:p>
  </w:endnote>
  <w:endnote w:type="continuationSeparator" w:id="0">
    <w:p w:rsidR="00874CD2" w:rsidRDefault="0087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302" w:rsidRDefault="0073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93" w:rsidRPr="00A15193" w:rsidRDefault="00A15193">
    <w:pPr>
      <w:pStyle w:val="Footer"/>
      <w:rPr>
        <w:sz w:val="16"/>
        <w:szCs w:val="16"/>
      </w:rPr>
    </w:pPr>
    <w:r>
      <w:rPr>
        <w:sz w:val="16"/>
        <w:szCs w:val="16"/>
      </w:rPr>
      <w:t xml:space="preserve">Version 1; </w:t>
    </w:r>
    <w:r w:rsidRPr="00A15193">
      <w:rPr>
        <w:sz w:val="16"/>
        <w:szCs w:val="16"/>
      </w:rPr>
      <w:t>D</w:t>
    </w:r>
    <w:r>
      <w:rPr>
        <w:sz w:val="16"/>
        <w:szCs w:val="16"/>
      </w:rPr>
      <w:t xml:space="preserve">raft </w:t>
    </w:r>
    <w:r>
      <w:rPr>
        <w:sz w:val="16"/>
        <w:szCs w:val="16"/>
      </w:rPr>
      <w:t>1-1</w:t>
    </w:r>
    <w:r w:rsidR="00733302">
      <w:rPr>
        <w:sz w:val="16"/>
        <w:szCs w:val="16"/>
      </w:rPr>
      <w:t>5</w:t>
    </w:r>
    <w:bookmarkStart w:id="0" w:name="_GoBack"/>
    <w:bookmarkEnd w:id="0"/>
    <w:r>
      <w:rPr>
        <w:sz w:val="16"/>
        <w:szCs w:val="16"/>
      </w:rPr>
      <w:t>-18</w:t>
    </w:r>
  </w:p>
  <w:p w:rsidR="00A15193" w:rsidRDefault="00A15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302" w:rsidRDefault="0073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CD2" w:rsidRDefault="00874CD2">
      <w:r>
        <w:separator/>
      </w:r>
    </w:p>
  </w:footnote>
  <w:footnote w:type="continuationSeparator" w:id="0">
    <w:p w:rsidR="00874CD2" w:rsidRDefault="0087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302" w:rsidRDefault="00733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2340"/>
      <w:gridCol w:w="4628"/>
      <w:gridCol w:w="1107"/>
      <w:gridCol w:w="1015"/>
    </w:tblGrid>
    <w:tr w:rsidR="00A96093">
      <w:tc>
        <w:tcPr>
          <w:tcW w:w="2340" w:type="dxa"/>
          <w:tcBorders>
            <w:top w:val="single" w:sz="6" w:space="0" w:color="auto"/>
            <w:left w:val="single" w:sz="6" w:space="0" w:color="auto"/>
          </w:tcBorders>
        </w:tcPr>
        <w:p w:rsidR="00A96093" w:rsidRDefault="00A96093" w:rsidP="002F2D46">
          <w:pPr>
            <w:spacing w:line="300" w:lineRule="atLeast"/>
            <w:rPr>
              <w:rFonts w:ascii="Courier" w:hAnsi="Courier"/>
            </w:rPr>
          </w:pPr>
          <w:r>
            <w:rPr>
              <w:sz w:val="24"/>
            </w:rPr>
            <w:t xml:space="preserve">Iowa Swimming Inc. </w:t>
          </w:r>
        </w:p>
      </w:tc>
      <w:tc>
        <w:tcPr>
          <w:tcW w:w="4628" w:type="dxa"/>
          <w:tcBorders>
            <w:top w:val="single" w:sz="6" w:space="0" w:color="auto"/>
            <w:left w:val="single" w:sz="6" w:space="0" w:color="auto"/>
          </w:tcBorders>
        </w:tcPr>
        <w:p w:rsidR="00A96093" w:rsidRDefault="0077723E">
          <w:pPr>
            <w:spacing w:line="300" w:lineRule="atLeast"/>
            <w:jc w:val="center"/>
          </w:pPr>
          <w:r>
            <w:rPr>
              <w:sz w:val="24"/>
            </w:rPr>
            <w:t>Section P</w:t>
          </w:r>
        </w:p>
      </w:tc>
      <w:tc>
        <w:tcPr>
          <w:tcW w:w="1107" w:type="dxa"/>
          <w:tcBorders>
            <w:top w:val="single" w:sz="6" w:space="0" w:color="auto"/>
            <w:left w:val="single" w:sz="6" w:space="0" w:color="auto"/>
            <w:bottom w:val="single" w:sz="6" w:space="0" w:color="auto"/>
          </w:tcBorders>
        </w:tcPr>
        <w:p w:rsidR="00A96093" w:rsidRDefault="00A96093">
          <w:pPr>
            <w:spacing w:line="300" w:lineRule="atLeast"/>
            <w:rPr>
              <w:rFonts w:ascii="Courier" w:hAnsi="Courier"/>
            </w:rPr>
          </w:pPr>
          <w:r>
            <w:rPr>
              <w:sz w:val="24"/>
            </w:rPr>
            <w:t>Page:</w:t>
          </w:r>
        </w:p>
      </w:tc>
      <w:tc>
        <w:tcPr>
          <w:tcW w:w="1015" w:type="dxa"/>
          <w:tcBorders>
            <w:top w:val="single" w:sz="6" w:space="0" w:color="auto"/>
            <w:bottom w:val="single" w:sz="6" w:space="0" w:color="auto"/>
            <w:right w:val="single" w:sz="6" w:space="0" w:color="auto"/>
          </w:tcBorders>
        </w:tcPr>
        <w:p w:rsidR="00A96093" w:rsidRDefault="0077723E">
          <w:pPr>
            <w:spacing w:line="300" w:lineRule="atLeast"/>
            <w:ind w:left="-529" w:firstLine="529"/>
            <w:jc w:val="right"/>
            <w:rPr>
              <w:rFonts w:ascii="Courier" w:hAnsi="Courier"/>
            </w:rPr>
          </w:pPr>
          <w:r>
            <w:rPr>
              <w:rStyle w:val="PageNumber"/>
              <w:sz w:val="24"/>
            </w:rPr>
            <w:t>P</w:t>
          </w:r>
          <w:r w:rsidR="00A96093">
            <w:rPr>
              <w:rStyle w:val="PageNumber"/>
              <w:sz w:val="24"/>
            </w:rPr>
            <w:t>-</w:t>
          </w:r>
          <w:r w:rsidR="00A96093">
            <w:rPr>
              <w:rStyle w:val="PageNumber"/>
              <w:sz w:val="24"/>
            </w:rPr>
            <w:fldChar w:fldCharType="begin"/>
          </w:r>
          <w:r w:rsidR="00A96093">
            <w:rPr>
              <w:rStyle w:val="PageNumber"/>
              <w:sz w:val="24"/>
            </w:rPr>
            <w:instrText xml:space="preserve"> PAGE </w:instrText>
          </w:r>
          <w:r w:rsidR="00A96093">
            <w:rPr>
              <w:rStyle w:val="PageNumber"/>
              <w:sz w:val="24"/>
            </w:rPr>
            <w:fldChar w:fldCharType="separate"/>
          </w:r>
          <w:r w:rsidR="00733302">
            <w:rPr>
              <w:rStyle w:val="PageNumber"/>
              <w:sz w:val="24"/>
            </w:rPr>
            <w:t>1</w:t>
          </w:r>
          <w:r w:rsidR="00A96093">
            <w:rPr>
              <w:rStyle w:val="PageNumber"/>
              <w:sz w:val="24"/>
            </w:rPr>
            <w:fldChar w:fldCharType="end"/>
          </w:r>
        </w:p>
      </w:tc>
    </w:tr>
    <w:tr w:rsidR="00A96093">
      <w:tc>
        <w:tcPr>
          <w:tcW w:w="2340" w:type="dxa"/>
          <w:tcBorders>
            <w:top w:val="single" w:sz="6" w:space="0" w:color="auto"/>
            <w:left w:val="single" w:sz="6" w:space="0" w:color="auto"/>
            <w:bottom w:val="single" w:sz="6" w:space="0" w:color="auto"/>
          </w:tcBorders>
        </w:tcPr>
        <w:p w:rsidR="00A96093" w:rsidRPr="002F2D46" w:rsidRDefault="00A96093">
          <w:pPr>
            <w:spacing w:line="300" w:lineRule="atLeast"/>
            <w:rPr>
              <w:rFonts w:ascii="Courier" w:hAnsi="Courier"/>
              <w:sz w:val="22"/>
              <w:szCs w:val="22"/>
            </w:rPr>
          </w:pPr>
          <w:r>
            <w:rPr>
              <w:sz w:val="22"/>
              <w:szCs w:val="22"/>
            </w:rPr>
            <w:t>Policies &amp; Procedures</w:t>
          </w:r>
        </w:p>
      </w:tc>
      <w:tc>
        <w:tcPr>
          <w:tcW w:w="4628" w:type="dxa"/>
          <w:tcBorders>
            <w:left w:val="single" w:sz="6" w:space="0" w:color="auto"/>
            <w:bottom w:val="single" w:sz="6" w:space="0" w:color="auto"/>
          </w:tcBorders>
        </w:tcPr>
        <w:p w:rsidR="00A96093" w:rsidRDefault="0077723E" w:rsidP="001E45D1">
          <w:pPr>
            <w:spacing w:line="300" w:lineRule="atLeast"/>
            <w:jc w:val="center"/>
          </w:pPr>
          <w:r>
            <w:rPr>
              <w:sz w:val="24"/>
            </w:rPr>
            <w:t>COMMUNICATIONS POLICY</w:t>
          </w:r>
        </w:p>
      </w:tc>
      <w:tc>
        <w:tcPr>
          <w:tcW w:w="1107" w:type="dxa"/>
          <w:tcBorders>
            <w:left w:val="single" w:sz="6" w:space="0" w:color="auto"/>
            <w:bottom w:val="single" w:sz="6" w:space="0" w:color="auto"/>
          </w:tcBorders>
        </w:tcPr>
        <w:p w:rsidR="00A96093" w:rsidRDefault="00A96093">
          <w:pPr>
            <w:spacing w:line="300" w:lineRule="atLeast"/>
          </w:pPr>
          <w:r>
            <w:rPr>
              <w:sz w:val="24"/>
            </w:rPr>
            <w:t>Revised:</w:t>
          </w:r>
        </w:p>
      </w:tc>
      <w:tc>
        <w:tcPr>
          <w:tcW w:w="1015" w:type="dxa"/>
          <w:tcBorders>
            <w:bottom w:val="single" w:sz="6" w:space="0" w:color="auto"/>
            <w:right w:val="single" w:sz="6" w:space="0" w:color="auto"/>
          </w:tcBorders>
        </w:tcPr>
        <w:p w:rsidR="00A96093" w:rsidRDefault="00A96093" w:rsidP="0077723E">
          <w:pPr>
            <w:spacing w:line="300" w:lineRule="atLeast"/>
          </w:pPr>
          <w:r>
            <w:t xml:space="preserve">  </w:t>
          </w:r>
          <w:r w:rsidR="0039318B">
            <w:t>1</w:t>
          </w:r>
          <w:r>
            <w:t>/201</w:t>
          </w:r>
          <w:r w:rsidR="0077723E">
            <w:t>8</w:t>
          </w:r>
        </w:p>
      </w:tc>
    </w:tr>
  </w:tbl>
  <w:p w:rsidR="00A96093" w:rsidRDefault="00A9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302" w:rsidRDefault="0073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DAC6C2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667282F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7772BC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CA09D6"/>
    <w:multiLevelType w:val="hybridMultilevel"/>
    <w:tmpl w:val="F4D6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05D9F"/>
    <w:multiLevelType w:val="hybridMultilevel"/>
    <w:tmpl w:val="1538465A"/>
    <w:lvl w:ilvl="0" w:tplc="5464D056">
      <w:start w:val="1"/>
      <w:numFmt w:val="upperLetter"/>
      <w:lvlText w:val="%1."/>
      <w:lvlJc w:val="left"/>
      <w:pPr>
        <w:ind w:left="720" w:hanging="360"/>
      </w:pPr>
      <w:rPr>
        <w:rFonts w:hint="default"/>
        <w:b w:val="0"/>
      </w:rPr>
    </w:lvl>
    <w:lvl w:ilvl="1" w:tplc="1FE87B40">
      <w:start w:val="1"/>
      <w:numFmt w:val="decimal"/>
      <w:lvlText w:val="%2."/>
      <w:lvlJc w:val="left"/>
      <w:pPr>
        <w:ind w:left="1440" w:hanging="360"/>
      </w:pPr>
      <w:rPr>
        <w:rFonts w:ascii="Times New Roman" w:eastAsia="Times New Roman" w:hAnsi="Times New Roman" w:cs="Times New Roman"/>
      </w:rPr>
    </w:lvl>
    <w:lvl w:ilvl="2" w:tplc="21621A3A">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30605"/>
    <w:multiLevelType w:val="hybridMultilevel"/>
    <w:tmpl w:val="8962020C"/>
    <w:lvl w:ilvl="0" w:tplc="DC08D7BA">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FF47AA"/>
    <w:multiLevelType w:val="hybridMultilevel"/>
    <w:tmpl w:val="38E4D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305A5"/>
    <w:multiLevelType w:val="hybridMultilevel"/>
    <w:tmpl w:val="AAC61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63AAC"/>
    <w:multiLevelType w:val="hybridMultilevel"/>
    <w:tmpl w:val="A8D46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E5BC4"/>
    <w:multiLevelType w:val="hybridMultilevel"/>
    <w:tmpl w:val="8A5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041C7"/>
    <w:multiLevelType w:val="hybridMultilevel"/>
    <w:tmpl w:val="1CCC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A771D"/>
    <w:multiLevelType w:val="hybridMultilevel"/>
    <w:tmpl w:val="AEBA9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5335C"/>
    <w:multiLevelType w:val="hybridMultilevel"/>
    <w:tmpl w:val="31862C6C"/>
    <w:lvl w:ilvl="0" w:tplc="0FC8E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F227FB"/>
    <w:multiLevelType w:val="multilevel"/>
    <w:tmpl w:val="BD283FC2"/>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26CA3E08"/>
    <w:multiLevelType w:val="hybridMultilevel"/>
    <w:tmpl w:val="E4FC2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96B80"/>
    <w:multiLevelType w:val="hybridMultilevel"/>
    <w:tmpl w:val="A0CE8BCA"/>
    <w:lvl w:ilvl="0" w:tplc="AAFAAF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23EB7"/>
    <w:multiLevelType w:val="hybridMultilevel"/>
    <w:tmpl w:val="5F001616"/>
    <w:lvl w:ilvl="0" w:tplc="4A609CEA">
      <w:start w:val="2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4157B"/>
    <w:multiLevelType w:val="hybridMultilevel"/>
    <w:tmpl w:val="B7524E56"/>
    <w:lvl w:ilvl="0" w:tplc="BD5618D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22AC0"/>
    <w:multiLevelType w:val="hybridMultilevel"/>
    <w:tmpl w:val="8AA0B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F50B17"/>
    <w:multiLevelType w:val="hybridMultilevel"/>
    <w:tmpl w:val="75A85144"/>
    <w:lvl w:ilvl="0" w:tplc="943AE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D338E"/>
    <w:multiLevelType w:val="hybridMultilevel"/>
    <w:tmpl w:val="05E0BE80"/>
    <w:lvl w:ilvl="0" w:tplc="81DC6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A9013C"/>
    <w:multiLevelType w:val="hybridMultilevel"/>
    <w:tmpl w:val="C83E6B56"/>
    <w:lvl w:ilvl="0" w:tplc="4C165D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53A3F"/>
    <w:multiLevelType w:val="hybridMultilevel"/>
    <w:tmpl w:val="CA906960"/>
    <w:lvl w:ilvl="0" w:tplc="062C3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984369"/>
    <w:multiLevelType w:val="hybridMultilevel"/>
    <w:tmpl w:val="7D3CCEEA"/>
    <w:lvl w:ilvl="0" w:tplc="641E47C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0544B"/>
    <w:multiLevelType w:val="hybridMultilevel"/>
    <w:tmpl w:val="9CCCD57E"/>
    <w:lvl w:ilvl="0" w:tplc="C368E382">
      <w:start w:val="1"/>
      <w:numFmt w:val="lowerRoman"/>
      <w:lvlText w:val="%1."/>
      <w:lvlJc w:val="left"/>
      <w:pPr>
        <w:ind w:left="4140" w:hanging="360"/>
      </w:pPr>
      <w:rPr>
        <w:rFonts w:ascii="Times New Roman" w:eastAsia="Times New Roman" w:hAnsi="Times New Roman" w:cs="Times New Roman"/>
        <w:i w:val="0"/>
      </w:rPr>
    </w:lvl>
    <w:lvl w:ilvl="1" w:tplc="04090019">
      <w:start w:val="1"/>
      <w:numFmt w:val="lowerLetter"/>
      <w:lvlText w:val="%2."/>
      <w:lvlJc w:val="left"/>
      <w:pPr>
        <w:ind w:left="4860" w:hanging="360"/>
      </w:pPr>
    </w:lvl>
    <w:lvl w:ilvl="2" w:tplc="0409001B">
      <w:start w:val="1"/>
      <w:numFmt w:val="lowerRoman"/>
      <w:lvlText w:val="%3."/>
      <w:lvlJc w:val="right"/>
      <w:pPr>
        <w:ind w:left="5580" w:hanging="180"/>
      </w:pPr>
    </w:lvl>
    <w:lvl w:ilvl="3" w:tplc="D6F8A0D4">
      <w:start w:val="1"/>
      <w:numFmt w:val="decimal"/>
      <w:lvlText w:val="%4."/>
      <w:lvlJc w:val="left"/>
      <w:pPr>
        <w:ind w:left="6300" w:hanging="360"/>
      </w:pPr>
      <w:rPr>
        <w:rFonts w:hint="default"/>
        <w:b w:val="0"/>
      </w:rPr>
    </w:lvl>
    <w:lvl w:ilvl="4" w:tplc="85E28F3A">
      <w:start w:val="8"/>
      <w:numFmt w:val="decimal"/>
      <w:lvlText w:val="%5"/>
      <w:lvlJc w:val="left"/>
      <w:pPr>
        <w:ind w:left="7020" w:hanging="360"/>
      </w:pPr>
      <w:rPr>
        <w:rFonts w:hint="default"/>
      </w:r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5" w15:restartNumberingAfterBreak="0">
    <w:nsid w:val="53A51C68"/>
    <w:multiLevelType w:val="hybridMultilevel"/>
    <w:tmpl w:val="51A81FB2"/>
    <w:lvl w:ilvl="0" w:tplc="2894F8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0D7C07"/>
    <w:multiLevelType w:val="hybridMultilevel"/>
    <w:tmpl w:val="2BB2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B1265"/>
    <w:multiLevelType w:val="hybridMultilevel"/>
    <w:tmpl w:val="F39E750C"/>
    <w:lvl w:ilvl="0" w:tplc="D3E0B9C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741AE"/>
    <w:multiLevelType w:val="hybridMultilevel"/>
    <w:tmpl w:val="B316C7E6"/>
    <w:lvl w:ilvl="0" w:tplc="8F949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3C4DE7"/>
    <w:multiLevelType w:val="hybridMultilevel"/>
    <w:tmpl w:val="5C0EF3FE"/>
    <w:lvl w:ilvl="0" w:tplc="5AB405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8A26437A">
      <w:start w:val="1"/>
      <w:numFmt w:val="decimal"/>
      <w:lvlText w:val="%3."/>
      <w:lvlJc w:val="left"/>
      <w:pPr>
        <w:ind w:left="2700" w:hanging="360"/>
      </w:pPr>
      <w:rPr>
        <w:rFonts w:hint="default"/>
        <w:u w:val="none"/>
      </w:rPr>
    </w:lvl>
    <w:lvl w:ilvl="3" w:tplc="1B1C5AC0">
      <w:start w:val="8"/>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274563"/>
    <w:multiLevelType w:val="hybridMultilevel"/>
    <w:tmpl w:val="868AE39C"/>
    <w:lvl w:ilvl="0" w:tplc="D8D4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CE301C"/>
    <w:multiLevelType w:val="hybridMultilevel"/>
    <w:tmpl w:val="99E45502"/>
    <w:lvl w:ilvl="0" w:tplc="9D1E115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6766D"/>
    <w:multiLevelType w:val="hybridMultilevel"/>
    <w:tmpl w:val="D0B401EE"/>
    <w:lvl w:ilvl="0" w:tplc="78C80D12">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EE5D11"/>
    <w:multiLevelType w:val="hybridMultilevel"/>
    <w:tmpl w:val="7EC6D914"/>
    <w:lvl w:ilvl="0" w:tplc="DE2005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173F8"/>
    <w:multiLevelType w:val="hybridMultilevel"/>
    <w:tmpl w:val="7884E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D77509"/>
    <w:multiLevelType w:val="hybridMultilevel"/>
    <w:tmpl w:val="5904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E91102F"/>
    <w:multiLevelType w:val="hybridMultilevel"/>
    <w:tmpl w:val="D2745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85E18"/>
    <w:multiLevelType w:val="hybridMultilevel"/>
    <w:tmpl w:val="0E6EF178"/>
    <w:lvl w:ilvl="0" w:tplc="2408CE2C">
      <w:start w:val="1"/>
      <w:numFmt w:val="upperLetter"/>
      <w:lvlText w:val="%1."/>
      <w:lvlJc w:val="left"/>
      <w:pPr>
        <w:ind w:left="720" w:hanging="360"/>
      </w:pPr>
      <w:rPr>
        <w:rFonts w:hint="default"/>
        <w:b/>
        <w:i w:val="0"/>
        <w:small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126A9"/>
    <w:multiLevelType w:val="hybridMultilevel"/>
    <w:tmpl w:val="91E2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771D"/>
    <w:multiLevelType w:val="hybridMultilevel"/>
    <w:tmpl w:val="3000D894"/>
    <w:lvl w:ilvl="0" w:tplc="5096138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784DB2"/>
    <w:multiLevelType w:val="hybridMultilevel"/>
    <w:tmpl w:val="ED267E1A"/>
    <w:lvl w:ilvl="0" w:tplc="0C6AAA32">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2DD5045"/>
    <w:multiLevelType w:val="hybridMultilevel"/>
    <w:tmpl w:val="DCC4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F5384"/>
    <w:multiLevelType w:val="hybridMultilevel"/>
    <w:tmpl w:val="ABF695E8"/>
    <w:lvl w:ilvl="0" w:tplc="7D12B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AD144F"/>
    <w:multiLevelType w:val="hybridMultilevel"/>
    <w:tmpl w:val="1CBA9264"/>
    <w:lvl w:ilvl="0" w:tplc="84A40A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0722C4"/>
    <w:multiLevelType w:val="hybridMultilevel"/>
    <w:tmpl w:val="8272C6E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1501D"/>
    <w:multiLevelType w:val="hybridMultilevel"/>
    <w:tmpl w:val="46267A26"/>
    <w:lvl w:ilvl="0" w:tplc="637CEB34">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18367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C59C3"/>
    <w:multiLevelType w:val="hybridMultilevel"/>
    <w:tmpl w:val="60D8B768"/>
    <w:lvl w:ilvl="0" w:tplc="84C875A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F35BD"/>
    <w:multiLevelType w:val="hybridMultilevel"/>
    <w:tmpl w:val="9E500B48"/>
    <w:lvl w:ilvl="0" w:tplc="044A0E8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71865"/>
    <w:multiLevelType w:val="hybridMultilevel"/>
    <w:tmpl w:val="1632DB64"/>
    <w:lvl w:ilvl="0" w:tplc="458C8532">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0"/>
  </w:num>
  <w:num w:numId="5">
    <w:abstractNumId w:val="48"/>
  </w:num>
  <w:num w:numId="6">
    <w:abstractNumId w:val="45"/>
  </w:num>
  <w:num w:numId="7">
    <w:abstractNumId w:val="10"/>
  </w:num>
  <w:num w:numId="8">
    <w:abstractNumId w:val="28"/>
  </w:num>
  <w:num w:numId="9">
    <w:abstractNumId w:val="12"/>
  </w:num>
  <w:num w:numId="10">
    <w:abstractNumId w:val="15"/>
  </w:num>
  <w:num w:numId="11">
    <w:abstractNumId w:val="38"/>
  </w:num>
  <w:num w:numId="12">
    <w:abstractNumId w:val="19"/>
  </w:num>
  <w:num w:numId="13">
    <w:abstractNumId w:val="42"/>
  </w:num>
  <w:num w:numId="14">
    <w:abstractNumId w:val="32"/>
  </w:num>
  <w:num w:numId="15">
    <w:abstractNumId w:val="5"/>
  </w:num>
  <w:num w:numId="16">
    <w:abstractNumId w:val="22"/>
  </w:num>
  <w:num w:numId="17">
    <w:abstractNumId w:val="4"/>
  </w:num>
  <w:num w:numId="18">
    <w:abstractNumId w:val="36"/>
  </w:num>
  <w:num w:numId="19">
    <w:abstractNumId w:val="25"/>
  </w:num>
  <w:num w:numId="20">
    <w:abstractNumId w:val="11"/>
  </w:num>
  <w:num w:numId="21">
    <w:abstractNumId w:val="9"/>
  </w:num>
  <w:num w:numId="22">
    <w:abstractNumId w:val="17"/>
  </w:num>
  <w:num w:numId="23">
    <w:abstractNumId w:val="27"/>
  </w:num>
  <w:num w:numId="24">
    <w:abstractNumId w:val="31"/>
  </w:num>
  <w:num w:numId="25">
    <w:abstractNumId w:val="30"/>
  </w:num>
  <w:num w:numId="26">
    <w:abstractNumId w:val="46"/>
  </w:num>
  <w:num w:numId="27">
    <w:abstractNumId w:val="44"/>
  </w:num>
  <w:num w:numId="28">
    <w:abstractNumId w:val="26"/>
  </w:num>
  <w:num w:numId="29">
    <w:abstractNumId w:val="39"/>
  </w:num>
  <w:num w:numId="30">
    <w:abstractNumId w:val="41"/>
  </w:num>
  <w:num w:numId="31">
    <w:abstractNumId w:val="14"/>
  </w:num>
  <w:num w:numId="32">
    <w:abstractNumId w:val="37"/>
  </w:num>
  <w:num w:numId="33">
    <w:abstractNumId w:val="7"/>
  </w:num>
  <w:num w:numId="34">
    <w:abstractNumId w:val="24"/>
  </w:num>
  <w:num w:numId="35">
    <w:abstractNumId w:val="21"/>
  </w:num>
  <w:num w:numId="36">
    <w:abstractNumId w:val="23"/>
  </w:num>
  <w:num w:numId="37">
    <w:abstractNumId w:val="6"/>
  </w:num>
  <w:num w:numId="38">
    <w:abstractNumId w:val="47"/>
  </w:num>
  <w:num w:numId="39">
    <w:abstractNumId w:val="43"/>
  </w:num>
  <w:num w:numId="40">
    <w:abstractNumId w:val="33"/>
  </w:num>
  <w:num w:numId="41">
    <w:abstractNumId w:val="3"/>
  </w:num>
  <w:num w:numId="42">
    <w:abstractNumId w:val="20"/>
  </w:num>
  <w:num w:numId="43">
    <w:abstractNumId w:val="29"/>
  </w:num>
  <w:num w:numId="44">
    <w:abstractNumId w:val="34"/>
  </w:num>
  <w:num w:numId="45">
    <w:abstractNumId w:val="16"/>
  </w:num>
  <w:num w:numId="46">
    <w:abstractNumId w:val="8"/>
  </w:num>
  <w:num w:numId="47">
    <w:abstractNumId w:val="35"/>
  </w:num>
  <w:num w:numId="48">
    <w:abstractNumId w:val="40"/>
  </w:num>
  <w:num w:numId="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FE5"/>
    <w:rsid w:val="00007DC0"/>
    <w:rsid w:val="00011F36"/>
    <w:rsid w:val="00015BDD"/>
    <w:rsid w:val="00055FF0"/>
    <w:rsid w:val="00061034"/>
    <w:rsid w:val="00063F7E"/>
    <w:rsid w:val="0007123A"/>
    <w:rsid w:val="00072AB6"/>
    <w:rsid w:val="00085BA4"/>
    <w:rsid w:val="00095D05"/>
    <w:rsid w:val="000C377F"/>
    <w:rsid w:val="0010044B"/>
    <w:rsid w:val="001102F7"/>
    <w:rsid w:val="001116F6"/>
    <w:rsid w:val="00114DE3"/>
    <w:rsid w:val="00115ADA"/>
    <w:rsid w:val="0011714C"/>
    <w:rsid w:val="0011736C"/>
    <w:rsid w:val="0012134E"/>
    <w:rsid w:val="00137EDE"/>
    <w:rsid w:val="00140C3B"/>
    <w:rsid w:val="00141D8D"/>
    <w:rsid w:val="00150479"/>
    <w:rsid w:val="001519F8"/>
    <w:rsid w:val="00151B12"/>
    <w:rsid w:val="00171BB6"/>
    <w:rsid w:val="001766CE"/>
    <w:rsid w:val="001802D4"/>
    <w:rsid w:val="00181676"/>
    <w:rsid w:val="00185E16"/>
    <w:rsid w:val="001877E0"/>
    <w:rsid w:val="001927AA"/>
    <w:rsid w:val="00195C57"/>
    <w:rsid w:val="001A456F"/>
    <w:rsid w:val="001C5603"/>
    <w:rsid w:val="001D222E"/>
    <w:rsid w:val="001E1B02"/>
    <w:rsid w:val="001E414E"/>
    <w:rsid w:val="001E45D1"/>
    <w:rsid w:val="001E705F"/>
    <w:rsid w:val="001F451B"/>
    <w:rsid w:val="00200868"/>
    <w:rsid w:val="002009B1"/>
    <w:rsid w:val="00216C05"/>
    <w:rsid w:val="002175D2"/>
    <w:rsid w:val="00243078"/>
    <w:rsid w:val="00244522"/>
    <w:rsid w:val="00257A81"/>
    <w:rsid w:val="0026595B"/>
    <w:rsid w:val="00280DBA"/>
    <w:rsid w:val="00287F02"/>
    <w:rsid w:val="00295FCE"/>
    <w:rsid w:val="002977B5"/>
    <w:rsid w:val="002A2DAB"/>
    <w:rsid w:val="002B7C1F"/>
    <w:rsid w:val="002C6095"/>
    <w:rsid w:val="002D68ED"/>
    <w:rsid w:val="002F0E19"/>
    <w:rsid w:val="002F2D46"/>
    <w:rsid w:val="00300DD0"/>
    <w:rsid w:val="003052DE"/>
    <w:rsid w:val="00306709"/>
    <w:rsid w:val="00312543"/>
    <w:rsid w:val="0031515E"/>
    <w:rsid w:val="00315BB1"/>
    <w:rsid w:val="00320A1F"/>
    <w:rsid w:val="00321AC5"/>
    <w:rsid w:val="00323143"/>
    <w:rsid w:val="00325FED"/>
    <w:rsid w:val="00330F63"/>
    <w:rsid w:val="00340FDF"/>
    <w:rsid w:val="003713A8"/>
    <w:rsid w:val="00373EAE"/>
    <w:rsid w:val="00385C62"/>
    <w:rsid w:val="0039318B"/>
    <w:rsid w:val="0039518B"/>
    <w:rsid w:val="00396F7E"/>
    <w:rsid w:val="003A376E"/>
    <w:rsid w:val="003C2D4F"/>
    <w:rsid w:val="003C3E10"/>
    <w:rsid w:val="003D18DB"/>
    <w:rsid w:val="003F5515"/>
    <w:rsid w:val="00413C43"/>
    <w:rsid w:val="00420DB9"/>
    <w:rsid w:val="00423397"/>
    <w:rsid w:val="00426D15"/>
    <w:rsid w:val="00427AD5"/>
    <w:rsid w:val="00436842"/>
    <w:rsid w:val="00442735"/>
    <w:rsid w:val="00446B5F"/>
    <w:rsid w:val="00452FE5"/>
    <w:rsid w:val="0045516F"/>
    <w:rsid w:val="00457108"/>
    <w:rsid w:val="0045724D"/>
    <w:rsid w:val="00463D00"/>
    <w:rsid w:val="004723E9"/>
    <w:rsid w:val="0048061D"/>
    <w:rsid w:val="0048238C"/>
    <w:rsid w:val="004955D9"/>
    <w:rsid w:val="00495D3A"/>
    <w:rsid w:val="0049699E"/>
    <w:rsid w:val="00497D95"/>
    <w:rsid w:val="004A0689"/>
    <w:rsid w:val="004A213F"/>
    <w:rsid w:val="004A3B03"/>
    <w:rsid w:val="004A4104"/>
    <w:rsid w:val="004C2CDB"/>
    <w:rsid w:val="004C6367"/>
    <w:rsid w:val="004D0112"/>
    <w:rsid w:val="004D669C"/>
    <w:rsid w:val="004E4959"/>
    <w:rsid w:val="004F59DC"/>
    <w:rsid w:val="00500FA9"/>
    <w:rsid w:val="0050549C"/>
    <w:rsid w:val="0051079E"/>
    <w:rsid w:val="005123C5"/>
    <w:rsid w:val="00513E82"/>
    <w:rsid w:val="0052648D"/>
    <w:rsid w:val="00535740"/>
    <w:rsid w:val="005416E2"/>
    <w:rsid w:val="00542919"/>
    <w:rsid w:val="00547846"/>
    <w:rsid w:val="00571C9C"/>
    <w:rsid w:val="00587777"/>
    <w:rsid w:val="00587B66"/>
    <w:rsid w:val="00592947"/>
    <w:rsid w:val="0059431D"/>
    <w:rsid w:val="005A3D56"/>
    <w:rsid w:val="005A44AC"/>
    <w:rsid w:val="005B377E"/>
    <w:rsid w:val="005B4BAB"/>
    <w:rsid w:val="005C4C7E"/>
    <w:rsid w:val="005D2A52"/>
    <w:rsid w:val="006020BE"/>
    <w:rsid w:val="00621D25"/>
    <w:rsid w:val="00631110"/>
    <w:rsid w:val="00642DEC"/>
    <w:rsid w:val="00652BE0"/>
    <w:rsid w:val="00655E91"/>
    <w:rsid w:val="00683FF4"/>
    <w:rsid w:val="006930C3"/>
    <w:rsid w:val="006A03DE"/>
    <w:rsid w:val="006A2DD9"/>
    <w:rsid w:val="006C5293"/>
    <w:rsid w:val="006C66F3"/>
    <w:rsid w:val="006D699F"/>
    <w:rsid w:val="00707294"/>
    <w:rsid w:val="00711537"/>
    <w:rsid w:val="00733302"/>
    <w:rsid w:val="0073667F"/>
    <w:rsid w:val="00744A57"/>
    <w:rsid w:val="00756529"/>
    <w:rsid w:val="00756DE7"/>
    <w:rsid w:val="007632DD"/>
    <w:rsid w:val="00771D85"/>
    <w:rsid w:val="00775303"/>
    <w:rsid w:val="0077723E"/>
    <w:rsid w:val="007805AD"/>
    <w:rsid w:val="00786C13"/>
    <w:rsid w:val="007902DE"/>
    <w:rsid w:val="007945C3"/>
    <w:rsid w:val="007C2136"/>
    <w:rsid w:val="007C5CA5"/>
    <w:rsid w:val="007D2D0C"/>
    <w:rsid w:val="007D6012"/>
    <w:rsid w:val="007E1FF2"/>
    <w:rsid w:val="007E36FA"/>
    <w:rsid w:val="007F2935"/>
    <w:rsid w:val="007F4FD8"/>
    <w:rsid w:val="007F6602"/>
    <w:rsid w:val="00811F0A"/>
    <w:rsid w:val="00824E44"/>
    <w:rsid w:val="00832FB8"/>
    <w:rsid w:val="00836E80"/>
    <w:rsid w:val="0083764C"/>
    <w:rsid w:val="0084332A"/>
    <w:rsid w:val="008738C0"/>
    <w:rsid w:val="00874C22"/>
    <w:rsid w:val="00874CD2"/>
    <w:rsid w:val="00890FB2"/>
    <w:rsid w:val="008A0132"/>
    <w:rsid w:val="008C12DB"/>
    <w:rsid w:val="008C40B2"/>
    <w:rsid w:val="008C454D"/>
    <w:rsid w:val="008C50DE"/>
    <w:rsid w:val="008D01B2"/>
    <w:rsid w:val="008E22E3"/>
    <w:rsid w:val="00901B3D"/>
    <w:rsid w:val="00905F3C"/>
    <w:rsid w:val="00907D8E"/>
    <w:rsid w:val="0091243B"/>
    <w:rsid w:val="00924F84"/>
    <w:rsid w:val="00925A4D"/>
    <w:rsid w:val="00926BC5"/>
    <w:rsid w:val="009353CE"/>
    <w:rsid w:val="00936BB1"/>
    <w:rsid w:val="00954F7C"/>
    <w:rsid w:val="00965EAB"/>
    <w:rsid w:val="009667E9"/>
    <w:rsid w:val="009759E0"/>
    <w:rsid w:val="0098087E"/>
    <w:rsid w:val="009862D4"/>
    <w:rsid w:val="00997BBC"/>
    <w:rsid w:val="009A01B5"/>
    <w:rsid w:val="009A6EBB"/>
    <w:rsid w:val="009B0991"/>
    <w:rsid w:val="009B0A56"/>
    <w:rsid w:val="009B54A0"/>
    <w:rsid w:val="009C0892"/>
    <w:rsid w:val="009C1713"/>
    <w:rsid w:val="009C523E"/>
    <w:rsid w:val="009D5719"/>
    <w:rsid w:val="009F09CA"/>
    <w:rsid w:val="009F4FB4"/>
    <w:rsid w:val="00A03DAF"/>
    <w:rsid w:val="00A06FD4"/>
    <w:rsid w:val="00A073CB"/>
    <w:rsid w:val="00A15193"/>
    <w:rsid w:val="00A217CA"/>
    <w:rsid w:val="00A22994"/>
    <w:rsid w:val="00A25FA3"/>
    <w:rsid w:val="00A401BD"/>
    <w:rsid w:val="00A54C20"/>
    <w:rsid w:val="00A62FD5"/>
    <w:rsid w:val="00A65824"/>
    <w:rsid w:val="00A6653D"/>
    <w:rsid w:val="00A7325E"/>
    <w:rsid w:val="00A739C6"/>
    <w:rsid w:val="00A73E11"/>
    <w:rsid w:val="00A869C3"/>
    <w:rsid w:val="00A96093"/>
    <w:rsid w:val="00AA21AA"/>
    <w:rsid w:val="00AB031D"/>
    <w:rsid w:val="00AB1A29"/>
    <w:rsid w:val="00AB4405"/>
    <w:rsid w:val="00AD6498"/>
    <w:rsid w:val="00AD7956"/>
    <w:rsid w:val="00AE0538"/>
    <w:rsid w:val="00AE2013"/>
    <w:rsid w:val="00AF45C2"/>
    <w:rsid w:val="00AF7D0A"/>
    <w:rsid w:val="00B03A4D"/>
    <w:rsid w:val="00B06167"/>
    <w:rsid w:val="00B10F50"/>
    <w:rsid w:val="00B1316A"/>
    <w:rsid w:val="00B13D92"/>
    <w:rsid w:val="00B23AED"/>
    <w:rsid w:val="00B261C8"/>
    <w:rsid w:val="00B30C15"/>
    <w:rsid w:val="00B4140B"/>
    <w:rsid w:val="00B61839"/>
    <w:rsid w:val="00B65C0D"/>
    <w:rsid w:val="00B71F74"/>
    <w:rsid w:val="00B93C00"/>
    <w:rsid w:val="00BB6ECD"/>
    <w:rsid w:val="00BC219E"/>
    <w:rsid w:val="00BC704F"/>
    <w:rsid w:val="00C06BF5"/>
    <w:rsid w:val="00C1664A"/>
    <w:rsid w:val="00C21B18"/>
    <w:rsid w:val="00C26FA7"/>
    <w:rsid w:val="00C309CC"/>
    <w:rsid w:val="00C3327E"/>
    <w:rsid w:val="00C40A25"/>
    <w:rsid w:val="00C47692"/>
    <w:rsid w:val="00C51F8C"/>
    <w:rsid w:val="00C61F50"/>
    <w:rsid w:val="00C6238E"/>
    <w:rsid w:val="00C62BD3"/>
    <w:rsid w:val="00C652A2"/>
    <w:rsid w:val="00C749B0"/>
    <w:rsid w:val="00C76779"/>
    <w:rsid w:val="00C82C91"/>
    <w:rsid w:val="00C82E12"/>
    <w:rsid w:val="00C96753"/>
    <w:rsid w:val="00C977D3"/>
    <w:rsid w:val="00CA7000"/>
    <w:rsid w:val="00CB0A0A"/>
    <w:rsid w:val="00CB3B22"/>
    <w:rsid w:val="00CB5516"/>
    <w:rsid w:val="00CC5DAE"/>
    <w:rsid w:val="00CF1EF6"/>
    <w:rsid w:val="00D0471E"/>
    <w:rsid w:val="00D16FDA"/>
    <w:rsid w:val="00D21FB9"/>
    <w:rsid w:val="00D23395"/>
    <w:rsid w:val="00D253E8"/>
    <w:rsid w:val="00D37466"/>
    <w:rsid w:val="00D501E8"/>
    <w:rsid w:val="00D642D2"/>
    <w:rsid w:val="00D75A5F"/>
    <w:rsid w:val="00D77112"/>
    <w:rsid w:val="00D82D33"/>
    <w:rsid w:val="00D93975"/>
    <w:rsid w:val="00DA41A5"/>
    <w:rsid w:val="00DB00E6"/>
    <w:rsid w:val="00DB34A4"/>
    <w:rsid w:val="00DC64D0"/>
    <w:rsid w:val="00DF23AC"/>
    <w:rsid w:val="00DF4884"/>
    <w:rsid w:val="00E079A5"/>
    <w:rsid w:val="00E11911"/>
    <w:rsid w:val="00E13853"/>
    <w:rsid w:val="00E2556E"/>
    <w:rsid w:val="00E259A4"/>
    <w:rsid w:val="00E2606E"/>
    <w:rsid w:val="00E267FB"/>
    <w:rsid w:val="00E302DB"/>
    <w:rsid w:val="00E32C16"/>
    <w:rsid w:val="00E368DD"/>
    <w:rsid w:val="00E375A4"/>
    <w:rsid w:val="00E50247"/>
    <w:rsid w:val="00E6396B"/>
    <w:rsid w:val="00E80B8E"/>
    <w:rsid w:val="00E926B7"/>
    <w:rsid w:val="00EB2CC3"/>
    <w:rsid w:val="00EC5482"/>
    <w:rsid w:val="00EC6DFD"/>
    <w:rsid w:val="00EC6EF5"/>
    <w:rsid w:val="00ED7491"/>
    <w:rsid w:val="00F07D9D"/>
    <w:rsid w:val="00F1467E"/>
    <w:rsid w:val="00F42D56"/>
    <w:rsid w:val="00F43F75"/>
    <w:rsid w:val="00F5449A"/>
    <w:rsid w:val="00F64617"/>
    <w:rsid w:val="00F67C18"/>
    <w:rsid w:val="00F70CD5"/>
    <w:rsid w:val="00F7202B"/>
    <w:rsid w:val="00F72E03"/>
    <w:rsid w:val="00F8526E"/>
    <w:rsid w:val="00FB0E18"/>
    <w:rsid w:val="00FB1BF2"/>
    <w:rsid w:val="00FB7648"/>
    <w:rsid w:val="00FC7890"/>
    <w:rsid w:val="00FE2E0C"/>
    <w:rsid w:val="00FE5F4C"/>
    <w:rsid w:val="00FE70A4"/>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7C9EF"/>
  <w15:docId w15:val="{58B6E05A-D4B0-4E7D-A8B4-7BE8E4F0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paragraph" w:styleId="Heading1">
    <w:name w:val="heading 1"/>
    <w:basedOn w:val="Normal"/>
    <w:next w:val="Normal"/>
    <w:qFormat/>
    <w:pPr>
      <w:keepNext/>
      <w:numPr>
        <w:numId w:val="1"/>
      </w:numPr>
      <w:spacing w:before="240" w:after="60"/>
      <w:jc w:val="center"/>
      <w:outlineLvl w:val="0"/>
    </w:pPr>
    <w:rPr>
      <w:b/>
      <w:i/>
      <w:caps/>
      <w:kern w:val="28"/>
      <w:sz w:val="24"/>
    </w:rPr>
  </w:style>
  <w:style w:type="paragraph" w:styleId="Heading2">
    <w:name w:val="heading 2"/>
    <w:basedOn w:val="Normal"/>
    <w:next w:val="Normal"/>
    <w:qFormat/>
    <w:pPr>
      <w:keepNext/>
      <w:numPr>
        <w:ilvl w:val="1"/>
        <w:numId w:val="1"/>
      </w:numPr>
      <w:spacing w:before="240" w:after="60"/>
      <w:outlineLvl w:val="1"/>
    </w:pPr>
    <w:rPr>
      <w:b/>
      <w:sz w:val="24"/>
    </w:rPr>
  </w:style>
  <w:style w:type="paragraph" w:styleId="Heading3">
    <w:name w:val="heading 3"/>
    <w:basedOn w:val="Normal"/>
    <w:next w:val="Normal"/>
    <w:qFormat/>
    <w:pPr>
      <w:keepNext/>
      <w:numPr>
        <w:ilvl w:val="2"/>
        <w:numId w:val="1"/>
      </w:numPr>
      <w:spacing w:before="240" w:after="60"/>
      <w:outlineLvl w:val="2"/>
    </w:pPr>
    <w:rPr>
      <w:sz w:val="24"/>
    </w:rPr>
  </w:style>
  <w:style w:type="paragraph" w:styleId="Heading4">
    <w:name w:val="heading 4"/>
    <w:basedOn w:val="Normal"/>
    <w:next w:val="Normal"/>
    <w:qFormat/>
    <w:pPr>
      <w:keepNext/>
      <w:numPr>
        <w:ilvl w:val="3"/>
        <w:numId w:val="1"/>
      </w:numPr>
      <w:spacing w:before="240" w:after="60"/>
      <w:outlineLvl w:val="3"/>
    </w:pPr>
    <w:rPr>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b/>
      <w:i/>
      <w:caps/>
      <w:sz w:val="24"/>
    </w:rPr>
  </w:style>
  <w:style w:type="paragraph" w:styleId="Footer">
    <w:name w:val="footer"/>
    <w:basedOn w:val="Normal"/>
    <w:link w:val="FooterChar"/>
    <w:uiPriority w:val="99"/>
    <w:rPr>
      <w:sz w:val="24"/>
    </w:rPr>
  </w:style>
  <w:style w:type="character" w:styleId="PageNumber">
    <w:name w:val="page number"/>
    <w:basedOn w:val="DefaultParagraphFont"/>
    <w:semiHidden/>
  </w:style>
  <w:style w:type="paragraph" w:styleId="BodyText">
    <w:name w:val="Body Text"/>
    <w:basedOn w:val="Normal"/>
    <w:semiHidden/>
    <w:rPr>
      <w:color w:val="000000"/>
    </w:rPr>
  </w:style>
  <w:style w:type="paragraph" w:customStyle="1" w:styleId="BodySingle">
    <w:name w:val="Body Single"/>
    <w:basedOn w:val="Normal"/>
    <w:rPr>
      <w:sz w:val="24"/>
    </w:rPr>
  </w:style>
  <w:style w:type="paragraph" w:customStyle="1" w:styleId="Bullet">
    <w:name w:val="Bullet"/>
    <w:basedOn w:val="Normal"/>
    <w:pPr>
      <w:ind w:left="288" w:hanging="288"/>
    </w:pPr>
    <w:rPr>
      <w:sz w:val="24"/>
    </w:rPr>
  </w:style>
  <w:style w:type="paragraph" w:customStyle="1" w:styleId="Bullet1">
    <w:name w:val="Bullet 1"/>
    <w:basedOn w:val="Normal"/>
    <w:pPr>
      <w:ind w:left="576" w:hanging="288"/>
    </w:pPr>
    <w:rPr>
      <w:sz w:val="24"/>
    </w:rPr>
  </w:style>
  <w:style w:type="paragraph" w:customStyle="1" w:styleId="NumberList">
    <w:name w:val="Number List"/>
    <w:basedOn w:val="Normal"/>
    <w:pPr>
      <w:ind w:left="720" w:hanging="360"/>
    </w:pPr>
    <w:rPr>
      <w:sz w:val="24"/>
    </w:rPr>
  </w:style>
  <w:style w:type="paragraph" w:customStyle="1" w:styleId="Subhead">
    <w:name w:val="Subhead"/>
    <w:basedOn w:val="Normal"/>
    <w:pPr>
      <w:spacing w:before="72" w:after="72"/>
    </w:pPr>
    <w:rPr>
      <w:b/>
      <w:i/>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DefaultText">
    <w:name w:val="Default Text"/>
    <w:basedOn w:val="Normal"/>
    <w:rPr>
      <w:sz w:val="24"/>
    </w:rPr>
  </w:style>
  <w:style w:type="paragraph" w:styleId="TOC1">
    <w:name w:val="toc 1"/>
    <w:basedOn w:val="Normal"/>
    <w:next w:val="Normal"/>
    <w:semiHidden/>
    <w:pPr>
      <w:tabs>
        <w:tab w:val="right" w:leader="dot" w:pos="9000"/>
      </w:tabs>
      <w:spacing w:before="120" w:after="120" w:line="360" w:lineRule="auto"/>
    </w:pPr>
    <w:rPr>
      <w:b/>
      <w:caps/>
    </w:rPr>
  </w:style>
  <w:style w:type="paragraph" w:styleId="TOC2">
    <w:name w:val="toc 2"/>
    <w:basedOn w:val="Normal"/>
    <w:next w:val="Normal"/>
    <w:semiHidden/>
    <w:pPr>
      <w:tabs>
        <w:tab w:val="right" w:leader="dot" w:pos="9000"/>
      </w:tabs>
      <w:ind w:left="200"/>
    </w:pPr>
    <w:rPr>
      <w:smallCaps/>
    </w:rPr>
  </w:style>
  <w:style w:type="paragraph" w:styleId="TOC3">
    <w:name w:val="toc 3"/>
    <w:basedOn w:val="Normal"/>
    <w:next w:val="Normal"/>
    <w:semiHidden/>
    <w:pPr>
      <w:tabs>
        <w:tab w:val="right" w:leader="dot" w:pos="9000"/>
      </w:tabs>
      <w:ind w:left="400"/>
    </w:pPr>
    <w:rPr>
      <w:i/>
    </w:rPr>
  </w:style>
  <w:style w:type="paragraph" w:styleId="TOC4">
    <w:name w:val="toc 4"/>
    <w:basedOn w:val="Normal"/>
    <w:next w:val="Normal"/>
    <w:semiHidden/>
    <w:pPr>
      <w:tabs>
        <w:tab w:val="right" w:leader="dot" w:pos="9000"/>
      </w:tabs>
      <w:ind w:left="600"/>
    </w:pPr>
    <w:rPr>
      <w:sz w:val="18"/>
    </w:rPr>
  </w:style>
  <w:style w:type="paragraph" w:styleId="TOC5">
    <w:name w:val="toc 5"/>
    <w:basedOn w:val="Normal"/>
    <w:next w:val="Normal"/>
    <w:semiHidden/>
    <w:pPr>
      <w:tabs>
        <w:tab w:val="right" w:leader="dot" w:pos="9000"/>
      </w:tabs>
      <w:ind w:left="800"/>
    </w:pPr>
    <w:rPr>
      <w:sz w:val="18"/>
    </w:rPr>
  </w:style>
  <w:style w:type="paragraph" w:styleId="TOC6">
    <w:name w:val="toc 6"/>
    <w:basedOn w:val="Normal"/>
    <w:next w:val="Normal"/>
    <w:semiHidden/>
    <w:pPr>
      <w:tabs>
        <w:tab w:val="right" w:leader="dot" w:pos="9000"/>
      </w:tabs>
      <w:ind w:left="1000"/>
    </w:pPr>
    <w:rPr>
      <w:sz w:val="18"/>
    </w:rPr>
  </w:style>
  <w:style w:type="paragraph" w:styleId="TOC7">
    <w:name w:val="toc 7"/>
    <w:basedOn w:val="Normal"/>
    <w:next w:val="Normal"/>
    <w:semiHidden/>
    <w:pPr>
      <w:tabs>
        <w:tab w:val="right" w:leader="dot" w:pos="9000"/>
      </w:tabs>
      <w:ind w:left="1200"/>
    </w:pPr>
    <w:rPr>
      <w:sz w:val="18"/>
    </w:rPr>
  </w:style>
  <w:style w:type="paragraph" w:styleId="TOC8">
    <w:name w:val="toc 8"/>
    <w:basedOn w:val="Normal"/>
    <w:next w:val="Normal"/>
    <w:semiHidden/>
    <w:pPr>
      <w:tabs>
        <w:tab w:val="right" w:leader="dot" w:pos="9000"/>
      </w:tabs>
      <w:ind w:left="1400"/>
    </w:pPr>
    <w:rPr>
      <w:sz w:val="18"/>
    </w:rPr>
  </w:style>
  <w:style w:type="paragraph" w:styleId="TOC9">
    <w:name w:val="toc 9"/>
    <w:basedOn w:val="Normal"/>
    <w:next w:val="Normal"/>
    <w:semiHidden/>
    <w:pPr>
      <w:tabs>
        <w:tab w:val="right" w:leader="dot" w:pos="9000"/>
      </w:tabs>
      <w:ind w:left="1600"/>
    </w:pPr>
    <w:rPr>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both"/>
    </w:pPr>
    <w:rPr>
      <w:sz w:val="24"/>
    </w:rPr>
  </w:style>
  <w:style w:type="character" w:styleId="Strong">
    <w:name w:val="Strong"/>
    <w:qFormat/>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5">
    <w:name w:val="List Bullet 5"/>
    <w:basedOn w:val="Normal"/>
    <w:autoRedefine/>
    <w:semiHidden/>
    <w:pPr>
      <w:numPr>
        <w:numId w:val="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BodyTextIndent">
    <w:name w:val="Body Text Indent"/>
    <w:basedOn w:val="Normal"/>
    <w:semiHidden/>
    <w:pPr>
      <w:spacing w:after="120"/>
      <w:ind w:left="360"/>
    </w:pPr>
  </w:style>
  <w:style w:type="paragraph" w:styleId="BalloonText">
    <w:name w:val="Balloon Text"/>
    <w:basedOn w:val="Normal"/>
    <w:link w:val="BalloonTextChar"/>
    <w:uiPriority w:val="99"/>
    <w:semiHidden/>
    <w:unhideWhenUsed/>
    <w:rsid w:val="005C4C7E"/>
    <w:rPr>
      <w:rFonts w:ascii="Tahoma" w:hAnsi="Tahoma" w:cs="Tahoma"/>
      <w:sz w:val="16"/>
      <w:szCs w:val="16"/>
    </w:rPr>
  </w:style>
  <w:style w:type="character" w:customStyle="1" w:styleId="BalloonTextChar">
    <w:name w:val="Balloon Text Char"/>
    <w:link w:val="BalloonText"/>
    <w:uiPriority w:val="99"/>
    <w:semiHidden/>
    <w:rsid w:val="005C4C7E"/>
    <w:rPr>
      <w:rFonts w:ascii="Tahoma" w:hAnsi="Tahoma" w:cs="Tahoma"/>
      <w:noProof/>
      <w:sz w:val="16"/>
      <w:szCs w:val="16"/>
    </w:rPr>
  </w:style>
  <w:style w:type="character" w:styleId="Hyperlink">
    <w:name w:val="Hyperlink"/>
    <w:basedOn w:val="DefaultParagraphFont"/>
    <w:uiPriority w:val="99"/>
    <w:unhideWhenUsed/>
    <w:rsid w:val="001C5603"/>
    <w:rPr>
      <w:color w:val="0000FF" w:themeColor="hyperlink"/>
      <w:u w:val="single"/>
    </w:rPr>
  </w:style>
  <w:style w:type="paragraph" w:styleId="ListParagraph">
    <w:name w:val="List Paragraph"/>
    <w:basedOn w:val="Normal"/>
    <w:uiPriority w:val="34"/>
    <w:qFormat/>
    <w:rsid w:val="001E45D1"/>
    <w:pPr>
      <w:ind w:left="720"/>
      <w:contextualSpacing/>
    </w:pPr>
  </w:style>
  <w:style w:type="character" w:customStyle="1" w:styleId="FooterChar">
    <w:name w:val="Footer Char"/>
    <w:basedOn w:val="DefaultParagraphFont"/>
    <w:link w:val="Footer"/>
    <w:uiPriority w:val="99"/>
    <w:rsid w:val="00A15193"/>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de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FF9B-3BA6-4FE5-8DAD-1C71A3EF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CodeBook.dot</Template>
  <TotalTime>113</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ISI</dc:creator>
  <cp:lastModifiedBy>Phil Barnes</cp:lastModifiedBy>
  <cp:revision>22</cp:revision>
  <cp:lastPrinted>2015-09-04T03:42:00Z</cp:lastPrinted>
  <dcterms:created xsi:type="dcterms:W3CDTF">2018-01-14T20:08:00Z</dcterms:created>
  <dcterms:modified xsi:type="dcterms:W3CDTF">2018-01-15T17:34:00Z</dcterms:modified>
</cp:coreProperties>
</file>