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PETER M. (PETE) JUNKINS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OFFICIAL OF THE YEAR AWARD</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NOMINATION FORM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award was created in memory of longtime swimming volunteer, Pete Junkins. The Peter M. (Pete) Junkins Official of the Year Award is to recognize an official for their outstanding contributions to local swimming. Any athlete or non-athlete member can submit a candidate that is deserving of recognition. One official will be selected by the Georgia Swimming Officials Committee to be recognized annually at the Golden Peach Awards. The selected official will receive a one year USA Swimming membership renewal.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individual being nominated must be:</w:t>
      </w:r>
    </w:p>
    <w:p w:rsidR="00000000" w:rsidDel="00000000" w:rsidP="00000000" w:rsidRDefault="00000000" w:rsidRPr="00000000" w14:paraId="00000008">
      <w:pPr>
        <w:numPr>
          <w:ilvl w:val="0"/>
          <w:numId w:val="1"/>
        </w:numPr>
        <w:spacing w:after="0" w:line="240" w:lineRule="auto"/>
        <w:ind w:left="720" w:hanging="360"/>
        <w:rPr>
          <w:color w:val="000000"/>
          <w:sz w:val="24"/>
          <w:szCs w:val="24"/>
        </w:rPr>
      </w:pPr>
      <w:r w:rsidDel="00000000" w:rsidR="00000000" w:rsidRPr="00000000">
        <w:rPr>
          <w:rFonts w:ascii="Arial" w:cs="Arial" w:eastAsia="Arial" w:hAnsi="Arial"/>
          <w:sz w:val="24"/>
          <w:szCs w:val="24"/>
          <w:rtl w:val="0"/>
        </w:rPr>
        <w:t xml:space="preserve">A current member of Georgia Swimming Inc.</w:t>
      </w:r>
    </w:p>
    <w:p w:rsidR="00000000" w:rsidDel="00000000" w:rsidP="00000000" w:rsidRDefault="00000000" w:rsidRPr="00000000" w14:paraId="00000009">
      <w:pPr>
        <w:numPr>
          <w:ilvl w:val="0"/>
          <w:numId w:val="1"/>
        </w:numPr>
        <w:spacing w:after="0" w:line="240" w:lineRule="auto"/>
        <w:ind w:left="720" w:hanging="360"/>
        <w:rPr>
          <w:color w:val="000000"/>
          <w:sz w:val="24"/>
          <w:szCs w:val="24"/>
        </w:rPr>
      </w:pPr>
      <w:r w:rsidDel="00000000" w:rsidR="00000000" w:rsidRPr="00000000">
        <w:rPr>
          <w:rFonts w:ascii="Arial" w:cs="Arial" w:eastAsia="Arial" w:hAnsi="Arial"/>
          <w:sz w:val="24"/>
          <w:szCs w:val="24"/>
          <w:rtl w:val="0"/>
        </w:rPr>
        <w:t xml:space="preserve">A currently certified official in good standing as a referee, starter, stroke and turn judge or administrative official</w:t>
      </w:r>
    </w:p>
    <w:p w:rsidR="00000000" w:rsidDel="00000000" w:rsidP="00000000" w:rsidRDefault="00000000" w:rsidRPr="00000000" w14:paraId="0000000A">
      <w:pPr>
        <w:numPr>
          <w:ilvl w:val="0"/>
          <w:numId w:val="1"/>
        </w:numPr>
        <w:spacing w:after="0" w:line="240" w:lineRule="auto"/>
        <w:ind w:left="720" w:hanging="360"/>
        <w:rPr>
          <w:color w:val="000000"/>
          <w:sz w:val="24"/>
          <w:szCs w:val="24"/>
        </w:rPr>
      </w:pPr>
      <w:r w:rsidDel="00000000" w:rsidR="00000000" w:rsidRPr="00000000">
        <w:rPr>
          <w:rFonts w:ascii="Arial" w:cs="Arial" w:eastAsia="Arial" w:hAnsi="Arial"/>
          <w:sz w:val="24"/>
          <w:szCs w:val="24"/>
          <w:rtl w:val="0"/>
        </w:rPr>
        <w:t xml:space="preserve">Made significant contributions to LSC competitive swimming</w:t>
      </w:r>
    </w:p>
    <w:p w:rsidR="00000000" w:rsidDel="00000000" w:rsidP="00000000" w:rsidRDefault="00000000" w:rsidRPr="00000000" w14:paraId="0000000B">
      <w:pPr>
        <w:numPr>
          <w:ilvl w:val="1"/>
          <w:numId w:val="1"/>
        </w:numPr>
        <w:spacing w:after="0" w:line="240" w:lineRule="auto"/>
        <w:ind w:left="1440" w:hanging="360"/>
        <w:rPr>
          <w:color w:val="000000"/>
          <w:sz w:val="24"/>
          <w:szCs w:val="24"/>
        </w:rPr>
      </w:pPr>
      <w:r w:rsidDel="00000000" w:rsidR="00000000" w:rsidRPr="00000000">
        <w:rPr>
          <w:rFonts w:ascii="Arial" w:cs="Arial" w:eastAsia="Arial" w:hAnsi="Arial"/>
          <w:sz w:val="24"/>
          <w:szCs w:val="24"/>
          <w:rtl w:val="0"/>
        </w:rPr>
        <w:t xml:space="preserve">Recruiting and Mentoring</w:t>
      </w:r>
    </w:p>
    <w:p w:rsidR="00000000" w:rsidDel="00000000" w:rsidP="00000000" w:rsidRDefault="00000000" w:rsidRPr="00000000" w14:paraId="0000000C">
      <w:pPr>
        <w:numPr>
          <w:ilvl w:val="1"/>
          <w:numId w:val="1"/>
        </w:numPr>
        <w:spacing w:after="0" w:line="240" w:lineRule="auto"/>
        <w:ind w:left="1440" w:hanging="360"/>
        <w:rPr>
          <w:color w:val="000000"/>
          <w:sz w:val="24"/>
          <w:szCs w:val="24"/>
        </w:rPr>
      </w:pPr>
      <w:r w:rsidDel="00000000" w:rsidR="00000000" w:rsidRPr="00000000">
        <w:rPr>
          <w:rFonts w:ascii="Arial" w:cs="Arial" w:eastAsia="Arial" w:hAnsi="Arial"/>
          <w:sz w:val="24"/>
          <w:szCs w:val="24"/>
          <w:rtl w:val="0"/>
        </w:rPr>
        <w:t xml:space="preserve">LSC/Club Leadership</w:t>
      </w:r>
    </w:p>
    <w:p w:rsidR="00000000" w:rsidDel="00000000" w:rsidP="00000000" w:rsidRDefault="00000000" w:rsidRPr="00000000" w14:paraId="0000000D">
      <w:pPr>
        <w:numPr>
          <w:ilvl w:val="1"/>
          <w:numId w:val="1"/>
        </w:numPr>
        <w:spacing w:after="0" w:line="240" w:lineRule="auto"/>
        <w:ind w:left="1440" w:hanging="360"/>
        <w:rPr>
          <w:color w:val="000000"/>
          <w:sz w:val="24"/>
          <w:szCs w:val="24"/>
        </w:rPr>
      </w:pPr>
      <w:r w:rsidDel="00000000" w:rsidR="00000000" w:rsidRPr="00000000">
        <w:rPr>
          <w:rFonts w:ascii="Arial" w:cs="Arial" w:eastAsia="Arial" w:hAnsi="Arial"/>
          <w:sz w:val="24"/>
          <w:szCs w:val="24"/>
          <w:rtl w:val="0"/>
        </w:rPr>
        <w:t xml:space="preserve">Team Player (willing to do what is needed, not what is "best job" or nearest location)</w:t>
      </w:r>
    </w:p>
    <w:p w:rsidR="00000000" w:rsidDel="00000000" w:rsidP="00000000" w:rsidRDefault="00000000" w:rsidRPr="00000000" w14:paraId="0000000E">
      <w:pPr>
        <w:numPr>
          <w:ilvl w:val="1"/>
          <w:numId w:val="1"/>
        </w:numPr>
        <w:spacing w:after="0" w:line="240" w:lineRule="auto"/>
        <w:ind w:left="1440" w:hanging="360"/>
        <w:rPr>
          <w:color w:val="000000"/>
          <w:sz w:val="24"/>
          <w:szCs w:val="24"/>
        </w:rPr>
      </w:pPr>
      <w:r w:rsidDel="00000000" w:rsidR="00000000" w:rsidRPr="00000000">
        <w:rPr>
          <w:rFonts w:ascii="Arial" w:cs="Arial" w:eastAsia="Arial" w:hAnsi="Arial"/>
          <w:sz w:val="24"/>
          <w:szCs w:val="24"/>
          <w:rtl w:val="0"/>
        </w:rPr>
        <w:t xml:space="preserve">Officiates away meets as well as home meets</w:t>
      </w:r>
    </w:p>
    <w:p w:rsidR="00000000" w:rsidDel="00000000" w:rsidP="00000000" w:rsidRDefault="00000000" w:rsidRPr="00000000" w14:paraId="0000000F">
      <w:pPr>
        <w:numPr>
          <w:ilvl w:val="1"/>
          <w:numId w:val="1"/>
        </w:numPr>
        <w:spacing w:after="0" w:line="240" w:lineRule="auto"/>
        <w:ind w:left="1440" w:hanging="360"/>
        <w:rPr>
          <w:color w:val="000000"/>
          <w:sz w:val="24"/>
          <w:szCs w:val="24"/>
        </w:rPr>
      </w:pPr>
      <w:r w:rsidDel="00000000" w:rsidR="00000000" w:rsidRPr="00000000">
        <w:rPr>
          <w:rFonts w:ascii="Arial" w:cs="Arial" w:eastAsia="Arial" w:hAnsi="Arial"/>
          <w:sz w:val="24"/>
          <w:szCs w:val="24"/>
          <w:rtl w:val="0"/>
        </w:rPr>
        <w:t xml:space="preserve">Make sacrifices for needs of LCS </w:t>
      </w:r>
    </w:p>
    <w:p w:rsidR="00000000" w:rsidDel="00000000" w:rsidP="00000000" w:rsidRDefault="00000000" w:rsidRPr="00000000" w14:paraId="00000010">
      <w:pPr>
        <w:numPr>
          <w:ilvl w:val="1"/>
          <w:numId w:val="1"/>
        </w:numPr>
        <w:spacing w:after="0" w:line="240" w:lineRule="auto"/>
        <w:ind w:left="1440" w:hanging="360"/>
        <w:rPr>
          <w:color w:val="000000"/>
          <w:sz w:val="24"/>
          <w:szCs w:val="24"/>
        </w:rPr>
      </w:pPr>
      <w:r w:rsidDel="00000000" w:rsidR="00000000" w:rsidRPr="00000000">
        <w:rPr>
          <w:rFonts w:ascii="Arial" w:cs="Arial" w:eastAsia="Arial" w:hAnsi="Arial"/>
          <w:sz w:val="24"/>
          <w:szCs w:val="24"/>
          <w:rtl w:val="0"/>
        </w:rPr>
        <w:t xml:space="preserve">Approachable, good attitude, relationship building with coaches and athletes</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Any member of Georgia Swimming Inc., in good standing, may nominate an official for the award. Nominations should be sent to Ed Saltzman, Officials Chair (swimsalt@bellsouth.net).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Nominee’s Name 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Certification _______________________ Years of swim officiating 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explain below or on an attached page why your nominee is deserving of this award. Please include any biographical information.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line="480" w:lineRule="auto"/>
        <w:rPr>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480" w:lineRule="auto"/>
        <w:rPr>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480" w:lineRule="auto"/>
        <w:rPr>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line="480" w:lineRule="auto"/>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480" w:lineRule="auto"/>
        <w:rPr>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480" w:lineRule="auto"/>
        <w:rPr>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Nominated by 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Phone __________________ E-mail ____________________________________</w:t>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rFonts w:ascii="Arial" w:cs="Arial" w:eastAsia="Arial" w:hAnsi="Arial"/>
        <w:color w:val="333333"/>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