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 from Coaches Committee 8/24/20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would like to propose the 2020/2021 Calendar be revamped into a document that shows who is interesting in hosting dual meets, who is looking for a dual meet, and any other new information we feel necessary for the season with the current environment. This has been supported also by age group committee so far.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run a virtual championship meet for three weeks in November. Possibly through swimmingly and if capable have overall scoring and sanctioned/ non sanctioned divisions. This has been supported by age group committee so far.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