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48E610C3" w:rsidR="00C3675F" w:rsidRPr="00C3675F" w:rsidRDefault="00C3675F" w:rsidP="00C3675F">
            <w:pPr>
              <w:rPr>
                <w:rFonts w:cstheme="minorHAnsi"/>
              </w:rPr>
            </w:pPr>
            <w:r w:rsidRPr="00C3675F">
              <w:rPr>
                <w:rFonts w:cstheme="minorHAnsi"/>
              </w:rPr>
              <w:t xml:space="preserve">Subject: </w:t>
            </w:r>
            <w:r w:rsidR="001A2379">
              <w:rPr>
                <w:rFonts w:cstheme="minorHAnsi"/>
              </w:rPr>
              <w:t>Conduct of Swim Meets</w:t>
            </w:r>
          </w:p>
        </w:tc>
        <w:tc>
          <w:tcPr>
            <w:tcW w:w="3053" w:type="dxa"/>
          </w:tcPr>
          <w:p w14:paraId="510138D2" w14:textId="3D4976F9" w:rsidR="00C3675F" w:rsidRPr="000A4832" w:rsidRDefault="00C3675F" w:rsidP="00C3675F">
            <w:pPr>
              <w:spacing w:line="276" w:lineRule="auto"/>
              <w:rPr>
                <w:rFonts w:cstheme="minorHAnsi"/>
              </w:rPr>
            </w:pPr>
            <w:r w:rsidRPr="000A4832">
              <w:rPr>
                <w:rFonts w:cstheme="minorHAnsi"/>
              </w:rPr>
              <w:t xml:space="preserve">Document Number: </w:t>
            </w:r>
            <w:r w:rsidR="001A2379" w:rsidRPr="000A4832">
              <w:rPr>
                <w:rFonts w:cstheme="minorHAnsi"/>
              </w:rPr>
              <w:t>620</w:t>
            </w:r>
          </w:p>
          <w:p w14:paraId="36EDC0C2" w14:textId="4E67E774" w:rsidR="00C3675F" w:rsidRPr="000A4832" w:rsidRDefault="00C3675F" w:rsidP="00C3675F">
            <w:pPr>
              <w:spacing w:line="276" w:lineRule="auto"/>
              <w:rPr>
                <w:rFonts w:cstheme="minorHAnsi"/>
                <w:highlight w:val="green"/>
              </w:rPr>
            </w:pPr>
            <w:r w:rsidRPr="000A4832">
              <w:rPr>
                <w:rFonts w:cstheme="minorHAnsi"/>
              </w:rPr>
              <w:t xml:space="preserve">Version Number: </w:t>
            </w:r>
            <w:r w:rsidR="00584A35">
              <w:rPr>
                <w:rFonts w:cstheme="minorHAnsi"/>
              </w:rPr>
              <w:t>4</w:t>
            </w:r>
            <w:r w:rsidRPr="000A4832">
              <w:rPr>
                <w:rFonts w:cstheme="minorHAnsi"/>
              </w:rPr>
              <w:t xml:space="preserve"> </w:t>
            </w:r>
          </w:p>
        </w:tc>
        <w:tc>
          <w:tcPr>
            <w:tcW w:w="4388" w:type="dxa"/>
          </w:tcPr>
          <w:p w14:paraId="5A089E9A" w14:textId="4B6A245F" w:rsidR="00C3675F" w:rsidRPr="000A4832" w:rsidRDefault="00C3675F" w:rsidP="00C3675F">
            <w:pPr>
              <w:rPr>
                <w:rFonts w:cstheme="minorHAnsi"/>
              </w:rPr>
            </w:pPr>
            <w:r w:rsidRPr="000A4832">
              <w:rPr>
                <w:rFonts w:cstheme="minorHAnsi"/>
              </w:rPr>
              <w:t xml:space="preserve">Effective Date: </w:t>
            </w:r>
            <w:r w:rsidR="001A2379" w:rsidRPr="000A4832">
              <w:rPr>
                <w:rFonts w:cstheme="minorHAnsi"/>
              </w:rPr>
              <w:t>Pre-March 2014</w:t>
            </w:r>
          </w:p>
          <w:p w14:paraId="17B968C4" w14:textId="753D9C38" w:rsidR="00C3675F" w:rsidRPr="000A4832" w:rsidRDefault="00C3675F" w:rsidP="00C3675F">
            <w:pPr>
              <w:rPr>
                <w:rFonts w:cstheme="minorHAnsi"/>
                <w:highlight w:val="green"/>
              </w:rPr>
            </w:pPr>
            <w:r w:rsidRPr="000A4832">
              <w:rPr>
                <w:rFonts w:cstheme="minorHAnsi"/>
              </w:rPr>
              <w:t xml:space="preserve">Last Revision: </w:t>
            </w:r>
            <w:r w:rsidR="00584A35">
              <w:rPr>
                <w:rFonts w:cstheme="minorHAnsi"/>
              </w:rPr>
              <w:t>February 2,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31BB4306" w14:textId="33433386" w:rsidR="00741754"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3852903" w:history="1">
            <w:r w:rsidR="00741754" w:rsidRPr="007F5B42">
              <w:rPr>
                <w:rStyle w:val="Hyperlink"/>
                <w:noProof/>
              </w:rPr>
              <w:t>1.</w:t>
            </w:r>
            <w:r w:rsidR="00741754">
              <w:rPr>
                <w:rFonts w:eastAsiaTheme="minorEastAsia"/>
                <w:noProof/>
              </w:rPr>
              <w:tab/>
            </w:r>
            <w:r w:rsidR="00741754" w:rsidRPr="007F5B42">
              <w:rPr>
                <w:rStyle w:val="Hyperlink"/>
                <w:noProof/>
              </w:rPr>
              <w:t>POLICY OVERVIEW</w:t>
            </w:r>
            <w:r w:rsidR="00741754">
              <w:rPr>
                <w:noProof/>
                <w:webHidden/>
              </w:rPr>
              <w:tab/>
            </w:r>
            <w:r w:rsidR="00741754">
              <w:rPr>
                <w:noProof/>
                <w:webHidden/>
              </w:rPr>
              <w:fldChar w:fldCharType="begin"/>
            </w:r>
            <w:r w:rsidR="00741754">
              <w:rPr>
                <w:noProof/>
                <w:webHidden/>
              </w:rPr>
              <w:instrText xml:space="preserve"> PAGEREF _Toc63852903 \h </w:instrText>
            </w:r>
            <w:r w:rsidR="00741754">
              <w:rPr>
                <w:noProof/>
                <w:webHidden/>
              </w:rPr>
            </w:r>
            <w:r w:rsidR="00741754">
              <w:rPr>
                <w:noProof/>
                <w:webHidden/>
              </w:rPr>
              <w:fldChar w:fldCharType="separate"/>
            </w:r>
            <w:r w:rsidR="00FB4574">
              <w:rPr>
                <w:noProof/>
                <w:webHidden/>
              </w:rPr>
              <w:t>1</w:t>
            </w:r>
            <w:r w:rsidR="00741754">
              <w:rPr>
                <w:noProof/>
                <w:webHidden/>
              </w:rPr>
              <w:fldChar w:fldCharType="end"/>
            </w:r>
          </w:hyperlink>
        </w:p>
        <w:p w14:paraId="7807039C" w14:textId="13F41F4E" w:rsidR="00741754" w:rsidRDefault="00741754">
          <w:pPr>
            <w:pStyle w:val="TOC1"/>
            <w:tabs>
              <w:tab w:val="left" w:pos="440"/>
              <w:tab w:val="right" w:leader="dot" w:pos="9350"/>
            </w:tabs>
            <w:rPr>
              <w:rFonts w:eastAsiaTheme="minorEastAsia"/>
              <w:noProof/>
            </w:rPr>
          </w:pPr>
          <w:hyperlink w:anchor="_Toc63852904" w:history="1">
            <w:r w:rsidRPr="007F5B42">
              <w:rPr>
                <w:rStyle w:val="Hyperlink"/>
                <w:noProof/>
              </w:rPr>
              <w:t>2.</w:t>
            </w:r>
            <w:r>
              <w:rPr>
                <w:rFonts w:eastAsiaTheme="minorEastAsia"/>
                <w:noProof/>
              </w:rPr>
              <w:tab/>
            </w:r>
            <w:r w:rsidRPr="007F5B42">
              <w:rPr>
                <w:rStyle w:val="Hyperlink"/>
                <w:noProof/>
              </w:rPr>
              <w:t>PURPOSE OF POLICY</w:t>
            </w:r>
            <w:r>
              <w:rPr>
                <w:noProof/>
                <w:webHidden/>
              </w:rPr>
              <w:tab/>
            </w:r>
            <w:r>
              <w:rPr>
                <w:noProof/>
                <w:webHidden/>
              </w:rPr>
              <w:fldChar w:fldCharType="begin"/>
            </w:r>
            <w:r>
              <w:rPr>
                <w:noProof/>
                <w:webHidden/>
              </w:rPr>
              <w:instrText xml:space="preserve"> PAGEREF _Toc63852904 \h </w:instrText>
            </w:r>
            <w:r>
              <w:rPr>
                <w:noProof/>
                <w:webHidden/>
              </w:rPr>
            </w:r>
            <w:r>
              <w:rPr>
                <w:noProof/>
                <w:webHidden/>
              </w:rPr>
              <w:fldChar w:fldCharType="separate"/>
            </w:r>
            <w:r w:rsidR="00FB4574">
              <w:rPr>
                <w:noProof/>
                <w:webHidden/>
              </w:rPr>
              <w:t>1</w:t>
            </w:r>
            <w:r>
              <w:rPr>
                <w:noProof/>
                <w:webHidden/>
              </w:rPr>
              <w:fldChar w:fldCharType="end"/>
            </w:r>
          </w:hyperlink>
        </w:p>
        <w:p w14:paraId="40226DFC" w14:textId="18912801" w:rsidR="00741754" w:rsidRDefault="00741754">
          <w:pPr>
            <w:pStyle w:val="TOC1"/>
            <w:tabs>
              <w:tab w:val="left" w:pos="440"/>
              <w:tab w:val="right" w:leader="dot" w:pos="9350"/>
            </w:tabs>
            <w:rPr>
              <w:rFonts w:eastAsiaTheme="minorEastAsia"/>
              <w:noProof/>
            </w:rPr>
          </w:pPr>
          <w:hyperlink w:anchor="_Toc63852905" w:history="1">
            <w:r w:rsidRPr="007F5B42">
              <w:rPr>
                <w:rStyle w:val="Hyperlink"/>
                <w:noProof/>
              </w:rPr>
              <w:t>3.</w:t>
            </w:r>
            <w:r>
              <w:rPr>
                <w:rFonts w:eastAsiaTheme="minorEastAsia"/>
                <w:noProof/>
              </w:rPr>
              <w:tab/>
            </w:r>
            <w:r w:rsidRPr="007F5B42">
              <w:rPr>
                <w:rStyle w:val="Hyperlink"/>
                <w:noProof/>
              </w:rPr>
              <w:t>DEFINITIONS</w:t>
            </w:r>
            <w:r>
              <w:rPr>
                <w:noProof/>
                <w:webHidden/>
              </w:rPr>
              <w:tab/>
            </w:r>
            <w:r>
              <w:rPr>
                <w:noProof/>
                <w:webHidden/>
              </w:rPr>
              <w:fldChar w:fldCharType="begin"/>
            </w:r>
            <w:r>
              <w:rPr>
                <w:noProof/>
                <w:webHidden/>
              </w:rPr>
              <w:instrText xml:space="preserve"> PAGEREF _Toc63852905 \h </w:instrText>
            </w:r>
            <w:r>
              <w:rPr>
                <w:noProof/>
                <w:webHidden/>
              </w:rPr>
            </w:r>
            <w:r>
              <w:rPr>
                <w:noProof/>
                <w:webHidden/>
              </w:rPr>
              <w:fldChar w:fldCharType="separate"/>
            </w:r>
            <w:r w:rsidR="00FB4574">
              <w:rPr>
                <w:noProof/>
                <w:webHidden/>
              </w:rPr>
              <w:t>2</w:t>
            </w:r>
            <w:r>
              <w:rPr>
                <w:noProof/>
                <w:webHidden/>
              </w:rPr>
              <w:fldChar w:fldCharType="end"/>
            </w:r>
          </w:hyperlink>
        </w:p>
        <w:p w14:paraId="03E22F32" w14:textId="254BD2BC" w:rsidR="00741754" w:rsidRDefault="00741754">
          <w:pPr>
            <w:pStyle w:val="TOC1"/>
            <w:tabs>
              <w:tab w:val="left" w:pos="440"/>
              <w:tab w:val="right" w:leader="dot" w:pos="9350"/>
            </w:tabs>
            <w:rPr>
              <w:rFonts w:eastAsiaTheme="minorEastAsia"/>
              <w:noProof/>
            </w:rPr>
          </w:pPr>
          <w:hyperlink w:anchor="_Toc63852906" w:history="1">
            <w:r w:rsidRPr="007F5B42">
              <w:rPr>
                <w:rStyle w:val="Hyperlink"/>
                <w:noProof/>
              </w:rPr>
              <w:t>4.</w:t>
            </w:r>
            <w:r>
              <w:rPr>
                <w:rFonts w:eastAsiaTheme="minorEastAsia"/>
                <w:noProof/>
              </w:rPr>
              <w:tab/>
            </w:r>
            <w:r w:rsidRPr="007F5B42">
              <w:rPr>
                <w:rStyle w:val="Hyperlink"/>
                <w:noProof/>
              </w:rPr>
              <w:t>CONDUCT AT SWIM MEETS</w:t>
            </w:r>
            <w:r>
              <w:rPr>
                <w:noProof/>
                <w:webHidden/>
              </w:rPr>
              <w:tab/>
            </w:r>
            <w:r>
              <w:rPr>
                <w:noProof/>
                <w:webHidden/>
              </w:rPr>
              <w:fldChar w:fldCharType="begin"/>
            </w:r>
            <w:r>
              <w:rPr>
                <w:noProof/>
                <w:webHidden/>
              </w:rPr>
              <w:instrText xml:space="preserve"> PAGEREF _Toc63852906 \h </w:instrText>
            </w:r>
            <w:r>
              <w:rPr>
                <w:noProof/>
                <w:webHidden/>
              </w:rPr>
            </w:r>
            <w:r>
              <w:rPr>
                <w:noProof/>
                <w:webHidden/>
              </w:rPr>
              <w:fldChar w:fldCharType="separate"/>
            </w:r>
            <w:r w:rsidR="00FB4574">
              <w:rPr>
                <w:noProof/>
                <w:webHidden/>
              </w:rPr>
              <w:t>2</w:t>
            </w:r>
            <w:r>
              <w:rPr>
                <w:noProof/>
                <w:webHidden/>
              </w:rPr>
              <w:fldChar w:fldCharType="end"/>
            </w:r>
          </w:hyperlink>
        </w:p>
        <w:p w14:paraId="1739520E" w14:textId="7CA0AC3A" w:rsidR="00741754" w:rsidRDefault="00741754">
          <w:pPr>
            <w:pStyle w:val="TOC1"/>
            <w:tabs>
              <w:tab w:val="left" w:pos="440"/>
              <w:tab w:val="right" w:leader="dot" w:pos="9350"/>
            </w:tabs>
            <w:rPr>
              <w:rFonts w:eastAsiaTheme="minorEastAsia"/>
              <w:noProof/>
            </w:rPr>
          </w:pPr>
          <w:hyperlink w:anchor="_Toc63852907" w:history="1">
            <w:r w:rsidRPr="007F5B42">
              <w:rPr>
                <w:rStyle w:val="Hyperlink"/>
                <w:noProof/>
              </w:rPr>
              <w:t>5.</w:t>
            </w:r>
            <w:r>
              <w:rPr>
                <w:rFonts w:eastAsiaTheme="minorEastAsia"/>
                <w:noProof/>
              </w:rPr>
              <w:tab/>
            </w:r>
            <w:r w:rsidRPr="007F5B42">
              <w:rPr>
                <w:rStyle w:val="Hyperlink"/>
                <w:noProof/>
              </w:rPr>
              <w:t>CHAMPIONSHIP MEET CONDUCT</w:t>
            </w:r>
            <w:r>
              <w:rPr>
                <w:noProof/>
                <w:webHidden/>
              </w:rPr>
              <w:tab/>
            </w:r>
            <w:r>
              <w:rPr>
                <w:noProof/>
                <w:webHidden/>
              </w:rPr>
              <w:fldChar w:fldCharType="begin"/>
            </w:r>
            <w:r>
              <w:rPr>
                <w:noProof/>
                <w:webHidden/>
              </w:rPr>
              <w:instrText xml:space="preserve"> PAGEREF _Toc63852907 \h </w:instrText>
            </w:r>
            <w:r>
              <w:rPr>
                <w:noProof/>
                <w:webHidden/>
              </w:rPr>
            </w:r>
            <w:r>
              <w:rPr>
                <w:noProof/>
                <w:webHidden/>
              </w:rPr>
              <w:fldChar w:fldCharType="separate"/>
            </w:r>
            <w:r w:rsidR="00FB4574">
              <w:rPr>
                <w:noProof/>
                <w:webHidden/>
              </w:rPr>
              <w:t>2</w:t>
            </w:r>
            <w:r>
              <w:rPr>
                <w:noProof/>
                <w:webHidden/>
              </w:rPr>
              <w:fldChar w:fldCharType="end"/>
            </w:r>
          </w:hyperlink>
        </w:p>
        <w:p w14:paraId="0D0DA21B" w14:textId="73F4EFB1" w:rsidR="00741754" w:rsidRDefault="00741754">
          <w:pPr>
            <w:pStyle w:val="TOC2"/>
            <w:tabs>
              <w:tab w:val="left" w:pos="880"/>
              <w:tab w:val="right" w:leader="dot" w:pos="9350"/>
            </w:tabs>
            <w:rPr>
              <w:rFonts w:eastAsiaTheme="minorEastAsia"/>
              <w:noProof/>
            </w:rPr>
          </w:pPr>
          <w:hyperlink w:anchor="_Toc63852908" w:history="1">
            <w:r w:rsidRPr="007F5B42">
              <w:rPr>
                <w:rStyle w:val="Hyperlink"/>
                <w:noProof/>
              </w:rPr>
              <w:t>5.1.</w:t>
            </w:r>
            <w:r>
              <w:rPr>
                <w:rFonts w:eastAsiaTheme="minorEastAsia"/>
                <w:noProof/>
              </w:rPr>
              <w:tab/>
            </w:r>
            <w:r w:rsidRPr="007F5B42">
              <w:rPr>
                <w:rStyle w:val="Hyperlink"/>
                <w:noProof/>
              </w:rPr>
              <w:t>Access to Admin Area at Championship Meets</w:t>
            </w:r>
            <w:r>
              <w:rPr>
                <w:noProof/>
                <w:webHidden/>
              </w:rPr>
              <w:tab/>
            </w:r>
            <w:r>
              <w:rPr>
                <w:noProof/>
                <w:webHidden/>
              </w:rPr>
              <w:fldChar w:fldCharType="begin"/>
            </w:r>
            <w:r>
              <w:rPr>
                <w:noProof/>
                <w:webHidden/>
              </w:rPr>
              <w:instrText xml:space="preserve"> PAGEREF _Toc63852908 \h </w:instrText>
            </w:r>
            <w:r>
              <w:rPr>
                <w:noProof/>
                <w:webHidden/>
              </w:rPr>
            </w:r>
            <w:r>
              <w:rPr>
                <w:noProof/>
                <w:webHidden/>
              </w:rPr>
              <w:fldChar w:fldCharType="separate"/>
            </w:r>
            <w:r w:rsidR="00FB4574">
              <w:rPr>
                <w:noProof/>
                <w:webHidden/>
              </w:rPr>
              <w:t>3</w:t>
            </w:r>
            <w:r>
              <w:rPr>
                <w:noProof/>
                <w:webHidden/>
              </w:rPr>
              <w:fldChar w:fldCharType="end"/>
            </w:r>
          </w:hyperlink>
        </w:p>
        <w:p w14:paraId="5F109011" w14:textId="07CC140F" w:rsidR="00741754" w:rsidRDefault="00741754">
          <w:pPr>
            <w:pStyle w:val="TOC2"/>
            <w:tabs>
              <w:tab w:val="left" w:pos="880"/>
              <w:tab w:val="right" w:leader="dot" w:pos="9350"/>
            </w:tabs>
            <w:rPr>
              <w:rFonts w:eastAsiaTheme="minorEastAsia"/>
              <w:noProof/>
            </w:rPr>
          </w:pPr>
          <w:hyperlink w:anchor="_Toc63852909" w:history="1">
            <w:r w:rsidRPr="007F5B42">
              <w:rPr>
                <w:rStyle w:val="Hyperlink"/>
                <w:noProof/>
              </w:rPr>
              <w:t>5.2.</w:t>
            </w:r>
            <w:r>
              <w:rPr>
                <w:rFonts w:eastAsiaTheme="minorEastAsia"/>
                <w:noProof/>
              </w:rPr>
              <w:tab/>
            </w:r>
            <w:r w:rsidRPr="007F5B42">
              <w:rPr>
                <w:rStyle w:val="Hyperlink"/>
                <w:noProof/>
              </w:rPr>
              <w:t>Coach of Record</w:t>
            </w:r>
            <w:r>
              <w:rPr>
                <w:noProof/>
                <w:webHidden/>
              </w:rPr>
              <w:tab/>
            </w:r>
            <w:r>
              <w:rPr>
                <w:noProof/>
                <w:webHidden/>
              </w:rPr>
              <w:fldChar w:fldCharType="begin"/>
            </w:r>
            <w:r>
              <w:rPr>
                <w:noProof/>
                <w:webHidden/>
              </w:rPr>
              <w:instrText xml:space="preserve"> PAGEREF _Toc63852909 \h </w:instrText>
            </w:r>
            <w:r>
              <w:rPr>
                <w:noProof/>
                <w:webHidden/>
              </w:rPr>
            </w:r>
            <w:r>
              <w:rPr>
                <w:noProof/>
                <w:webHidden/>
              </w:rPr>
              <w:fldChar w:fldCharType="separate"/>
            </w:r>
            <w:r w:rsidR="00FB4574">
              <w:rPr>
                <w:noProof/>
                <w:webHidden/>
              </w:rPr>
              <w:t>3</w:t>
            </w:r>
            <w:r>
              <w:rPr>
                <w:noProof/>
                <w:webHidden/>
              </w:rPr>
              <w:fldChar w:fldCharType="end"/>
            </w:r>
          </w:hyperlink>
        </w:p>
        <w:p w14:paraId="1973C71A" w14:textId="5D9E12DD" w:rsidR="00741754" w:rsidRDefault="00741754">
          <w:pPr>
            <w:pStyle w:val="TOC2"/>
            <w:tabs>
              <w:tab w:val="left" w:pos="880"/>
              <w:tab w:val="right" w:leader="dot" w:pos="9350"/>
            </w:tabs>
            <w:rPr>
              <w:rFonts w:eastAsiaTheme="minorEastAsia"/>
              <w:noProof/>
            </w:rPr>
          </w:pPr>
          <w:hyperlink w:anchor="_Toc63852910" w:history="1">
            <w:r w:rsidRPr="007F5B42">
              <w:rPr>
                <w:rStyle w:val="Hyperlink"/>
                <w:noProof/>
              </w:rPr>
              <w:t>5.3.</w:t>
            </w:r>
            <w:r>
              <w:rPr>
                <w:rFonts w:eastAsiaTheme="minorEastAsia"/>
                <w:noProof/>
              </w:rPr>
              <w:tab/>
            </w:r>
            <w:r w:rsidRPr="007F5B42">
              <w:rPr>
                <w:rStyle w:val="Hyperlink"/>
                <w:noProof/>
              </w:rPr>
              <w:t>UTSI Championship Process for Questioning/Protesting a Call or Official Decision</w:t>
            </w:r>
            <w:r>
              <w:rPr>
                <w:noProof/>
                <w:webHidden/>
              </w:rPr>
              <w:tab/>
            </w:r>
            <w:r>
              <w:rPr>
                <w:noProof/>
                <w:webHidden/>
              </w:rPr>
              <w:fldChar w:fldCharType="begin"/>
            </w:r>
            <w:r>
              <w:rPr>
                <w:noProof/>
                <w:webHidden/>
              </w:rPr>
              <w:instrText xml:space="preserve"> PAGEREF _Toc63852910 \h </w:instrText>
            </w:r>
            <w:r>
              <w:rPr>
                <w:noProof/>
                <w:webHidden/>
              </w:rPr>
            </w:r>
            <w:r>
              <w:rPr>
                <w:noProof/>
                <w:webHidden/>
              </w:rPr>
              <w:fldChar w:fldCharType="separate"/>
            </w:r>
            <w:r w:rsidR="00FB4574">
              <w:rPr>
                <w:noProof/>
                <w:webHidden/>
              </w:rPr>
              <w:t>3</w:t>
            </w:r>
            <w:r>
              <w:rPr>
                <w:noProof/>
                <w:webHidden/>
              </w:rPr>
              <w:fldChar w:fldCharType="end"/>
            </w:r>
          </w:hyperlink>
        </w:p>
        <w:p w14:paraId="09A9EBA4" w14:textId="7156A7A5" w:rsidR="00741754" w:rsidRDefault="00741754">
          <w:pPr>
            <w:pStyle w:val="TOC1"/>
            <w:tabs>
              <w:tab w:val="left" w:pos="440"/>
              <w:tab w:val="right" w:leader="dot" w:pos="9350"/>
            </w:tabs>
            <w:rPr>
              <w:rFonts w:eastAsiaTheme="minorEastAsia"/>
              <w:noProof/>
            </w:rPr>
          </w:pPr>
          <w:hyperlink w:anchor="_Toc63852911" w:history="1">
            <w:r w:rsidRPr="007F5B42">
              <w:rPr>
                <w:rStyle w:val="Hyperlink"/>
                <w:noProof/>
              </w:rPr>
              <w:t>6.</w:t>
            </w:r>
            <w:r>
              <w:rPr>
                <w:rFonts w:eastAsiaTheme="minorEastAsia"/>
                <w:noProof/>
              </w:rPr>
              <w:tab/>
            </w:r>
            <w:r w:rsidRPr="007F5B42">
              <w:rPr>
                <w:rStyle w:val="Hyperlink"/>
                <w:noProof/>
              </w:rPr>
              <w:t>RELATED DOCUMENTS AND FORMS</w:t>
            </w:r>
            <w:r>
              <w:rPr>
                <w:noProof/>
                <w:webHidden/>
              </w:rPr>
              <w:tab/>
            </w:r>
            <w:r>
              <w:rPr>
                <w:noProof/>
                <w:webHidden/>
              </w:rPr>
              <w:fldChar w:fldCharType="begin"/>
            </w:r>
            <w:r>
              <w:rPr>
                <w:noProof/>
                <w:webHidden/>
              </w:rPr>
              <w:instrText xml:space="preserve"> PAGEREF _Toc63852911 \h </w:instrText>
            </w:r>
            <w:r>
              <w:rPr>
                <w:noProof/>
                <w:webHidden/>
              </w:rPr>
            </w:r>
            <w:r>
              <w:rPr>
                <w:noProof/>
                <w:webHidden/>
              </w:rPr>
              <w:fldChar w:fldCharType="separate"/>
            </w:r>
            <w:r w:rsidR="00FB4574">
              <w:rPr>
                <w:noProof/>
                <w:webHidden/>
              </w:rPr>
              <w:t>4</w:t>
            </w:r>
            <w:r>
              <w:rPr>
                <w:noProof/>
                <w:webHidden/>
              </w:rPr>
              <w:fldChar w:fldCharType="end"/>
            </w:r>
          </w:hyperlink>
        </w:p>
        <w:p w14:paraId="56C1B916" w14:textId="20A8AEE9" w:rsidR="00741754" w:rsidRDefault="00741754">
          <w:pPr>
            <w:pStyle w:val="TOC2"/>
            <w:tabs>
              <w:tab w:val="left" w:pos="880"/>
              <w:tab w:val="right" w:leader="dot" w:pos="9350"/>
            </w:tabs>
            <w:rPr>
              <w:rFonts w:eastAsiaTheme="minorEastAsia"/>
              <w:noProof/>
            </w:rPr>
          </w:pPr>
          <w:hyperlink w:anchor="_Toc63852912" w:history="1">
            <w:r w:rsidRPr="007F5B42">
              <w:rPr>
                <w:rStyle w:val="Hyperlink"/>
                <w:noProof/>
              </w:rPr>
              <w:t>6.1.</w:t>
            </w:r>
            <w:r>
              <w:rPr>
                <w:rFonts w:eastAsiaTheme="minorEastAsia"/>
                <w:noProof/>
              </w:rPr>
              <w:tab/>
            </w:r>
            <w:r w:rsidRPr="007F5B42">
              <w:rPr>
                <w:rStyle w:val="Hyperlink"/>
                <w:noProof/>
              </w:rPr>
              <w:t>UTSI Championship Process for Questioning/Protesting a Call or Official Decision</w:t>
            </w:r>
            <w:r>
              <w:rPr>
                <w:noProof/>
                <w:webHidden/>
              </w:rPr>
              <w:tab/>
            </w:r>
            <w:r>
              <w:rPr>
                <w:noProof/>
                <w:webHidden/>
              </w:rPr>
              <w:fldChar w:fldCharType="begin"/>
            </w:r>
            <w:r>
              <w:rPr>
                <w:noProof/>
                <w:webHidden/>
              </w:rPr>
              <w:instrText xml:space="preserve"> PAGEREF _Toc63852912 \h </w:instrText>
            </w:r>
            <w:r>
              <w:rPr>
                <w:noProof/>
                <w:webHidden/>
              </w:rPr>
            </w:r>
            <w:r>
              <w:rPr>
                <w:noProof/>
                <w:webHidden/>
              </w:rPr>
              <w:fldChar w:fldCharType="separate"/>
            </w:r>
            <w:r w:rsidR="00FB4574">
              <w:rPr>
                <w:noProof/>
                <w:webHidden/>
              </w:rPr>
              <w:t>4</w:t>
            </w:r>
            <w:r>
              <w:rPr>
                <w:noProof/>
                <w:webHidden/>
              </w:rPr>
              <w:fldChar w:fldCharType="end"/>
            </w:r>
          </w:hyperlink>
        </w:p>
        <w:p w14:paraId="60E657E8" w14:textId="10D46018" w:rsidR="00741754" w:rsidRDefault="00741754">
          <w:pPr>
            <w:pStyle w:val="TOC1"/>
            <w:tabs>
              <w:tab w:val="left" w:pos="440"/>
              <w:tab w:val="right" w:leader="dot" w:pos="9350"/>
            </w:tabs>
            <w:rPr>
              <w:rFonts w:eastAsiaTheme="minorEastAsia"/>
              <w:noProof/>
            </w:rPr>
          </w:pPr>
          <w:hyperlink w:anchor="_Toc63852913" w:history="1">
            <w:r w:rsidRPr="007F5B42">
              <w:rPr>
                <w:rStyle w:val="Hyperlink"/>
                <w:noProof/>
              </w:rPr>
              <w:t>7.</w:t>
            </w:r>
            <w:r>
              <w:rPr>
                <w:rFonts w:eastAsiaTheme="minorEastAsia"/>
                <w:noProof/>
              </w:rPr>
              <w:tab/>
            </w:r>
            <w:r w:rsidRPr="007F5B42">
              <w:rPr>
                <w:rStyle w:val="Hyperlink"/>
                <w:noProof/>
              </w:rPr>
              <w:t>NOTIFICATION AND ACKNOWLEDGEMENT</w:t>
            </w:r>
            <w:r>
              <w:rPr>
                <w:noProof/>
                <w:webHidden/>
              </w:rPr>
              <w:tab/>
            </w:r>
            <w:r>
              <w:rPr>
                <w:noProof/>
                <w:webHidden/>
              </w:rPr>
              <w:fldChar w:fldCharType="begin"/>
            </w:r>
            <w:r>
              <w:rPr>
                <w:noProof/>
                <w:webHidden/>
              </w:rPr>
              <w:instrText xml:space="preserve"> PAGEREF _Toc63852913 \h </w:instrText>
            </w:r>
            <w:r>
              <w:rPr>
                <w:noProof/>
                <w:webHidden/>
              </w:rPr>
            </w:r>
            <w:r>
              <w:rPr>
                <w:noProof/>
                <w:webHidden/>
              </w:rPr>
              <w:fldChar w:fldCharType="separate"/>
            </w:r>
            <w:r w:rsidR="00FB4574">
              <w:rPr>
                <w:noProof/>
                <w:webHidden/>
              </w:rPr>
              <w:t>4</w:t>
            </w:r>
            <w:r>
              <w:rPr>
                <w:noProof/>
                <w:webHidden/>
              </w:rPr>
              <w:fldChar w:fldCharType="end"/>
            </w:r>
          </w:hyperlink>
        </w:p>
        <w:p w14:paraId="7FC75417" w14:textId="7D8B3B77" w:rsidR="00741754" w:rsidRDefault="00741754">
          <w:pPr>
            <w:pStyle w:val="TOC1"/>
            <w:tabs>
              <w:tab w:val="left" w:pos="440"/>
              <w:tab w:val="right" w:leader="dot" w:pos="9350"/>
            </w:tabs>
            <w:rPr>
              <w:rFonts w:eastAsiaTheme="minorEastAsia"/>
              <w:noProof/>
            </w:rPr>
          </w:pPr>
          <w:hyperlink w:anchor="_Toc63852914" w:history="1">
            <w:r w:rsidRPr="007F5B42">
              <w:rPr>
                <w:rStyle w:val="Hyperlink"/>
                <w:noProof/>
              </w:rPr>
              <w:t>8.</w:t>
            </w:r>
            <w:r>
              <w:rPr>
                <w:rFonts w:eastAsiaTheme="minorEastAsia"/>
                <w:noProof/>
              </w:rPr>
              <w:tab/>
            </w:r>
            <w:r w:rsidRPr="007F5B42">
              <w:rPr>
                <w:rStyle w:val="Hyperlink"/>
                <w:noProof/>
              </w:rPr>
              <w:t>DISTRIBUTION OF POLICY AND UPDATING</w:t>
            </w:r>
            <w:r>
              <w:rPr>
                <w:noProof/>
                <w:webHidden/>
              </w:rPr>
              <w:tab/>
            </w:r>
            <w:r>
              <w:rPr>
                <w:noProof/>
                <w:webHidden/>
              </w:rPr>
              <w:fldChar w:fldCharType="begin"/>
            </w:r>
            <w:r>
              <w:rPr>
                <w:noProof/>
                <w:webHidden/>
              </w:rPr>
              <w:instrText xml:space="preserve"> PAGEREF _Toc63852914 \h </w:instrText>
            </w:r>
            <w:r>
              <w:rPr>
                <w:noProof/>
                <w:webHidden/>
              </w:rPr>
            </w:r>
            <w:r>
              <w:rPr>
                <w:noProof/>
                <w:webHidden/>
              </w:rPr>
              <w:fldChar w:fldCharType="separate"/>
            </w:r>
            <w:r w:rsidR="00FB4574">
              <w:rPr>
                <w:noProof/>
                <w:webHidden/>
              </w:rPr>
              <w:t>4</w:t>
            </w:r>
            <w:r>
              <w:rPr>
                <w:noProof/>
                <w:webHidden/>
              </w:rPr>
              <w:fldChar w:fldCharType="end"/>
            </w:r>
          </w:hyperlink>
        </w:p>
        <w:p w14:paraId="1CF1FD61" w14:textId="68AD00A4" w:rsidR="00741754" w:rsidRDefault="00741754">
          <w:pPr>
            <w:pStyle w:val="TOC1"/>
            <w:tabs>
              <w:tab w:val="right" w:leader="dot" w:pos="9350"/>
            </w:tabs>
            <w:rPr>
              <w:rFonts w:eastAsiaTheme="minorEastAsia"/>
              <w:noProof/>
            </w:rPr>
          </w:pPr>
          <w:hyperlink w:anchor="_Toc63852915" w:history="1">
            <w:r w:rsidRPr="007F5B42">
              <w:rPr>
                <w:rStyle w:val="Hyperlink"/>
                <w:rFonts w:asciiTheme="majorHAnsi" w:eastAsiaTheme="majorEastAsia" w:hAnsiTheme="majorHAnsi" w:cstheme="majorBidi"/>
                <w:noProof/>
              </w:rPr>
              <w:t>CHANGE LOG</w:t>
            </w:r>
            <w:r>
              <w:rPr>
                <w:noProof/>
                <w:webHidden/>
              </w:rPr>
              <w:tab/>
            </w:r>
            <w:r>
              <w:rPr>
                <w:noProof/>
                <w:webHidden/>
              </w:rPr>
              <w:fldChar w:fldCharType="begin"/>
            </w:r>
            <w:r>
              <w:rPr>
                <w:noProof/>
                <w:webHidden/>
              </w:rPr>
              <w:instrText xml:space="preserve"> PAGEREF _Toc63852915 \h </w:instrText>
            </w:r>
            <w:r>
              <w:rPr>
                <w:noProof/>
                <w:webHidden/>
              </w:rPr>
            </w:r>
            <w:r>
              <w:rPr>
                <w:noProof/>
                <w:webHidden/>
              </w:rPr>
              <w:fldChar w:fldCharType="separate"/>
            </w:r>
            <w:r w:rsidR="00FB4574">
              <w:rPr>
                <w:noProof/>
                <w:webHidden/>
              </w:rPr>
              <w:t>4</w:t>
            </w:r>
            <w:r>
              <w:rPr>
                <w:noProof/>
                <w:webHidden/>
              </w:rPr>
              <w:fldChar w:fldCharType="end"/>
            </w:r>
          </w:hyperlink>
        </w:p>
        <w:p w14:paraId="0A923201" w14:textId="720E2D21" w:rsidR="00741754" w:rsidRDefault="00741754">
          <w:pPr>
            <w:pStyle w:val="TOC1"/>
            <w:tabs>
              <w:tab w:val="right" w:leader="dot" w:pos="9350"/>
            </w:tabs>
            <w:rPr>
              <w:rFonts w:eastAsiaTheme="minorEastAsia"/>
              <w:noProof/>
            </w:rPr>
          </w:pPr>
          <w:hyperlink w:anchor="_Toc63852916" w:history="1">
            <w:r w:rsidRPr="007F5B42">
              <w:rPr>
                <w:rStyle w:val="Hyperlink"/>
                <w:noProof/>
              </w:rPr>
              <w:t>APPENDIX</w:t>
            </w:r>
            <w:r>
              <w:rPr>
                <w:noProof/>
                <w:webHidden/>
              </w:rPr>
              <w:tab/>
            </w:r>
            <w:r>
              <w:rPr>
                <w:noProof/>
                <w:webHidden/>
              </w:rPr>
              <w:fldChar w:fldCharType="begin"/>
            </w:r>
            <w:r>
              <w:rPr>
                <w:noProof/>
                <w:webHidden/>
              </w:rPr>
              <w:instrText xml:space="preserve"> PAGEREF _Toc63852916 \h </w:instrText>
            </w:r>
            <w:r>
              <w:rPr>
                <w:noProof/>
                <w:webHidden/>
              </w:rPr>
            </w:r>
            <w:r>
              <w:rPr>
                <w:noProof/>
                <w:webHidden/>
              </w:rPr>
              <w:fldChar w:fldCharType="separate"/>
            </w:r>
            <w:r w:rsidR="00FB4574">
              <w:rPr>
                <w:noProof/>
                <w:webHidden/>
              </w:rPr>
              <w:t>4</w:t>
            </w:r>
            <w:r>
              <w:rPr>
                <w:noProof/>
                <w:webHidden/>
              </w:rPr>
              <w:fldChar w:fldCharType="end"/>
            </w:r>
          </w:hyperlink>
        </w:p>
        <w:p w14:paraId="259519F2" w14:textId="325B0310" w:rsidR="00741754" w:rsidRDefault="00741754">
          <w:pPr>
            <w:pStyle w:val="TOC2"/>
            <w:tabs>
              <w:tab w:val="right" w:leader="dot" w:pos="9350"/>
            </w:tabs>
            <w:rPr>
              <w:rFonts w:eastAsiaTheme="minorEastAsia"/>
              <w:noProof/>
            </w:rPr>
          </w:pPr>
          <w:hyperlink w:anchor="_Toc63852917" w:history="1">
            <w:r w:rsidRPr="007F5B42">
              <w:rPr>
                <w:rStyle w:val="Hyperlink"/>
                <w:noProof/>
              </w:rPr>
              <w:t>UTSI Championship Process for Questioning/Protesting a Call or Official Decision</w:t>
            </w:r>
            <w:r>
              <w:rPr>
                <w:noProof/>
                <w:webHidden/>
              </w:rPr>
              <w:tab/>
            </w:r>
            <w:r>
              <w:rPr>
                <w:noProof/>
                <w:webHidden/>
              </w:rPr>
              <w:fldChar w:fldCharType="begin"/>
            </w:r>
            <w:r>
              <w:rPr>
                <w:noProof/>
                <w:webHidden/>
              </w:rPr>
              <w:instrText xml:space="preserve"> PAGEREF _Toc63852917 \h </w:instrText>
            </w:r>
            <w:r>
              <w:rPr>
                <w:noProof/>
                <w:webHidden/>
              </w:rPr>
            </w:r>
            <w:r>
              <w:rPr>
                <w:noProof/>
                <w:webHidden/>
              </w:rPr>
              <w:fldChar w:fldCharType="separate"/>
            </w:r>
            <w:r w:rsidR="00FB4574">
              <w:rPr>
                <w:noProof/>
                <w:webHidden/>
              </w:rPr>
              <w:t>5</w:t>
            </w:r>
            <w:r>
              <w:rPr>
                <w:noProof/>
                <w:webHidden/>
              </w:rPr>
              <w:fldChar w:fldCharType="end"/>
            </w:r>
          </w:hyperlink>
        </w:p>
        <w:p w14:paraId="72A47C13" w14:textId="64111AA0"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63852903"/>
      <w:r>
        <w:t>POLICY OVERVIEW</w:t>
      </w:r>
      <w:bookmarkEnd w:id="0"/>
    </w:p>
    <w:p w14:paraId="50B8C6F4" w14:textId="77777777" w:rsidR="00C3675F" w:rsidRPr="000A4832" w:rsidRDefault="00C3675F" w:rsidP="00C3675F">
      <w:pPr>
        <w:numPr>
          <w:ilvl w:val="1"/>
          <w:numId w:val="1"/>
        </w:numPr>
        <w:spacing w:after="5" w:line="249" w:lineRule="auto"/>
        <w:ind w:right="217"/>
        <w:contextualSpacing/>
      </w:pPr>
      <w:bookmarkStart w:id="1" w:name="_Hlk29220035"/>
      <w:bookmarkStart w:id="2" w:name="_Hlk10524684"/>
      <w:r w:rsidRPr="000A4832">
        <w:t xml:space="preserve">Sections two (2) and three (3) give general information applicable to the entire policy. </w:t>
      </w:r>
    </w:p>
    <w:p w14:paraId="5BB5697D" w14:textId="291A53CF" w:rsidR="00C3675F" w:rsidRPr="000A4832" w:rsidRDefault="00C3675F" w:rsidP="00C3675F">
      <w:pPr>
        <w:numPr>
          <w:ilvl w:val="1"/>
          <w:numId w:val="1"/>
        </w:numPr>
        <w:spacing w:after="5" w:line="249" w:lineRule="auto"/>
        <w:ind w:right="217"/>
        <w:contextualSpacing/>
        <w:rPr>
          <w:i/>
          <w:iCs/>
        </w:rPr>
      </w:pPr>
      <w:r w:rsidRPr="000A4832">
        <w:t xml:space="preserve">Section four (4) </w:t>
      </w:r>
      <w:r w:rsidR="00CE0FE7" w:rsidRPr="000A4832">
        <w:t xml:space="preserve">and five (5) give information related to the conduct at all swim meets </w:t>
      </w:r>
      <w:r w:rsidR="00E2314A" w:rsidRPr="000A4832">
        <w:t>and</w:t>
      </w:r>
      <w:r w:rsidR="00CE0FE7" w:rsidRPr="000A4832">
        <w:t xml:space="preserve"> at championship meets.</w:t>
      </w:r>
    </w:p>
    <w:p w14:paraId="2B7A00F4" w14:textId="6770785C" w:rsidR="00C3675F" w:rsidRPr="000A4832" w:rsidRDefault="00C3675F" w:rsidP="00C3675F">
      <w:pPr>
        <w:numPr>
          <w:ilvl w:val="1"/>
          <w:numId w:val="1"/>
        </w:numPr>
        <w:spacing w:after="5" w:line="249" w:lineRule="auto"/>
        <w:ind w:right="217"/>
        <w:contextualSpacing/>
      </w:pPr>
      <w:r w:rsidRPr="000A4832">
        <w:t xml:space="preserve">Section </w:t>
      </w:r>
      <w:r w:rsidR="00CE0FE7" w:rsidRPr="000A4832">
        <w:t>six (6</w:t>
      </w:r>
      <w:r w:rsidR="00F65DB9" w:rsidRPr="000A4832">
        <w:t>)</w:t>
      </w:r>
      <w:r w:rsidRPr="000A4832">
        <w:t xml:space="preserve"> lists documents and forms applicable to this policy.</w:t>
      </w:r>
    </w:p>
    <w:bookmarkEnd w:id="1"/>
    <w:p w14:paraId="02836696" w14:textId="6BDC6595" w:rsidR="00C3675F" w:rsidRPr="000A4832" w:rsidRDefault="00C3675F" w:rsidP="00C3675F">
      <w:pPr>
        <w:numPr>
          <w:ilvl w:val="1"/>
          <w:numId w:val="1"/>
        </w:numPr>
        <w:spacing w:after="5" w:line="249" w:lineRule="auto"/>
        <w:ind w:right="217"/>
        <w:contextualSpacing/>
      </w:pPr>
      <w:r w:rsidRPr="000A4832">
        <w:t xml:space="preserve">Sections </w:t>
      </w:r>
      <w:r w:rsidR="00CE0FE7" w:rsidRPr="000A4832">
        <w:t>seven (7</w:t>
      </w:r>
      <w:r w:rsidRPr="000A4832">
        <w:t>)</w:t>
      </w:r>
      <w:r w:rsidR="00CE0FE7" w:rsidRPr="000A4832">
        <w:t xml:space="preserve"> and eight (8)</w:t>
      </w:r>
      <w:r w:rsidRPr="000A4832">
        <w:t xml:space="preserve"> outline administrative procedures and responsibility for ongoing policy implementation and d</w:t>
      </w:r>
      <w:r w:rsidR="001156DA">
        <w:t>istribution</w:t>
      </w:r>
      <w:r w:rsidRPr="000A4832">
        <w:t>.</w:t>
      </w:r>
      <w:bookmarkEnd w:id="2"/>
    </w:p>
    <w:p w14:paraId="06034916" w14:textId="700B66D8" w:rsidR="00C3675F" w:rsidRPr="00C3675F" w:rsidRDefault="00401AAD" w:rsidP="00352C24">
      <w:pPr>
        <w:pStyle w:val="Heading1"/>
        <w:numPr>
          <w:ilvl w:val="0"/>
          <w:numId w:val="1"/>
        </w:numPr>
      </w:pPr>
      <w:bookmarkStart w:id="3" w:name="_Toc63852904"/>
      <w:r>
        <w:t>PURPOSE OF POLICY</w:t>
      </w:r>
      <w:bookmarkEnd w:id="3"/>
    </w:p>
    <w:p w14:paraId="69CF3473" w14:textId="7A2102EC" w:rsidR="00C3675F" w:rsidRPr="000A4832" w:rsidRDefault="0037329C" w:rsidP="00152674">
      <w:pPr>
        <w:pStyle w:val="ListParagraph"/>
        <w:numPr>
          <w:ilvl w:val="1"/>
          <w:numId w:val="1"/>
        </w:numPr>
        <w:rPr>
          <w:rFonts w:cstheme="minorHAnsi"/>
        </w:rPr>
      </w:pPr>
      <w:r w:rsidRPr="000A4832">
        <w:rPr>
          <w:rFonts w:cstheme="minorHAnsi"/>
        </w:rPr>
        <w:t>To establish parameters for some aspects of personal and team conduct at meets.</w:t>
      </w:r>
    </w:p>
    <w:p w14:paraId="4D1C1736" w14:textId="4EFF8252" w:rsidR="00C3675F" w:rsidRDefault="00401AAD" w:rsidP="00352C24">
      <w:pPr>
        <w:pStyle w:val="Heading1"/>
        <w:numPr>
          <w:ilvl w:val="0"/>
          <w:numId w:val="1"/>
        </w:numPr>
      </w:pPr>
      <w:bookmarkStart w:id="4" w:name="_Toc63852905"/>
      <w:r>
        <w:lastRenderedPageBreak/>
        <w:t>DEFINITIONS</w:t>
      </w:r>
      <w:bookmarkEnd w:id="4"/>
    </w:p>
    <w:p w14:paraId="593B065A" w14:textId="501EDA62" w:rsidR="00D766DC" w:rsidRDefault="00D766DC" w:rsidP="001A2379">
      <w:pPr>
        <w:pStyle w:val="ListParagraph"/>
        <w:numPr>
          <w:ilvl w:val="1"/>
          <w:numId w:val="1"/>
        </w:numPr>
        <w:rPr>
          <w:b/>
          <w:bCs/>
        </w:rPr>
      </w:pPr>
      <w:r>
        <w:rPr>
          <w:b/>
          <w:bCs/>
        </w:rPr>
        <w:t xml:space="preserve">Appendix: </w:t>
      </w:r>
      <w:bookmarkStart w:id="5" w:name="_Hlk56005336"/>
      <w:r>
        <w:rPr>
          <w:color w:val="000000"/>
        </w:rPr>
        <w:t>Supplementary material located at the end of some Utah Swimming Policies and/or Procedure documents. Appendix material is not mandated policy and therefore does not require board approval to change.</w:t>
      </w:r>
      <w:bookmarkEnd w:id="5"/>
    </w:p>
    <w:p w14:paraId="3B3758FC" w14:textId="01815232" w:rsidR="001A2379" w:rsidRPr="00E2314A" w:rsidRDefault="001A2379" w:rsidP="001A2379">
      <w:pPr>
        <w:pStyle w:val="ListParagraph"/>
        <w:numPr>
          <w:ilvl w:val="1"/>
          <w:numId w:val="1"/>
        </w:numPr>
        <w:rPr>
          <w:b/>
          <w:bCs/>
        </w:rPr>
      </w:pPr>
      <w:r w:rsidRPr="00E2314A">
        <w:rPr>
          <w:b/>
          <w:bCs/>
        </w:rPr>
        <w:t>Championship</w:t>
      </w:r>
      <w:r w:rsidR="00E2314A">
        <w:rPr>
          <w:b/>
          <w:bCs/>
        </w:rPr>
        <w:t xml:space="preserve">: </w:t>
      </w:r>
      <w:bookmarkStart w:id="6" w:name="_Hlk58928803"/>
      <w:r w:rsidR="00E2314A" w:rsidRPr="00E2314A">
        <w:rPr>
          <w:lang w:val="en"/>
        </w:rPr>
        <w:t xml:space="preserve">The UTSI Championship Meets </w:t>
      </w:r>
      <w:proofErr w:type="gramStart"/>
      <w:r w:rsidR="00E2314A" w:rsidRPr="00E2314A">
        <w:rPr>
          <w:lang w:val="en"/>
        </w:rPr>
        <w:t>are:</w:t>
      </w:r>
      <w:proofErr w:type="gramEnd"/>
      <w:r w:rsidR="00E2314A" w:rsidRPr="00E2314A">
        <w:rPr>
          <w:lang w:val="en"/>
        </w:rPr>
        <w:t xml:space="preserve"> Utah Short Course Age Group Championships, Utah Short Course Senior Championships, and Utah Long Course Championships.  Other meets may be designated as such by the UTSI Board and use UTSI Championship procedures.</w:t>
      </w:r>
      <w:bookmarkEnd w:id="6"/>
    </w:p>
    <w:p w14:paraId="154FE392" w14:textId="1DAB8A8B" w:rsidR="00E2314A" w:rsidRDefault="00E2314A" w:rsidP="00E2314A">
      <w:pPr>
        <w:pStyle w:val="ListParagraph"/>
        <w:numPr>
          <w:ilvl w:val="1"/>
          <w:numId w:val="1"/>
        </w:numPr>
        <w:rPr>
          <w:bCs/>
          <w:lang w:val="en"/>
        </w:rPr>
      </w:pPr>
      <w:r w:rsidRPr="00E2314A">
        <w:rPr>
          <w:b/>
        </w:rPr>
        <w:t>Club</w:t>
      </w:r>
      <w:r>
        <w:rPr>
          <w:bCs/>
        </w:rPr>
        <w:t xml:space="preserve">: </w:t>
      </w:r>
      <w:bookmarkStart w:id="7" w:name="_Hlk58928938"/>
      <w:r w:rsidRPr="00E2314A">
        <w:rPr>
          <w:bCs/>
          <w:lang w:val="en"/>
        </w:rPr>
        <w:t>Currently registered as a club of USA Swimming and Utah Swimming. The Club and all non-athletes listed in the club portal or club application must be in good standing with USA Swimming and Utah Swimming with no requirements missing, "Not Met" or expired.</w:t>
      </w:r>
    </w:p>
    <w:p w14:paraId="5533D681" w14:textId="77777777" w:rsidR="00E2314A" w:rsidRPr="00E2314A" w:rsidRDefault="00E2314A" w:rsidP="00E2314A">
      <w:pPr>
        <w:pStyle w:val="ListParagraph"/>
        <w:numPr>
          <w:ilvl w:val="1"/>
          <w:numId w:val="1"/>
        </w:numPr>
        <w:rPr>
          <w:lang w:val="en"/>
        </w:rPr>
      </w:pPr>
      <w:r w:rsidRPr="00E2314A">
        <w:rPr>
          <w:b/>
          <w:bCs/>
        </w:rPr>
        <w:t>Coach or Coach Member</w:t>
      </w:r>
      <w:r>
        <w:t xml:space="preserve">:  </w:t>
      </w:r>
      <w:bookmarkStart w:id="8" w:name="_Hlk58928982"/>
      <w:r w:rsidRPr="00E2314A">
        <w:rPr>
          <w:lang w:val="en"/>
        </w:rPr>
        <w:t>Currently registered Coach Member of USA Swimming in good standing with no requirements missing, expired or “Not Met.”</w:t>
      </w:r>
    </w:p>
    <w:bookmarkEnd w:id="8"/>
    <w:p w14:paraId="49A5F85B" w14:textId="23993F81" w:rsidR="00E2314A" w:rsidRPr="00CE0FE7" w:rsidRDefault="00E2314A" w:rsidP="00E2314A">
      <w:pPr>
        <w:pStyle w:val="ListParagraph"/>
        <w:numPr>
          <w:ilvl w:val="1"/>
          <w:numId w:val="1"/>
        </w:numPr>
      </w:pPr>
      <w:r w:rsidRPr="002C5197">
        <w:rPr>
          <w:b/>
          <w:bCs/>
        </w:rPr>
        <w:t>Coach of Record (COR):</w:t>
      </w:r>
      <w:bookmarkStart w:id="9" w:name="_Hlk59182194"/>
      <w:r>
        <w:t xml:space="preserve"> </w:t>
      </w:r>
      <w:r w:rsidRPr="000A4832">
        <w:t xml:space="preserve">The coach member a club names as their representative at a UTSI championship, or another meet.  This person becomes the official point of contact for the team and officials at the meet. The club may change the </w:t>
      </w:r>
      <w:r w:rsidRPr="000A4832">
        <w:rPr>
          <w:i/>
          <w:iCs/>
        </w:rPr>
        <w:t>Coach of Record</w:t>
      </w:r>
      <w:r w:rsidRPr="000A4832">
        <w:t xml:space="preserve"> at the credentials table or Clerk of Course during the warm-ups of any session. Or, as needed in the case of emergency.</w:t>
      </w:r>
      <w:bookmarkEnd w:id="9"/>
    </w:p>
    <w:bookmarkEnd w:id="7"/>
    <w:p w14:paraId="5CACB2D7" w14:textId="4176B13F" w:rsidR="00E2314A" w:rsidRPr="00E2314A" w:rsidRDefault="00E2314A" w:rsidP="001A2379">
      <w:pPr>
        <w:pStyle w:val="ListParagraph"/>
        <w:numPr>
          <w:ilvl w:val="1"/>
          <w:numId w:val="1"/>
        </w:numPr>
        <w:rPr>
          <w:b/>
        </w:rPr>
      </w:pPr>
      <w:r w:rsidRPr="00E2314A">
        <w:rPr>
          <w:b/>
        </w:rPr>
        <w:t>In Good Standing</w:t>
      </w:r>
      <w:r w:rsidRPr="00E2314A">
        <w:rPr>
          <w:bCs/>
        </w:rPr>
        <w:t xml:space="preserve">: </w:t>
      </w:r>
      <w:bookmarkStart w:id="10" w:name="_Hlk58929026"/>
      <w:r w:rsidRPr="00E2314A">
        <w:rPr>
          <w:bCs/>
          <w:lang w:val="en"/>
        </w:rPr>
        <w:t xml:space="preserve">See </w:t>
      </w:r>
      <w:r w:rsidRPr="00E2314A">
        <w:rPr>
          <w:bCs/>
          <w:i/>
          <w:lang w:val="en"/>
        </w:rPr>
        <w:t>Membership</w:t>
      </w:r>
      <w:r w:rsidRPr="00E2314A">
        <w:rPr>
          <w:bCs/>
          <w:lang w:val="en"/>
        </w:rPr>
        <w:t xml:space="preserve"> Article of Utah Swimming Bylaws for guidelines regarding membership status.</w:t>
      </w:r>
      <w:bookmarkEnd w:id="10"/>
    </w:p>
    <w:p w14:paraId="017A86CC" w14:textId="568378A6" w:rsidR="00E2314A" w:rsidRPr="00E2314A" w:rsidRDefault="00E2314A" w:rsidP="001A2379">
      <w:pPr>
        <w:pStyle w:val="ListParagraph"/>
        <w:numPr>
          <w:ilvl w:val="1"/>
          <w:numId w:val="1"/>
        </w:numPr>
        <w:rPr>
          <w:b/>
        </w:rPr>
      </w:pPr>
      <w:r>
        <w:rPr>
          <w:b/>
        </w:rPr>
        <w:t xml:space="preserve">LSC: </w:t>
      </w:r>
      <w:bookmarkStart w:id="11" w:name="_Hlk58929080"/>
      <w:r w:rsidRPr="00E2314A">
        <w:rPr>
          <w:bCs/>
          <w:lang w:val="en"/>
        </w:rPr>
        <w:t>Local Swim Committee, the regional governing body for USA Swimming. The LSC for the state of Utah is Utah Swimming.</w:t>
      </w:r>
      <w:bookmarkEnd w:id="11"/>
    </w:p>
    <w:p w14:paraId="58CC03A9" w14:textId="58806DC3" w:rsidR="00FE4736" w:rsidRPr="00E2314A" w:rsidRDefault="00FE4736" w:rsidP="001A2379">
      <w:pPr>
        <w:pStyle w:val="ListParagraph"/>
        <w:numPr>
          <w:ilvl w:val="1"/>
          <w:numId w:val="1"/>
        </w:numPr>
        <w:rPr>
          <w:b/>
          <w:bCs/>
        </w:rPr>
      </w:pPr>
      <w:r w:rsidRPr="00E2314A">
        <w:rPr>
          <w:b/>
          <w:bCs/>
        </w:rPr>
        <w:t>Meet Referee</w:t>
      </w:r>
      <w:r w:rsidR="00E2314A" w:rsidRPr="00E2314A">
        <w:rPr>
          <w:b/>
          <w:bCs/>
        </w:rPr>
        <w:t>:</w:t>
      </w:r>
      <w:r w:rsidR="00E2314A">
        <w:rPr>
          <w:b/>
          <w:bCs/>
        </w:rPr>
        <w:t xml:space="preserve"> </w:t>
      </w:r>
      <w:bookmarkStart w:id="12" w:name="_Hlk58929440"/>
      <w:r w:rsidR="00E2314A" w:rsidRPr="00E2314A">
        <w:rPr>
          <w:lang w:val="en"/>
        </w:rPr>
        <w:t>As defined by USA Swimming. Key points: This person may, or may not, be affiliated with the meet host organization. The referee files a meet report with the LSC Officials Chair after the meet.</w:t>
      </w:r>
      <w:bookmarkEnd w:id="12"/>
    </w:p>
    <w:p w14:paraId="51FFBCD6" w14:textId="3AB5F521" w:rsidR="00E2314A" w:rsidRPr="00E2314A" w:rsidRDefault="00E2314A" w:rsidP="001A2379">
      <w:pPr>
        <w:pStyle w:val="ListParagraph"/>
        <w:numPr>
          <w:ilvl w:val="1"/>
          <w:numId w:val="1"/>
        </w:numPr>
        <w:rPr>
          <w:b/>
          <w:bCs/>
        </w:rPr>
      </w:pPr>
      <w:r>
        <w:rPr>
          <w:b/>
          <w:bCs/>
        </w:rPr>
        <w:t xml:space="preserve">Official: </w:t>
      </w:r>
      <w:bookmarkStart w:id="13" w:name="_Hlk59014863"/>
      <w:r w:rsidRPr="00E2314A">
        <w:rPr>
          <w:lang w:val="en"/>
        </w:rPr>
        <w:t xml:space="preserve">Person certified to act in the capacity of Referee, Starter, Administrative Official, Chief Judge or Stroke and Turn Judge at the meet. USA Swimming rules state that </w:t>
      </w:r>
      <w:proofErr w:type="gramStart"/>
      <w:r w:rsidRPr="00E2314A">
        <w:rPr>
          <w:lang w:val="en"/>
        </w:rPr>
        <w:t>meet</w:t>
      </w:r>
      <w:proofErr w:type="gramEnd"/>
      <w:r w:rsidRPr="00E2314A">
        <w:rPr>
          <w:lang w:val="en"/>
        </w:rPr>
        <w:t xml:space="preserve"> officials must be Non-Athlete Members of the organization.</w:t>
      </w:r>
      <w:bookmarkEnd w:id="13"/>
    </w:p>
    <w:p w14:paraId="5FC9EDBD" w14:textId="2C31FABB" w:rsidR="00D52926" w:rsidRDefault="001A2379" w:rsidP="00D52926">
      <w:pPr>
        <w:pStyle w:val="Heading1"/>
        <w:numPr>
          <w:ilvl w:val="0"/>
          <w:numId w:val="1"/>
        </w:numPr>
      </w:pPr>
      <w:bookmarkStart w:id="14" w:name="_Toc42084325"/>
      <w:bookmarkStart w:id="15" w:name="_Toc38641240"/>
      <w:bookmarkStart w:id="16" w:name="_Toc63852906"/>
      <w:bookmarkEnd w:id="14"/>
      <w:r>
        <w:t>CONDUCT AT SWIM MEETS</w:t>
      </w:r>
      <w:bookmarkEnd w:id="16"/>
    </w:p>
    <w:p w14:paraId="7CD859CC" w14:textId="596BC8F4" w:rsidR="001A2379" w:rsidRPr="000A4832" w:rsidRDefault="001A2379" w:rsidP="001A2379">
      <w:pPr>
        <w:pStyle w:val="ListParagraph"/>
        <w:numPr>
          <w:ilvl w:val="1"/>
          <w:numId w:val="1"/>
        </w:numPr>
      </w:pPr>
      <w:r w:rsidRPr="000A4832">
        <w:t xml:space="preserve">All sanctioned UTSI swim meets must be conducted under USA Swimming Rules and Regulations, UTSI Rules and Regulations, and where applicable, UTSI Policies and Procedures.  </w:t>
      </w:r>
    </w:p>
    <w:p w14:paraId="66AC7EC2" w14:textId="00A9C614" w:rsidR="001A2379" w:rsidRPr="000A4832" w:rsidRDefault="001A2379" w:rsidP="001A2379">
      <w:pPr>
        <w:pStyle w:val="ListParagraph"/>
        <w:numPr>
          <w:ilvl w:val="2"/>
          <w:numId w:val="1"/>
        </w:numPr>
      </w:pPr>
      <w:r w:rsidRPr="000A4832">
        <w:t xml:space="preserve"> This includes following meet credentialling and other Utah Swimming safety policies.</w:t>
      </w:r>
    </w:p>
    <w:p w14:paraId="39127F0C" w14:textId="751128F7" w:rsidR="001A2379" w:rsidRPr="000A4832" w:rsidRDefault="001A2379" w:rsidP="001A2379">
      <w:pPr>
        <w:pStyle w:val="ListParagraph"/>
        <w:numPr>
          <w:ilvl w:val="1"/>
          <w:numId w:val="1"/>
        </w:numPr>
      </w:pPr>
      <w:r w:rsidRPr="000A4832">
        <w:t xml:space="preserve">As provided by USA Swimming Rules, Utah Swimming will allow for post-age group swimmers to participate in the oldest age group if </w:t>
      </w:r>
      <w:proofErr w:type="gramStart"/>
      <w:r w:rsidRPr="000A4832">
        <w:t>so</w:t>
      </w:r>
      <w:proofErr w:type="gramEnd"/>
      <w:r w:rsidRPr="000A4832">
        <w:t xml:space="preserve"> provided by the meet invitation. </w:t>
      </w:r>
    </w:p>
    <w:p w14:paraId="171DA8DC" w14:textId="37FB247D" w:rsidR="001A2379" w:rsidRPr="000A4832" w:rsidRDefault="001A2379" w:rsidP="001A2379">
      <w:pPr>
        <w:pStyle w:val="ListParagraph"/>
        <w:numPr>
          <w:ilvl w:val="1"/>
          <w:numId w:val="1"/>
        </w:numPr>
      </w:pPr>
      <w:r w:rsidRPr="000A4832">
        <w:t>All USA Swimming members and participating non-USA Swimming members (</w:t>
      </w:r>
      <w:proofErr w:type="gramStart"/>
      <w:r w:rsidRPr="000A4832">
        <w:t>e.g.</w:t>
      </w:r>
      <w:proofErr w:type="gramEnd"/>
      <w:r w:rsidRPr="000A4832">
        <w:t xml:space="preserve"> meet marshals, meet computer operators, timers, etc.) must abide by applicable Athlete Protection Policies (as listed in Athlete Protection Policies section of the Utah Swimming Policies and Procedures.) </w:t>
      </w:r>
    </w:p>
    <w:p w14:paraId="6F8598A7" w14:textId="00A5D6DF" w:rsidR="001A2379" w:rsidRDefault="001A2379" w:rsidP="001A2379">
      <w:pPr>
        <w:pStyle w:val="Heading1"/>
        <w:numPr>
          <w:ilvl w:val="0"/>
          <w:numId w:val="1"/>
        </w:numPr>
      </w:pPr>
      <w:bookmarkStart w:id="17" w:name="_Toc63852907"/>
      <w:r>
        <w:t>CHAMPIONSHIP MEET CONDUCT</w:t>
      </w:r>
      <w:bookmarkEnd w:id="17"/>
    </w:p>
    <w:p w14:paraId="38187609" w14:textId="057A1819" w:rsidR="001A2379" w:rsidRPr="000A4832" w:rsidRDefault="001A2379" w:rsidP="001A2379">
      <w:pPr>
        <w:ind w:left="360"/>
      </w:pPr>
      <w:r w:rsidRPr="000A4832">
        <w:t>In addition to the conduct expected at all meets, championship meets have additional conduct expectations including the following.</w:t>
      </w:r>
    </w:p>
    <w:p w14:paraId="5C4D7E3A" w14:textId="6C30ED2B" w:rsidR="00FE4736" w:rsidRDefault="00FE4736" w:rsidP="001A2379">
      <w:pPr>
        <w:pStyle w:val="Heading2"/>
        <w:numPr>
          <w:ilvl w:val="1"/>
          <w:numId w:val="1"/>
        </w:numPr>
      </w:pPr>
      <w:bookmarkStart w:id="18" w:name="_Toc63852908"/>
      <w:r>
        <w:lastRenderedPageBreak/>
        <w:t>Access to Admin Area at Championship Meets</w:t>
      </w:r>
      <w:bookmarkEnd w:id="18"/>
    </w:p>
    <w:p w14:paraId="2C077C10" w14:textId="181A1B4B" w:rsidR="00FE4736" w:rsidRPr="00FE4736" w:rsidRDefault="00FE4736" w:rsidP="00FE4736">
      <w:pPr>
        <w:ind w:left="720"/>
      </w:pPr>
      <w:r>
        <w:t>The Admin/Clerk of Course area is accessible only to those assigned to work in this area, plus the meet referee and/or their designee.</w:t>
      </w:r>
    </w:p>
    <w:p w14:paraId="680DD6C4" w14:textId="3576588B" w:rsidR="001A2379" w:rsidRDefault="001A2379" w:rsidP="001A2379">
      <w:pPr>
        <w:pStyle w:val="Heading2"/>
        <w:numPr>
          <w:ilvl w:val="1"/>
          <w:numId w:val="1"/>
        </w:numPr>
      </w:pPr>
      <w:bookmarkStart w:id="19" w:name="_Toc63852909"/>
      <w:r>
        <w:t>Coach of Record</w:t>
      </w:r>
      <w:bookmarkEnd w:id="19"/>
    </w:p>
    <w:p w14:paraId="182F9C5F" w14:textId="0F1514B4" w:rsidR="002C5197" w:rsidRPr="000A4832" w:rsidRDefault="002C5197" w:rsidP="002C5197">
      <w:pPr>
        <w:ind w:left="720"/>
      </w:pPr>
      <w:r w:rsidRPr="000A4832">
        <w:t xml:space="preserve">The </w:t>
      </w:r>
      <w:r w:rsidRPr="000A4832">
        <w:rPr>
          <w:i/>
          <w:iCs/>
        </w:rPr>
        <w:t xml:space="preserve">Coach of Record </w:t>
      </w:r>
      <w:r w:rsidRPr="000A4832">
        <w:t xml:space="preserve">is </w:t>
      </w:r>
      <w:r w:rsidR="00E2314A" w:rsidRPr="000A4832">
        <w:t xml:space="preserve">the coach member a club names as their representative at a UTSI championship, or another meet.  </w:t>
      </w:r>
      <w:r w:rsidRPr="000A4832">
        <w:t xml:space="preserve">This person becomes the official point of contact for the team and officials at the meet. The </w:t>
      </w:r>
      <w:r w:rsidR="00E2314A" w:rsidRPr="000A4832">
        <w:t>club</w:t>
      </w:r>
      <w:r w:rsidRPr="000A4832">
        <w:t xml:space="preserve"> may change the </w:t>
      </w:r>
      <w:r w:rsidRPr="000A4832">
        <w:rPr>
          <w:i/>
          <w:iCs/>
        </w:rPr>
        <w:t>Coach of Record</w:t>
      </w:r>
      <w:r w:rsidRPr="000A4832">
        <w:t xml:space="preserve"> at the credentials table or Clerk of Course during the warm-ups of any session. Or, as needed in the case of emergency.</w:t>
      </w:r>
    </w:p>
    <w:p w14:paraId="0BDA1479" w14:textId="410E4C20" w:rsidR="00FE4736" w:rsidRPr="000A4832" w:rsidRDefault="001A2379" w:rsidP="001A2379">
      <w:pPr>
        <w:pStyle w:val="ListParagraph"/>
        <w:numPr>
          <w:ilvl w:val="2"/>
          <w:numId w:val="1"/>
        </w:numPr>
      </w:pPr>
      <w:r>
        <w:t xml:space="preserve"> At the credential check, each team must designate a </w:t>
      </w:r>
      <w:r>
        <w:rPr>
          <w:i/>
          <w:iCs/>
        </w:rPr>
        <w:t>Coach of Record</w:t>
      </w:r>
      <w:r>
        <w:t xml:space="preserve"> (COR) for this meet</w:t>
      </w:r>
      <w:r w:rsidR="002C5197">
        <w:t xml:space="preserve"> </w:t>
      </w:r>
      <w:r w:rsidR="002C5197" w:rsidRPr="000A4832">
        <w:t>during the first session they attend</w:t>
      </w:r>
      <w:r w:rsidRPr="000A4832">
        <w:t xml:space="preserve">. </w:t>
      </w:r>
    </w:p>
    <w:p w14:paraId="72C39390" w14:textId="2E5D8F62" w:rsidR="001A2379" w:rsidRDefault="001A2379" w:rsidP="001A2379">
      <w:pPr>
        <w:pStyle w:val="ListParagraph"/>
        <w:numPr>
          <w:ilvl w:val="2"/>
          <w:numId w:val="1"/>
        </w:numPr>
      </w:pPr>
      <w:r w:rsidRPr="000A4832">
        <w:t xml:space="preserve"> </w:t>
      </w:r>
      <w:r w:rsidR="002C5197" w:rsidRPr="000A4832">
        <w:t>At UTSI championship meets, t</w:t>
      </w:r>
      <w:r w:rsidRPr="000A4832">
        <w:t xml:space="preserve">he </w:t>
      </w:r>
      <w:r>
        <w:t xml:space="preserve">COR will sign a statement saying they have read the </w:t>
      </w:r>
      <w:r>
        <w:rPr>
          <w:i/>
          <w:iCs/>
        </w:rPr>
        <w:t>UTSI Championship Process for Questioning/Protesting a Call o</w:t>
      </w:r>
      <w:r w:rsidR="00FE4736">
        <w:rPr>
          <w:i/>
          <w:iCs/>
        </w:rPr>
        <w:t>r</w:t>
      </w:r>
      <w:r>
        <w:rPr>
          <w:i/>
          <w:iCs/>
        </w:rPr>
        <w:t xml:space="preserve"> Official Decision</w:t>
      </w:r>
      <w:r>
        <w:t xml:space="preserve"> and agrees to follow this process.</w:t>
      </w:r>
    </w:p>
    <w:p w14:paraId="48924B1C" w14:textId="132602DF" w:rsidR="00FE4736" w:rsidRDefault="00FE4736" w:rsidP="001A2379">
      <w:pPr>
        <w:pStyle w:val="ListParagraph"/>
        <w:numPr>
          <w:ilvl w:val="2"/>
          <w:numId w:val="1"/>
        </w:numPr>
      </w:pPr>
      <w:r>
        <w:t xml:space="preserve">Why have a </w:t>
      </w:r>
      <w:r>
        <w:rPr>
          <w:i/>
          <w:iCs/>
        </w:rPr>
        <w:t>Coach of Record</w:t>
      </w:r>
      <w:r>
        <w:t xml:space="preserve">? </w:t>
      </w:r>
    </w:p>
    <w:p w14:paraId="4A9CAB40" w14:textId="2673C5F9" w:rsidR="00FE4736" w:rsidRDefault="00FE4736" w:rsidP="00FE4736">
      <w:pPr>
        <w:pStyle w:val="ListParagraph"/>
        <w:numPr>
          <w:ilvl w:val="3"/>
          <w:numId w:val="1"/>
        </w:numPr>
      </w:pPr>
      <w:r>
        <w:t>A COR provides a single point of contact for meet officials with the team. This:</w:t>
      </w:r>
    </w:p>
    <w:p w14:paraId="427E9BFA" w14:textId="76EC9C8D" w:rsidR="00FE4736" w:rsidRDefault="00FE4736" w:rsidP="00FE4736">
      <w:pPr>
        <w:pStyle w:val="ListParagraph"/>
        <w:numPr>
          <w:ilvl w:val="4"/>
          <w:numId w:val="1"/>
        </w:numPr>
      </w:pPr>
      <w:r>
        <w:t>Aids continuity</w:t>
      </w:r>
    </w:p>
    <w:p w14:paraId="6E3EC9AD" w14:textId="30C651B0" w:rsidR="00FE4736" w:rsidRDefault="00FE4736" w:rsidP="00FE4736">
      <w:pPr>
        <w:pStyle w:val="ListParagraph"/>
        <w:numPr>
          <w:ilvl w:val="4"/>
          <w:numId w:val="1"/>
        </w:numPr>
      </w:pPr>
      <w:r>
        <w:t>Reduces the amount of time spent by officials processing multiple requests, and</w:t>
      </w:r>
    </w:p>
    <w:p w14:paraId="43388B47" w14:textId="58850119" w:rsidR="00FE4736" w:rsidRPr="001A2379" w:rsidRDefault="00FE4736" w:rsidP="00FE4736">
      <w:pPr>
        <w:pStyle w:val="ListParagraph"/>
        <w:numPr>
          <w:ilvl w:val="4"/>
          <w:numId w:val="1"/>
        </w:numPr>
      </w:pPr>
      <w:r>
        <w:t>Ensures the coach has a basic understanding of the appropriate questioning/protest procedure.</w:t>
      </w:r>
    </w:p>
    <w:p w14:paraId="06C5105A" w14:textId="4D949AE3" w:rsidR="001A2379" w:rsidRDefault="00FE4736" w:rsidP="001A2379">
      <w:pPr>
        <w:pStyle w:val="Heading2"/>
        <w:numPr>
          <w:ilvl w:val="1"/>
          <w:numId w:val="1"/>
        </w:numPr>
      </w:pPr>
      <w:bookmarkStart w:id="20" w:name="_Hlk59103878"/>
      <w:bookmarkStart w:id="21" w:name="_Toc63852910"/>
      <w:r>
        <w:t xml:space="preserve">UTSI </w:t>
      </w:r>
      <w:r w:rsidR="001A2379">
        <w:t xml:space="preserve">Championship </w:t>
      </w:r>
      <w:r>
        <w:t>Process for Questioning/</w:t>
      </w:r>
      <w:r w:rsidR="001A2379">
        <w:t>Protest</w:t>
      </w:r>
      <w:r>
        <w:t>ing a Call or Official Decision</w:t>
      </w:r>
      <w:bookmarkEnd w:id="21"/>
    </w:p>
    <w:bookmarkEnd w:id="20"/>
    <w:p w14:paraId="72E51DC9" w14:textId="77777777" w:rsidR="00FE4736" w:rsidRDefault="00FE4736" w:rsidP="00FE4736">
      <w:pPr>
        <w:pStyle w:val="ListParagraph"/>
        <w:numPr>
          <w:ilvl w:val="2"/>
          <w:numId w:val="1"/>
        </w:numPr>
      </w:pPr>
      <w:r>
        <w:t>Be familiar with and abide by USA Swimming Rule 102.23.  This rule governs protests at meets.</w:t>
      </w:r>
    </w:p>
    <w:p w14:paraId="5AB490C5" w14:textId="77777777" w:rsidR="00FE4736" w:rsidRDefault="00FE4736" w:rsidP="00FE4736">
      <w:pPr>
        <w:pStyle w:val="ListParagraph"/>
        <w:numPr>
          <w:ilvl w:val="2"/>
          <w:numId w:val="1"/>
        </w:numPr>
      </w:pPr>
      <w:r>
        <w:t>The one delivering a DQ to the team will first ask for the Coach of Record. If this person is not readily available, the DQ may be delivered to another coach from that team.</w:t>
      </w:r>
    </w:p>
    <w:p w14:paraId="5C22AD02" w14:textId="77777777" w:rsidR="00FE4736" w:rsidRDefault="00FE4736" w:rsidP="00FE4736">
      <w:pPr>
        <w:pStyle w:val="ListParagraph"/>
        <w:numPr>
          <w:ilvl w:val="2"/>
          <w:numId w:val="1"/>
        </w:numPr>
      </w:pPr>
      <w:r>
        <w:t>Coach of Record questions call/decision with appropriate official</w:t>
      </w:r>
    </w:p>
    <w:tbl>
      <w:tblPr>
        <w:tblStyle w:val="TableGrid"/>
        <w:tblW w:w="0" w:type="auto"/>
        <w:tblInd w:w="720" w:type="dxa"/>
        <w:tblLook w:val="04A0" w:firstRow="1" w:lastRow="0" w:firstColumn="1" w:lastColumn="0" w:noHBand="0" w:noVBand="1"/>
      </w:tblPr>
      <w:tblGrid>
        <w:gridCol w:w="4331"/>
        <w:gridCol w:w="4299"/>
      </w:tblGrid>
      <w:tr w:rsidR="00FE4736" w14:paraId="7318D9B3" w14:textId="77777777" w:rsidTr="00070B21">
        <w:tc>
          <w:tcPr>
            <w:tcW w:w="4675" w:type="dxa"/>
          </w:tcPr>
          <w:p w14:paraId="1595D5A2" w14:textId="77777777" w:rsidR="00FE4736" w:rsidRPr="00523B7A" w:rsidRDefault="00FE4736" w:rsidP="00070B21">
            <w:pPr>
              <w:jc w:val="center"/>
              <w:rPr>
                <w:b/>
              </w:rPr>
            </w:pPr>
            <w:r w:rsidRPr="00523B7A">
              <w:rPr>
                <w:b/>
              </w:rPr>
              <w:t>Type of Call or Decision</w:t>
            </w:r>
          </w:p>
        </w:tc>
        <w:tc>
          <w:tcPr>
            <w:tcW w:w="4675" w:type="dxa"/>
          </w:tcPr>
          <w:p w14:paraId="30316C6A" w14:textId="77777777" w:rsidR="00FE4736" w:rsidRPr="00523B7A" w:rsidRDefault="00FE4736" w:rsidP="00070B21">
            <w:pPr>
              <w:jc w:val="center"/>
              <w:rPr>
                <w:b/>
              </w:rPr>
            </w:pPr>
            <w:r w:rsidRPr="00523B7A">
              <w:rPr>
                <w:b/>
              </w:rPr>
              <w:t>Appropriate Official</w:t>
            </w:r>
          </w:p>
        </w:tc>
      </w:tr>
      <w:tr w:rsidR="00FE4736" w14:paraId="30215A47" w14:textId="77777777" w:rsidTr="00070B21">
        <w:tc>
          <w:tcPr>
            <w:tcW w:w="4675" w:type="dxa"/>
          </w:tcPr>
          <w:p w14:paraId="1B6494E7" w14:textId="77777777" w:rsidR="00FE4736" w:rsidRDefault="00FE4736" w:rsidP="00070B21">
            <w:r>
              <w:t>DQ Question</w:t>
            </w:r>
          </w:p>
        </w:tc>
        <w:tc>
          <w:tcPr>
            <w:tcW w:w="4675" w:type="dxa"/>
          </w:tcPr>
          <w:p w14:paraId="7CB1128B" w14:textId="77777777" w:rsidR="00FE4736" w:rsidRDefault="00FE4736" w:rsidP="00070B21">
            <w:r>
              <w:t>Whoever delivers the DQ</w:t>
            </w:r>
          </w:p>
        </w:tc>
      </w:tr>
      <w:tr w:rsidR="00FE4736" w14:paraId="07C27123" w14:textId="77777777" w:rsidTr="00070B21">
        <w:tc>
          <w:tcPr>
            <w:tcW w:w="4675" w:type="dxa"/>
          </w:tcPr>
          <w:p w14:paraId="0A913255" w14:textId="77777777" w:rsidR="00FE4736" w:rsidRDefault="00FE4736" w:rsidP="00070B21">
            <w:r>
              <w:t>No Shows/Missing Swimming/Wrong Lane</w:t>
            </w:r>
          </w:p>
        </w:tc>
        <w:tc>
          <w:tcPr>
            <w:tcW w:w="4675" w:type="dxa"/>
          </w:tcPr>
          <w:p w14:paraId="7F44A6DD" w14:textId="77777777" w:rsidR="00FE4736" w:rsidRDefault="00FE4736" w:rsidP="00070B21">
            <w:r>
              <w:t>Deck Referee (the one blowing the whistle)</w:t>
            </w:r>
          </w:p>
        </w:tc>
      </w:tr>
      <w:tr w:rsidR="00FE4736" w14:paraId="6383D880" w14:textId="77777777" w:rsidTr="00070B21">
        <w:tc>
          <w:tcPr>
            <w:tcW w:w="4675" w:type="dxa"/>
          </w:tcPr>
          <w:p w14:paraId="497B0123" w14:textId="77777777" w:rsidR="00FE4736" w:rsidRDefault="00FE4736" w:rsidP="00070B21">
            <w:r>
              <w:t>Eligibility/Entry Questions</w:t>
            </w:r>
          </w:p>
        </w:tc>
        <w:tc>
          <w:tcPr>
            <w:tcW w:w="4675" w:type="dxa"/>
          </w:tcPr>
          <w:p w14:paraId="0EE7891D" w14:textId="77777777" w:rsidR="00FE4736" w:rsidRDefault="00FE4736" w:rsidP="00070B21">
            <w:r>
              <w:t>Admin Referee (See meet announcement for name – usually found in the Admin area)</w:t>
            </w:r>
          </w:p>
        </w:tc>
      </w:tr>
      <w:tr w:rsidR="00FE4736" w14:paraId="7652FCEF" w14:textId="77777777" w:rsidTr="00070B21">
        <w:tc>
          <w:tcPr>
            <w:tcW w:w="4675" w:type="dxa"/>
          </w:tcPr>
          <w:p w14:paraId="5415A4D4" w14:textId="77777777" w:rsidR="00FE4736" w:rsidRDefault="00FE4736" w:rsidP="00070B21">
            <w:r>
              <w:t>Anything from a previous session</w:t>
            </w:r>
          </w:p>
        </w:tc>
        <w:tc>
          <w:tcPr>
            <w:tcW w:w="4675" w:type="dxa"/>
          </w:tcPr>
          <w:p w14:paraId="5D613C4B" w14:textId="77777777" w:rsidR="00FE4736" w:rsidRDefault="00FE4736" w:rsidP="00070B21">
            <w:r>
              <w:t>Meet Referee (See meet announcement for name – may ask Chief Judge or Deck Referee for location of Meet Referee)</w:t>
            </w:r>
          </w:p>
        </w:tc>
      </w:tr>
    </w:tbl>
    <w:p w14:paraId="07322B3F" w14:textId="77777777" w:rsidR="00FE4736" w:rsidRDefault="00FE4736" w:rsidP="00FE4736">
      <w:pPr>
        <w:ind w:left="720"/>
      </w:pPr>
    </w:p>
    <w:p w14:paraId="782AA475" w14:textId="2B661B4D" w:rsidR="00FE4736" w:rsidRDefault="00FE4736" w:rsidP="00FE4736">
      <w:pPr>
        <w:pStyle w:val="ListParagraph"/>
        <w:numPr>
          <w:ilvl w:val="2"/>
          <w:numId w:val="1"/>
        </w:numPr>
      </w:pPr>
      <w:r>
        <w:t>If not satisfied with answer, Coach of Record may question the Meet Referee</w:t>
      </w:r>
    </w:p>
    <w:p w14:paraId="59D7CADB" w14:textId="2D33501D" w:rsidR="00FE4736" w:rsidRPr="00FE4736" w:rsidRDefault="00FE4736" w:rsidP="00FE4736">
      <w:pPr>
        <w:pStyle w:val="ListParagraph"/>
        <w:numPr>
          <w:ilvl w:val="2"/>
          <w:numId w:val="1"/>
        </w:numPr>
      </w:pPr>
      <w:r>
        <w:t>If still not satisfied with answer from Meet Referee, refer to rule 102.23 (protests) in the USA Swimming rulebook, to see if another avenue of protest is available.</w:t>
      </w:r>
    </w:p>
    <w:p w14:paraId="0B23D585" w14:textId="24953FAE" w:rsidR="00D52926" w:rsidRDefault="00401AAD" w:rsidP="00D52926">
      <w:pPr>
        <w:pStyle w:val="Heading1"/>
        <w:numPr>
          <w:ilvl w:val="0"/>
          <w:numId w:val="1"/>
        </w:numPr>
      </w:pPr>
      <w:bookmarkStart w:id="22" w:name="_Toc63852911"/>
      <w:r>
        <w:lastRenderedPageBreak/>
        <w:t>RELATED DOCUMENTS AND FORMS</w:t>
      </w:r>
      <w:bookmarkEnd w:id="15"/>
      <w:bookmarkEnd w:id="22"/>
    </w:p>
    <w:p w14:paraId="73DCB837" w14:textId="77777777" w:rsidR="00FE4736" w:rsidRDefault="00FE4736" w:rsidP="00FE4736">
      <w:pPr>
        <w:pStyle w:val="Heading2"/>
        <w:numPr>
          <w:ilvl w:val="1"/>
          <w:numId w:val="1"/>
        </w:numPr>
      </w:pPr>
      <w:bookmarkStart w:id="23" w:name="_Toc63852912"/>
      <w:r>
        <w:t>UTSI Championship Process for Questioning/Protesting a Call or Official Decision</w:t>
      </w:r>
      <w:bookmarkEnd w:id="23"/>
    </w:p>
    <w:p w14:paraId="0CB8B335" w14:textId="04448923" w:rsidR="00FE4736" w:rsidRPr="00FE4736" w:rsidRDefault="00FE4736" w:rsidP="00FE4736">
      <w:pPr>
        <w:pStyle w:val="ListParagraph"/>
        <w:ind w:left="792"/>
      </w:pPr>
      <w:r>
        <w:t>(See Appendix)</w:t>
      </w:r>
    </w:p>
    <w:p w14:paraId="59A4FAE1" w14:textId="0F702BDB" w:rsidR="00D52926" w:rsidRDefault="00401AAD" w:rsidP="00D52926">
      <w:pPr>
        <w:pStyle w:val="Heading1"/>
        <w:numPr>
          <w:ilvl w:val="0"/>
          <w:numId w:val="1"/>
        </w:numPr>
      </w:pPr>
      <w:bookmarkStart w:id="24" w:name="_Toc63852913"/>
      <w:r w:rsidRPr="00D52926">
        <w:t>NOTIFICATION AND ACKNOWLEDGEMENT</w:t>
      </w:r>
      <w:bookmarkEnd w:id="24"/>
    </w:p>
    <w:p w14:paraId="5D4F1798" w14:textId="383C57A3" w:rsidR="00584A35" w:rsidRDefault="00584A35" w:rsidP="00584A35">
      <w:pPr>
        <w:pStyle w:val="ListParagraph"/>
        <w:numPr>
          <w:ilvl w:val="1"/>
          <w:numId w:val="1"/>
        </w:numPr>
      </w:pPr>
      <w:r>
        <w:t>At least annually, the Officials Chair will notify all meet and admin referees about this policy and the need to use it at meets as specified.</w:t>
      </w:r>
    </w:p>
    <w:p w14:paraId="4998F495" w14:textId="2E073BCD" w:rsidR="00584A35" w:rsidRPr="00584A35" w:rsidRDefault="002B1C0C" w:rsidP="00584A35">
      <w:pPr>
        <w:pStyle w:val="ListParagraph"/>
        <w:numPr>
          <w:ilvl w:val="1"/>
          <w:numId w:val="1"/>
        </w:numPr>
      </w:pPr>
      <w:r>
        <w:t xml:space="preserve">At least annually, the Officials Chair will notify all club contacts, </w:t>
      </w:r>
      <w:proofErr w:type="gramStart"/>
      <w:r>
        <w:t>coaches</w:t>
      </w:r>
      <w:proofErr w:type="gramEnd"/>
      <w:r>
        <w:t xml:space="preserve"> and officials of the need to comply with the championship meet conduct section of this policy.</w:t>
      </w:r>
    </w:p>
    <w:p w14:paraId="668F6813" w14:textId="398356F1" w:rsidR="00C3675F" w:rsidRDefault="00401AAD" w:rsidP="00D52926">
      <w:pPr>
        <w:pStyle w:val="Heading1"/>
        <w:numPr>
          <w:ilvl w:val="0"/>
          <w:numId w:val="1"/>
        </w:numPr>
      </w:pPr>
      <w:bookmarkStart w:id="25" w:name="_Toc63852914"/>
      <w:r w:rsidRPr="00D52926">
        <w:t>D</w:t>
      </w:r>
      <w:r w:rsidR="00584A35">
        <w:t>ISTRIBUTION</w:t>
      </w:r>
      <w:r w:rsidRPr="00D52926">
        <w:t xml:space="preserve"> OF POLICY AND UPDATING</w:t>
      </w:r>
      <w:bookmarkEnd w:id="25"/>
    </w:p>
    <w:p w14:paraId="7EAB2607" w14:textId="6A4D0D22" w:rsidR="00584A35" w:rsidRDefault="00584A35" w:rsidP="00584A35">
      <w:pPr>
        <w:pStyle w:val="ListParagraph"/>
        <w:numPr>
          <w:ilvl w:val="1"/>
          <w:numId w:val="1"/>
        </w:numPr>
      </w:pPr>
      <w:r>
        <w:t xml:space="preserve">Policy will be posted on UTSI </w:t>
      </w:r>
      <w:proofErr w:type="gramStart"/>
      <w:r>
        <w:t>website</w:t>
      </w:r>
      <w:proofErr w:type="gramEnd"/>
    </w:p>
    <w:p w14:paraId="28FDC3FE" w14:textId="5A266EA9" w:rsidR="00584A35" w:rsidRPr="00584A35" w:rsidRDefault="00584A35" w:rsidP="00584A35">
      <w:pPr>
        <w:pStyle w:val="ListParagraph"/>
        <w:numPr>
          <w:ilvl w:val="1"/>
          <w:numId w:val="1"/>
        </w:numPr>
      </w:pPr>
      <w:r>
        <w:t xml:space="preserve">Annually, the </w:t>
      </w:r>
      <w:r>
        <w:rPr>
          <w:i/>
          <w:iCs/>
        </w:rPr>
        <w:t>Championship Meets Steering Committee</w:t>
      </w:r>
      <w:r>
        <w:t xml:space="preserve"> will review policy and update with board approval as needed.</w:t>
      </w:r>
    </w:p>
    <w:p w14:paraId="259BB6B5" w14:textId="77777777" w:rsidR="00F65DB9" w:rsidRPr="00F65DB9" w:rsidRDefault="00F65DB9" w:rsidP="00F65DB9">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p>
    <w:tbl>
      <w:tblPr>
        <w:tblW w:w="0" w:type="auto"/>
        <w:tblCellMar>
          <w:left w:w="0" w:type="dxa"/>
          <w:right w:w="0" w:type="dxa"/>
        </w:tblCellMar>
        <w:tblLook w:val="04A0" w:firstRow="1" w:lastRow="0" w:firstColumn="1" w:lastColumn="0" w:noHBand="0" w:noVBand="1"/>
      </w:tblPr>
      <w:tblGrid>
        <w:gridCol w:w="1023"/>
        <w:gridCol w:w="1367"/>
        <w:gridCol w:w="4034"/>
        <w:gridCol w:w="1552"/>
        <w:gridCol w:w="1364"/>
      </w:tblGrid>
      <w:tr w:rsidR="00C3675F" w:rsidRPr="00C3675F" w14:paraId="31354034" w14:textId="77777777" w:rsidTr="00FA71F4">
        <w:tc>
          <w:tcPr>
            <w:tcW w:w="934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125C64C" w14:textId="0ABBF86A" w:rsidR="00C3675F" w:rsidRPr="00C3675F" w:rsidRDefault="003A4846" w:rsidP="00C3675F">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t xml:space="preserve"> </w:t>
            </w:r>
            <w:bookmarkStart w:id="26" w:name="_Toc63852915"/>
            <w:r w:rsidR="00D52926">
              <w:rPr>
                <w:rFonts w:asciiTheme="majorHAnsi" w:eastAsiaTheme="majorEastAsia" w:hAnsiTheme="majorHAnsi" w:cstheme="majorBidi"/>
                <w:color w:val="2F5496" w:themeColor="accent1" w:themeShade="BF"/>
                <w:sz w:val="32"/>
                <w:szCs w:val="32"/>
              </w:rPr>
              <w:t>CHANGE LOG</w:t>
            </w:r>
            <w:bookmarkEnd w:id="26"/>
          </w:p>
        </w:tc>
      </w:tr>
      <w:tr w:rsidR="00C3675F" w:rsidRPr="00C3675F" w14:paraId="1184A144" w14:textId="77777777" w:rsidTr="001A2379">
        <w:tc>
          <w:tcPr>
            <w:tcW w:w="1023"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62ECE8A0" w14:textId="77777777" w:rsidR="00C3675F" w:rsidRPr="00EA7C04" w:rsidRDefault="00C3675F" w:rsidP="00C3675F">
            <w:pPr>
              <w:spacing w:after="0" w:line="240" w:lineRule="auto"/>
              <w:rPr>
                <w:rFonts w:cstheme="minorHAnsi"/>
                <w:b/>
                <w:bCs/>
              </w:rPr>
            </w:pPr>
            <w:r w:rsidRPr="00EA7C04">
              <w:rPr>
                <w:rFonts w:cstheme="minorHAnsi"/>
                <w:b/>
                <w:bCs/>
              </w:rPr>
              <w:t>Version</w:t>
            </w:r>
          </w:p>
        </w:tc>
        <w:tc>
          <w:tcPr>
            <w:tcW w:w="1367" w:type="dxa"/>
            <w:tcBorders>
              <w:top w:val="nil"/>
              <w:left w:val="nil"/>
              <w:bottom w:val="single" w:sz="4" w:space="0" w:color="auto"/>
              <w:right w:val="single" w:sz="8" w:space="0" w:color="auto"/>
            </w:tcBorders>
            <w:tcMar>
              <w:top w:w="0" w:type="dxa"/>
              <w:left w:w="108" w:type="dxa"/>
              <w:bottom w:w="0" w:type="dxa"/>
              <w:right w:w="108" w:type="dxa"/>
            </w:tcMar>
            <w:hideMark/>
          </w:tcPr>
          <w:p w14:paraId="35A524E2" w14:textId="77777777" w:rsidR="00C3675F" w:rsidRPr="00EA7C04" w:rsidRDefault="00C3675F" w:rsidP="00C3675F">
            <w:pPr>
              <w:spacing w:after="0" w:line="240" w:lineRule="auto"/>
              <w:rPr>
                <w:rFonts w:cstheme="minorHAnsi"/>
                <w:b/>
                <w:bCs/>
              </w:rPr>
            </w:pPr>
            <w:r w:rsidRPr="00EA7C04">
              <w:rPr>
                <w:rFonts w:cstheme="minorHAnsi"/>
                <w:b/>
                <w:bCs/>
              </w:rPr>
              <w:t>Date</w:t>
            </w:r>
          </w:p>
        </w:tc>
        <w:tc>
          <w:tcPr>
            <w:tcW w:w="4034" w:type="dxa"/>
            <w:tcBorders>
              <w:top w:val="nil"/>
              <w:left w:val="nil"/>
              <w:bottom w:val="single" w:sz="4" w:space="0" w:color="auto"/>
              <w:right w:val="single" w:sz="8" w:space="0" w:color="auto"/>
            </w:tcBorders>
            <w:tcMar>
              <w:top w:w="0" w:type="dxa"/>
              <w:left w:w="108" w:type="dxa"/>
              <w:bottom w:w="0" w:type="dxa"/>
              <w:right w:w="108" w:type="dxa"/>
            </w:tcMar>
            <w:hideMark/>
          </w:tcPr>
          <w:p w14:paraId="1B84B504" w14:textId="77777777" w:rsidR="00C3675F" w:rsidRPr="00EA7C04" w:rsidRDefault="00C3675F" w:rsidP="00C3675F">
            <w:pPr>
              <w:spacing w:after="0" w:line="240" w:lineRule="auto"/>
              <w:rPr>
                <w:rFonts w:cstheme="minorHAnsi"/>
                <w:b/>
                <w:bCs/>
              </w:rPr>
            </w:pPr>
            <w:r w:rsidRPr="00EA7C04">
              <w:rPr>
                <w:rFonts w:cstheme="minorHAnsi"/>
                <w:b/>
                <w:bCs/>
              </w:rPr>
              <w:t>Description of Change/Section(s)</w:t>
            </w:r>
          </w:p>
        </w:tc>
        <w:tc>
          <w:tcPr>
            <w:tcW w:w="1552" w:type="dxa"/>
            <w:tcBorders>
              <w:top w:val="nil"/>
              <w:left w:val="nil"/>
              <w:bottom w:val="single" w:sz="4" w:space="0" w:color="auto"/>
              <w:right w:val="single" w:sz="8" w:space="0" w:color="auto"/>
            </w:tcBorders>
            <w:tcMar>
              <w:top w:w="0" w:type="dxa"/>
              <w:left w:w="108" w:type="dxa"/>
              <w:bottom w:w="0" w:type="dxa"/>
              <w:right w:w="108" w:type="dxa"/>
            </w:tcMar>
            <w:hideMark/>
          </w:tcPr>
          <w:p w14:paraId="4D2115CC" w14:textId="77777777" w:rsidR="00C3675F" w:rsidRPr="00EA7C04" w:rsidRDefault="00C3675F" w:rsidP="00C3675F">
            <w:pPr>
              <w:spacing w:after="0" w:line="240" w:lineRule="auto"/>
              <w:rPr>
                <w:rFonts w:cstheme="minorHAnsi"/>
                <w:b/>
                <w:bCs/>
              </w:rPr>
            </w:pPr>
            <w:r w:rsidRPr="00EA7C04">
              <w:rPr>
                <w:rFonts w:cstheme="minorHAnsi"/>
                <w:b/>
                <w:bCs/>
              </w:rPr>
              <w:t>Author or Editor</w:t>
            </w:r>
          </w:p>
        </w:tc>
        <w:tc>
          <w:tcPr>
            <w:tcW w:w="1364" w:type="dxa"/>
            <w:tcBorders>
              <w:top w:val="nil"/>
              <w:left w:val="nil"/>
              <w:bottom w:val="single" w:sz="4" w:space="0" w:color="auto"/>
              <w:right w:val="single" w:sz="8" w:space="0" w:color="auto"/>
            </w:tcBorders>
            <w:tcMar>
              <w:top w:w="0" w:type="dxa"/>
              <w:left w:w="108" w:type="dxa"/>
              <w:bottom w:w="0" w:type="dxa"/>
              <w:right w:w="108" w:type="dxa"/>
            </w:tcMar>
            <w:hideMark/>
          </w:tcPr>
          <w:p w14:paraId="094E078F" w14:textId="77777777" w:rsidR="00C3675F" w:rsidRPr="00EA7C04" w:rsidRDefault="00C3675F" w:rsidP="00C3675F">
            <w:pPr>
              <w:spacing w:after="0" w:line="240" w:lineRule="auto"/>
              <w:rPr>
                <w:rFonts w:cstheme="minorHAnsi"/>
                <w:b/>
                <w:bCs/>
              </w:rPr>
            </w:pPr>
            <w:r w:rsidRPr="00EA7C04">
              <w:rPr>
                <w:rFonts w:cstheme="minorHAnsi"/>
                <w:b/>
                <w:bCs/>
              </w:rPr>
              <w:t>Authority</w:t>
            </w:r>
          </w:p>
        </w:tc>
      </w:tr>
      <w:tr w:rsidR="001A2379" w:rsidRPr="00FA71F4" w14:paraId="7B6D97F3" w14:textId="77777777" w:rsidTr="001A237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2B568A" w14:textId="199B3AAC" w:rsidR="001A2379" w:rsidRPr="00D56740" w:rsidRDefault="001A2379" w:rsidP="001A2379">
            <w:pPr>
              <w:spacing w:after="0" w:line="240" w:lineRule="auto"/>
              <w:rPr>
                <w:rFonts w:cstheme="minorHAnsi"/>
              </w:rPr>
            </w:pPr>
            <w:r w:rsidRPr="00E312CD">
              <w:rPr>
                <w:rFonts w:cstheme="minorHAnsi"/>
              </w:rPr>
              <w:t>1</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A3C5C0" w14:textId="2A9D397A" w:rsidR="001A2379" w:rsidRPr="00D56740" w:rsidRDefault="001A2379" w:rsidP="001A2379">
            <w:pPr>
              <w:spacing w:after="0" w:line="240" w:lineRule="auto"/>
              <w:rPr>
                <w:rFonts w:cstheme="minorHAnsi"/>
              </w:rPr>
            </w:pPr>
            <w:r w:rsidRPr="00E312CD">
              <w:rPr>
                <w:rFonts w:cstheme="minorHAnsi"/>
              </w:rPr>
              <w:t>Pre-2014</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2E61385" w14:textId="6CB2D3B6" w:rsidR="001A2379" w:rsidRPr="00EA7C04" w:rsidRDefault="001A2379" w:rsidP="001A2379">
            <w:pPr>
              <w:spacing w:after="0" w:line="240" w:lineRule="auto"/>
              <w:rPr>
                <w:rFonts w:cstheme="minorHAnsi"/>
              </w:rPr>
            </w:pPr>
            <w:r w:rsidRPr="00E312CD">
              <w:rPr>
                <w:rFonts w:cstheme="minorHAnsi"/>
              </w:rPr>
              <w:t>Part of the 3/2014 Policies and Procedures Manual</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F8794B4" w14:textId="2370D784" w:rsidR="001A2379" w:rsidRPr="00EA7C04" w:rsidRDefault="001A2379" w:rsidP="001A2379">
            <w:pPr>
              <w:spacing w:after="0" w:line="240" w:lineRule="auto"/>
              <w:rPr>
                <w:rFonts w:cstheme="minorHAnsi"/>
              </w:rPr>
            </w:pPr>
            <w:r w:rsidRPr="00E312CD">
              <w:rPr>
                <w:rFonts w:cstheme="minorHAnsi"/>
              </w:rPr>
              <w:t>Unknown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F60B0DB" w14:textId="58D80E13" w:rsidR="001A2379" w:rsidRPr="00EA7C04" w:rsidRDefault="001A2379" w:rsidP="001A2379">
            <w:pPr>
              <w:spacing w:after="0" w:line="240" w:lineRule="auto"/>
              <w:rPr>
                <w:rFonts w:cstheme="minorHAnsi"/>
              </w:rPr>
            </w:pPr>
            <w:r w:rsidRPr="00E312CD">
              <w:rPr>
                <w:rFonts w:cstheme="minorHAnsi"/>
              </w:rPr>
              <w:t>BOD</w:t>
            </w:r>
          </w:p>
        </w:tc>
      </w:tr>
      <w:tr w:rsidR="001A2379" w:rsidRPr="00FA71F4" w14:paraId="0B4EA935" w14:textId="77777777" w:rsidTr="001A237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44DAB3C" w14:textId="73A0C332" w:rsidR="001A2379" w:rsidRDefault="001A2379" w:rsidP="001A2379">
            <w:pPr>
              <w:spacing w:after="0" w:line="240" w:lineRule="auto"/>
              <w:rPr>
                <w:rFonts w:cstheme="minorHAnsi"/>
              </w:rPr>
            </w:pPr>
            <w:r w:rsidRPr="00E312CD">
              <w:rPr>
                <w:rFonts w:cstheme="minorHAnsi"/>
              </w:rPr>
              <w:t>2</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AF058C" w14:textId="796D3C43" w:rsidR="001A2379" w:rsidRDefault="001A2379" w:rsidP="001A2379">
            <w:pPr>
              <w:spacing w:after="0" w:line="240" w:lineRule="auto"/>
              <w:rPr>
                <w:rFonts w:cstheme="minorHAnsi"/>
              </w:rPr>
            </w:pPr>
            <w:r w:rsidRPr="00E312CD">
              <w:rPr>
                <w:rFonts w:cstheme="minorHAnsi"/>
              </w:rPr>
              <w:t>11-12-2019</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74A326" w14:textId="6EADD424" w:rsidR="001A2379" w:rsidRPr="00EA7C04" w:rsidRDefault="001A2379" w:rsidP="001A2379">
            <w:pPr>
              <w:spacing w:after="0" w:line="240" w:lineRule="auto"/>
              <w:rPr>
                <w:rFonts w:cstheme="minorHAnsi"/>
              </w:rPr>
            </w:pPr>
            <w:r w:rsidRPr="00E312CD">
              <w:rPr>
                <w:rFonts w:cstheme="minorHAnsi"/>
              </w:rPr>
              <w:t>Removal from 3/2014 P&amp;P Manual and moved to new online P&amp;P/Entire policy</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A3DA19" w14:textId="1DB06862" w:rsidR="001A2379" w:rsidRPr="00EA7C04" w:rsidRDefault="001A2379" w:rsidP="001A2379">
            <w:pPr>
              <w:spacing w:after="0" w:line="240" w:lineRule="auto"/>
              <w:rPr>
                <w:rFonts w:cstheme="minorHAnsi"/>
              </w:rPr>
            </w:pPr>
            <w:r w:rsidRPr="00E312CD">
              <w:rPr>
                <w:rFonts w:cstheme="minorHAnsi"/>
              </w:rPr>
              <w:t>Stan Crump &amp; 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F2BD22" w14:textId="13A14275" w:rsidR="001A2379" w:rsidRPr="00EA7C04" w:rsidRDefault="001A2379" w:rsidP="001A2379">
            <w:pPr>
              <w:spacing w:after="0" w:line="240" w:lineRule="auto"/>
              <w:rPr>
                <w:rFonts w:cstheme="minorHAnsi"/>
              </w:rPr>
            </w:pPr>
            <w:r w:rsidRPr="00E312CD">
              <w:rPr>
                <w:rFonts w:cstheme="minorHAnsi"/>
              </w:rPr>
              <w:t>BOD</w:t>
            </w:r>
          </w:p>
        </w:tc>
      </w:tr>
      <w:tr w:rsidR="001A2379" w:rsidRPr="00FA71F4" w14:paraId="5193FAC3" w14:textId="77777777" w:rsidTr="001A237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355CEA" w14:textId="2C7F4797" w:rsidR="001A2379" w:rsidRPr="000A4832" w:rsidRDefault="001A2379" w:rsidP="00C3675F">
            <w:pPr>
              <w:spacing w:after="0" w:line="240" w:lineRule="auto"/>
              <w:rPr>
                <w:rFonts w:cstheme="minorHAnsi"/>
              </w:rPr>
            </w:pPr>
            <w:r w:rsidRPr="000A4832">
              <w:rPr>
                <w:rFonts w:cstheme="minorHAnsi"/>
              </w:rPr>
              <w:t>3</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F3A580C" w14:textId="0F62BC29" w:rsidR="001A2379" w:rsidRPr="000A4832" w:rsidRDefault="001A2379" w:rsidP="00C3675F">
            <w:pPr>
              <w:spacing w:after="0" w:line="240" w:lineRule="auto"/>
              <w:rPr>
                <w:rFonts w:cstheme="minorHAnsi"/>
              </w:rPr>
            </w:pPr>
            <w:r w:rsidRPr="000A4832">
              <w:rPr>
                <w:rFonts w:cstheme="minorHAnsi"/>
              </w:rPr>
              <w:t>1-12-2012</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C509270" w14:textId="5049817C" w:rsidR="001A2379" w:rsidRPr="000A4832" w:rsidRDefault="001A2379" w:rsidP="00C3675F">
            <w:pPr>
              <w:spacing w:after="0" w:line="240" w:lineRule="auto"/>
              <w:rPr>
                <w:rFonts w:cstheme="minorHAnsi"/>
              </w:rPr>
            </w:pPr>
            <w:r w:rsidRPr="000A4832">
              <w:rPr>
                <w:rFonts w:cstheme="minorHAnsi"/>
              </w:rPr>
              <w:t>Updated to current format and combined related policies into this one</w:t>
            </w:r>
            <w:r w:rsidR="001A0893" w:rsidRPr="000A4832">
              <w:rPr>
                <w:rFonts w:cstheme="minorHAnsi"/>
              </w:rPr>
              <w:t xml:space="preserve"> including former #624 Championship Meet Coach of Record and Protest Procedure</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A0E9082" w14:textId="03EC3A9D" w:rsidR="001A2379" w:rsidRPr="000A4832" w:rsidRDefault="001A2379" w:rsidP="00C3675F">
            <w:pPr>
              <w:spacing w:after="0" w:line="240" w:lineRule="auto"/>
              <w:rPr>
                <w:rFonts w:cstheme="minorHAnsi"/>
              </w:rPr>
            </w:pPr>
            <w:r w:rsidRPr="000A4832">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BCA7915" w14:textId="52F0933B" w:rsidR="001A2379" w:rsidRPr="000A4832" w:rsidRDefault="001A2379" w:rsidP="00C3675F">
            <w:pPr>
              <w:spacing w:after="0" w:line="240" w:lineRule="auto"/>
              <w:rPr>
                <w:rFonts w:cstheme="minorHAnsi"/>
              </w:rPr>
            </w:pPr>
            <w:r w:rsidRPr="000A4832">
              <w:rPr>
                <w:rFonts w:cstheme="minorHAnsi"/>
              </w:rPr>
              <w:t>BOD</w:t>
            </w:r>
          </w:p>
        </w:tc>
      </w:tr>
      <w:tr w:rsidR="00584A35" w:rsidRPr="00FA71F4" w14:paraId="5A6944F3" w14:textId="77777777" w:rsidTr="001A2379">
        <w:trPr>
          <w:trHeight w:val="251"/>
        </w:trPr>
        <w:tc>
          <w:tcPr>
            <w:tcW w:w="10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54E833" w14:textId="13870EBF" w:rsidR="00584A35" w:rsidRPr="000A4832" w:rsidRDefault="00584A35" w:rsidP="00C3675F">
            <w:pPr>
              <w:spacing w:after="0" w:line="240" w:lineRule="auto"/>
              <w:rPr>
                <w:rFonts w:cstheme="minorHAnsi"/>
              </w:rPr>
            </w:pPr>
            <w:r>
              <w:rPr>
                <w:rFonts w:cstheme="minorHAnsi"/>
              </w:rPr>
              <w:t>4</w:t>
            </w:r>
          </w:p>
        </w:tc>
        <w:tc>
          <w:tcPr>
            <w:tcW w:w="13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5CEF0E" w14:textId="3C978670" w:rsidR="00584A35" w:rsidRPr="000A4832" w:rsidRDefault="00584A35" w:rsidP="00C3675F">
            <w:pPr>
              <w:spacing w:after="0" w:line="240" w:lineRule="auto"/>
              <w:rPr>
                <w:rFonts w:cstheme="minorHAnsi"/>
              </w:rPr>
            </w:pPr>
            <w:r>
              <w:rPr>
                <w:rFonts w:cstheme="minorHAnsi"/>
              </w:rPr>
              <w:t>2-2-2021</w:t>
            </w:r>
          </w:p>
        </w:tc>
        <w:tc>
          <w:tcPr>
            <w:tcW w:w="40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A4BAFBE" w14:textId="0E9B1536" w:rsidR="00584A35" w:rsidRPr="00584A35" w:rsidRDefault="00584A35" w:rsidP="00C3675F">
            <w:pPr>
              <w:spacing w:after="0" w:line="240" w:lineRule="auto"/>
              <w:rPr>
                <w:rFonts w:cstheme="minorHAnsi"/>
              </w:rPr>
            </w:pPr>
            <w:r>
              <w:rPr>
                <w:rFonts w:cstheme="minorHAnsi"/>
              </w:rPr>
              <w:t xml:space="preserve">Heading Standardization. Correlated with </w:t>
            </w:r>
            <w:r>
              <w:rPr>
                <w:rFonts w:cstheme="minorHAnsi"/>
                <w:i/>
                <w:iCs/>
              </w:rPr>
              <w:t>Leadership Task Calendar</w:t>
            </w:r>
            <w:r>
              <w:rPr>
                <w:rFonts w:cstheme="minorHAnsi"/>
              </w:rPr>
              <w:t xml:space="preserve"> and finished sections 7 (Notification) and 8 (Distribution and Policy Updating)</w:t>
            </w:r>
            <w:r w:rsidR="007315E7">
              <w:rPr>
                <w:rFonts w:cstheme="minorHAnsi"/>
              </w:rPr>
              <w:t>. Added “Appendix” definition.</w:t>
            </w:r>
          </w:p>
        </w:tc>
        <w:tc>
          <w:tcPr>
            <w:tcW w:w="15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4A20D0D" w14:textId="54D3D663" w:rsidR="00584A35" w:rsidRPr="000A4832" w:rsidRDefault="00584A35" w:rsidP="00C3675F">
            <w:pPr>
              <w:spacing w:after="0" w:line="240" w:lineRule="auto"/>
              <w:rPr>
                <w:rFonts w:cstheme="minorHAnsi"/>
              </w:rPr>
            </w:pPr>
            <w:r>
              <w:rPr>
                <w:rFonts w:cstheme="minorHAnsi"/>
              </w:rPr>
              <w:t>Cathy Vaughan</w:t>
            </w:r>
          </w:p>
        </w:tc>
        <w:tc>
          <w:tcPr>
            <w:tcW w:w="13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7DB7D79" w14:textId="271AAD89" w:rsidR="00584A35" w:rsidRPr="000A4832" w:rsidRDefault="00584A35" w:rsidP="00C3675F">
            <w:pPr>
              <w:spacing w:after="0" w:line="240" w:lineRule="auto"/>
              <w:rPr>
                <w:rFonts w:cstheme="minorHAnsi"/>
              </w:rPr>
            </w:pPr>
            <w:r>
              <w:rPr>
                <w:rFonts w:cstheme="minorHAnsi"/>
              </w:rPr>
              <w:t>Minor Changes – Delegated BOD Authority</w:t>
            </w:r>
          </w:p>
        </w:tc>
      </w:tr>
    </w:tbl>
    <w:p w14:paraId="4949A21A" w14:textId="544DB431" w:rsidR="00FA71F4" w:rsidRDefault="00FA71F4" w:rsidP="00C3675F"/>
    <w:p w14:paraId="4406A9A5" w14:textId="354CE770" w:rsidR="00FE4736" w:rsidRDefault="00FE4736" w:rsidP="00FE4736">
      <w:pPr>
        <w:pStyle w:val="Heading1"/>
      </w:pPr>
      <w:bookmarkStart w:id="27" w:name="_Toc63852916"/>
      <w:r>
        <w:t>APPENDIX</w:t>
      </w:r>
      <w:bookmarkEnd w:id="27"/>
    </w:p>
    <w:p w14:paraId="625773AD" w14:textId="4FFD9255" w:rsidR="00FE4736" w:rsidRDefault="00FE4736">
      <w:r>
        <w:br w:type="page"/>
      </w:r>
    </w:p>
    <w:p w14:paraId="0FEC8F16" w14:textId="136C37A2" w:rsidR="001A0893" w:rsidRDefault="001A0893" w:rsidP="00D657C7">
      <w:pPr>
        <w:jc w:val="center"/>
      </w:pPr>
      <w:r>
        <w:rPr>
          <w:noProof/>
        </w:rPr>
        <w:lastRenderedPageBreak/>
        <w:drawing>
          <wp:inline distT="0" distB="0" distL="0" distR="0" wp14:anchorId="152E01C4" wp14:editId="0B45E4EE">
            <wp:extent cx="1816735" cy="15792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16735" cy="1579245"/>
                    </a:xfrm>
                    <a:prstGeom prst="rect">
                      <a:avLst/>
                    </a:prstGeom>
                    <a:noFill/>
                  </pic:spPr>
                </pic:pic>
              </a:graphicData>
            </a:graphic>
          </wp:inline>
        </w:drawing>
      </w:r>
    </w:p>
    <w:p w14:paraId="4DE3A297" w14:textId="3DEF5A5D" w:rsidR="00FE4736" w:rsidRDefault="00FE4736" w:rsidP="00FE4736">
      <w:pPr>
        <w:pStyle w:val="Heading2"/>
        <w:jc w:val="center"/>
      </w:pPr>
      <w:bookmarkStart w:id="28" w:name="_Toc63852917"/>
      <w:r>
        <w:t>UTSI Championship Process</w:t>
      </w:r>
      <w:r w:rsidR="001A0893">
        <w:t xml:space="preserve"> for Questioning/Protesting a Call or Official Decision</w:t>
      </w:r>
      <w:bookmarkEnd w:id="28"/>
    </w:p>
    <w:p w14:paraId="29C7C6D0" w14:textId="77777777" w:rsidR="001A0893" w:rsidRPr="001A0893" w:rsidRDefault="001A0893" w:rsidP="001A0893"/>
    <w:p w14:paraId="3B1B34DE" w14:textId="77777777" w:rsidR="001A0893" w:rsidRPr="001A0893" w:rsidRDefault="001A0893" w:rsidP="001A0893">
      <w:pPr>
        <w:numPr>
          <w:ilvl w:val="0"/>
          <w:numId w:val="15"/>
        </w:numPr>
      </w:pPr>
      <w:r w:rsidRPr="001A0893">
        <w:t>Be familiar with and abide by USA Swimming Rule 102.23.  This rule governs protests at meets.</w:t>
      </w:r>
    </w:p>
    <w:p w14:paraId="1DC7F501" w14:textId="77777777" w:rsidR="001A0893" w:rsidRPr="001A0893" w:rsidRDefault="001A0893" w:rsidP="001A0893">
      <w:pPr>
        <w:numPr>
          <w:ilvl w:val="0"/>
          <w:numId w:val="15"/>
        </w:numPr>
      </w:pPr>
      <w:r w:rsidRPr="001A0893">
        <w:t>The one delivering a DQ to the team will first ask for the Coach of Record. If this person is not readily available, the DQ may be delivered to another coach from that team.</w:t>
      </w:r>
    </w:p>
    <w:p w14:paraId="1B0EDE5D" w14:textId="77777777" w:rsidR="001A0893" w:rsidRPr="001A0893" w:rsidRDefault="001A0893" w:rsidP="001A0893">
      <w:pPr>
        <w:numPr>
          <w:ilvl w:val="0"/>
          <w:numId w:val="15"/>
        </w:numPr>
      </w:pPr>
      <w:r w:rsidRPr="001A0893">
        <w:t>Coach of Record questions call/decision with appropriate official</w:t>
      </w:r>
    </w:p>
    <w:tbl>
      <w:tblPr>
        <w:tblStyle w:val="TableGrid"/>
        <w:tblW w:w="0" w:type="auto"/>
        <w:tblInd w:w="720" w:type="dxa"/>
        <w:tblLook w:val="04A0" w:firstRow="1" w:lastRow="0" w:firstColumn="1" w:lastColumn="0" w:noHBand="0" w:noVBand="1"/>
      </w:tblPr>
      <w:tblGrid>
        <w:gridCol w:w="4331"/>
        <w:gridCol w:w="4299"/>
      </w:tblGrid>
      <w:tr w:rsidR="001A0893" w:rsidRPr="001A0893" w14:paraId="06A73355" w14:textId="77777777" w:rsidTr="00070B21">
        <w:tc>
          <w:tcPr>
            <w:tcW w:w="4675" w:type="dxa"/>
          </w:tcPr>
          <w:p w14:paraId="247555B3" w14:textId="77777777" w:rsidR="001A0893" w:rsidRPr="001A0893" w:rsidRDefault="001A0893" w:rsidP="001A0893">
            <w:pPr>
              <w:spacing w:after="160" w:line="259" w:lineRule="auto"/>
              <w:rPr>
                <w:b/>
              </w:rPr>
            </w:pPr>
            <w:r w:rsidRPr="001A0893">
              <w:rPr>
                <w:b/>
              </w:rPr>
              <w:t>Type of Call or Decision</w:t>
            </w:r>
          </w:p>
        </w:tc>
        <w:tc>
          <w:tcPr>
            <w:tcW w:w="4675" w:type="dxa"/>
          </w:tcPr>
          <w:p w14:paraId="44658B8B" w14:textId="77777777" w:rsidR="001A0893" w:rsidRPr="001A0893" w:rsidRDefault="001A0893" w:rsidP="001A0893">
            <w:pPr>
              <w:spacing w:after="160" w:line="259" w:lineRule="auto"/>
              <w:rPr>
                <w:b/>
              </w:rPr>
            </w:pPr>
            <w:r w:rsidRPr="001A0893">
              <w:rPr>
                <w:b/>
              </w:rPr>
              <w:t>Appropriate Official</w:t>
            </w:r>
          </w:p>
        </w:tc>
      </w:tr>
      <w:tr w:rsidR="001A0893" w:rsidRPr="001A0893" w14:paraId="00975E81" w14:textId="77777777" w:rsidTr="00070B21">
        <w:tc>
          <w:tcPr>
            <w:tcW w:w="4675" w:type="dxa"/>
          </w:tcPr>
          <w:p w14:paraId="57690391" w14:textId="77777777" w:rsidR="001A0893" w:rsidRPr="001A0893" w:rsidRDefault="001A0893" w:rsidP="001A0893">
            <w:pPr>
              <w:spacing w:after="160" w:line="259" w:lineRule="auto"/>
            </w:pPr>
            <w:r w:rsidRPr="001A0893">
              <w:t>DQ Question</w:t>
            </w:r>
          </w:p>
        </w:tc>
        <w:tc>
          <w:tcPr>
            <w:tcW w:w="4675" w:type="dxa"/>
          </w:tcPr>
          <w:p w14:paraId="72BABAA6" w14:textId="77777777" w:rsidR="001A0893" w:rsidRPr="001A0893" w:rsidRDefault="001A0893" w:rsidP="001A0893">
            <w:pPr>
              <w:spacing w:after="160" w:line="259" w:lineRule="auto"/>
            </w:pPr>
            <w:r w:rsidRPr="001A0893">
              <w:t>Whoever delivers the DQ</w:t>
            </w:r>
          </w:p>
        </w:tc>
      </w:tr>
      <w:tr w:rsidR="001A0893" w:rsidRPr="001A0893" w14:paraId="33266D77" w14:textId="77777777" w:rsidTr="00070B21">
        <w:tc>
          <w:tcPr>
            <w:tcW w:w="4675" w:type="dxa"/>
          </w:tcPr>
          <w:p w14:paraId="4A11396E" w14:textId="77777777" w:rsidR="001A0893" w:rsidRPr="001A0893" w:rsidRDefault="001A0893" w:rsidP="001A0893">
            <w:pPr>
              <w:spacing w:after="160" w:line="259" w:lineRule="auto"/>
            </w:pPr>
            <w:r w:rsidRPr="001A0893">
              <w:t>No Shows/Missing Swimming/Wrong Lane</w:t>
            </w:r>
          </w:p>
        </w:tc>
        <w:tc>
          <w:tcPr>
            <w:tcW w:w="4675" w:type="dxa"/>
          </w:tcPr>
          <w:p w14:paraId="11D4FE24" w14:textId="77777777" w:rsidR="001A0893" w:rsidRPr="001A0893" w:rsidRDefault="001A0893" w:rsidP="001A0893">
            <w:pPr>
              <w:spacing w:after="160" w:line="259" w:lineRule="auto"/>
            </w:pPr>
            <w:r w:rsidRPr="001A0893">
              <w:t>Deck Referee (the one blowing the whistle)</w:t>
            </w:r>
          </w:p>
        </w:tc>
      </w:tr>
      <w:tr w:rsidR="001A0893" w:rsidRPr="001A0893" w14:paraId="77285CB9" w14:textId="77777777" w:rsidTr="00070B21">
        <w:tc>
          <w:tcPr>
            <w:tcW w:w="4675" w:type="dxa"/>
          </w:tcPr>
          <w:p w14:paraId="64424585" w14:textId="77777777" w:rsidR="001A0893" w:rsidRPr="001A0893" w:rsidRDefault="001A0893" w:rsidP="001A0893">
            <w:pPr>
              <w:spacing w:after="160" w:line="259" w:lineRule="auto"/>
            </w:pPr>
            <w:r w:rsidRPr="001A0893">
              <w:t>Eligibility/Entry Questions</w:t>
            </w:r>
          </w:p>
        </w:tc>
        <w:tc>
          <w:tcPr>
            <w:tcW w:w="4675" w:type="dxa"/>
          </w:tcPr>
          <w:p w14:paraId="5D71F09B" w14:textId="77777777" w:rsidR="001A0893" w:rsidRPr="001A0893" w:rsidRDefault="001A0893" w:rsidP="001A0893">
            <w:pPr>
              <w:spacing w:after="160" w:line="259" w:lineRule="auto"/>
            </w:pPr>
            <w:r w:rsidRPr="001A0893">
              <w:t>Admin Referee (See meet announcement for name – usually found in the Admin area)</w:t>
            </w:r>
          </w:p>
        </w:tc>
      </w:tr>
      <w:tr w:rsidR="001A0893" w:rsidRPr="001A0893" w14:paraId="4C52C297" w14:textId="77777777" w:rsidTr="00070B21">
        <w:tc>
          <w:tcPr>
            <w:tcW w:w="4675" w:type="dxa"/>
          </w:tcPr>
          <w:p w14:paraId="627A0D0E" w14:textId="77777777" w:rsidR="001A0893" w:rsidRPr="001A0893" w:rsidRDefault="001A0893" w:rsidP="001A0893">
            <w:pPr>
              <w:spacing w:after="160" w:line="259" w:lineRule="auto"/>
            </w:pPr>
            <w:r w:rsidRPr="001A0893">
              <w:t>Anything from a previous session</w:t>
            </w:r>
          </w:p>
        </w:tc>
        <w:tc>
          <w:tcPr>
            <w:tcW w:w="4675" w:type="dxa"/>
          </w:tcPr>
          <w:p w14:paraId="7F53C8FE" w14:textId="77777777" w:rsidR="001A0893" w:rsidRPr="001A0893" w:rsidRDefault="001A0893" w:rsidP="001A0893">
            <w:pPr>
              <w:spacing w:after="160" w:line="259" w:lineRule="auto"/>
            </w:pPr>
            <w:r w:rsidRPr="001A0893">
              <w:t>Meet Referee (See meet announcement for name – may ask Chief Judge or Deck Referee for location of Meet Referee)</w:t>
            </w:r>
          </w:p>
        </w:tc>
      </w:tr>
    </w:tbl>
    <w:p w14:paraId="057683E6" w14:textId="77777777" w:rsidR="001A0893" w:rsidRDefault="001A0893" w:rsidP="001A0893">
      <w:pPr>
        <w:ind w:left="360"/>
      </w:pPr>
    </w:p>
    <w:p w14:paraId="1E0000AF" w14:textId="7022E34A" w:rsidR="001A0893" w:rsidRPr="001A0893" w:rsidRDefault="001A0893" w:rsidP="001A0893">
      <w:pPr>
        <w:numPr>
          <w:ilvl w:val="0"/>
          <w:numId w:val="15"/>
        </w:numPr>
      </w:pPr>
      <w:r w:rsidRPr="001A0893">
        <w:t>If not satisfied with answer, Coach of Record may question the Meet Referee</w:t>
      </w:r>
    </w:p>
    <w:p w14:paraId="01270DA6" w14:textId="77777777" w:rsidR="001A0893" w:rsidRPr="001A0893" w:rsidRDefault="001A0893" w:rsidP="001A0893">
      <w:pPr>
        <w:numPr>
          <w:ilvl w:val="0"/>
          <w:numId w:val="15"/>
        </w:numPr>
      </w:pPr>
      <w:r w:rsidRPr="001A0893">
        <w:t>If still not satisfied with answer from Meet Referee, refer to rule 102.23 (protests) in the USA Swimming rulebook, to see if another avenue of protest is available.</w:t>
      </w:r>
    </w:p>
    <w:p w14:paraId="7AD22944" w14:textId="77777777" w:rsidR="001A0893" w:rsidRPr="001A0893" w:rsidRDefault="001A0893" w:rsidP="001A0893"/>
    <w:sectPr w:rsidR="001A0893" w:rsidRPr="001A0893">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2DB87F" w14:textId="77777777" w:rsidR="00257553" w:rsidRDefault="00257553" w:rsidP="002069DC">
      <w:pPr>
        <w:spacing w:after="0" w:line="240" w:lineRule="auto"/>
      </w:pPr>
      <w:r>
        <w:separator/>
      </w:r>
    </w:p>
  </w:endnote>
  <w:endnote w:type="continuationSeparator" w:id="0">
    <w:p w14:paraId="1DBAD043" w14:textId="77777777" w:rsidR="00257553" w:rsidRDefault="00257553"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CD7E4C" w:rsidRDefault="00CD7E4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CD7E4C" w:rsidRDefault="00CD7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145965" w14:textId="77777777" w:rsidR="00257553" w:rsidRDefault="00257553" w:rsidP="002069DC">
      <w:pPr>
        <w:spacing w:after="0" w:line="240" w:lineRule="auto"/>
      </w:pPr>
      <w:r>
        <w:separator/>
      </w:r>
    </w:p>
  </w:footnote>
  <w:footnote w:type="continuationSeparator" w:id="0">
    <w:p w14:paraId="21E73127" w14:textId="77777777" w:rsidR="00257553" w:rsidRDefault="00257553"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6057C8EB" w:rsidR="00CD7E4C" w:rsidRPr="000A4832" w:rsidRDefault="000A4832">
    <w:pPr>
      <w:pStyle w:val="Header"/>
    </w:pPr>
    <w:r w:rsidRPr="000A4832">
      <w:t>#</w:t>
    </w:r>
    <w:r w:rsidR="001A2379" w:rsidRPr="000A4832">
      <w:t xml:space="preserve">620 Conduct of Swim Meets Policy </w:t>
    </w:r>
    <w:r w:rsidR="00584A35">
      <w:t>2</w:t>
    </w:r>
    <w:r w:rsidR="001A2379" w:rsidRPr="000A4832">
      <w:t>/2/2021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5624A9"/>
    <w:multiLevelType w:val="hybridMultilevel"/>
    <w:tmpl w:val="33C09ECC"/>
    <w:lvl w:ilvl="0" w:tplc="A982712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9"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4"/>
  </w:num>
  <w:num w:numId="3">
    <w:abstractNumId w:val="14"/>
  </w:num>
  <w:num w:numId="4">
    <w:abstractNumId w:val="6"/>
  </w:num>
  <w:num w:numId="5">
    <w:abstractNumId w:val="10"/>
  </w:num>
  <w:num w:numId="6">
    <w:abstractNumId w:val="7"/>
  </w:num>
  <w:num w:numId="7">
    <w:abstractNumId w:val="12"/>
  </w:num>
  <w:num w:numId="8">
    <w:abstractNumId w:val="8"/>
  </w:num>
  <w:num w:numId="9">
    <w:abstractNumId w:val="0"/>
  </w:num>
  <w:num w:numId="10">
    <w:abstractNumId w:val="11"/>
  </w:num>
  <w:num w:numId="11">
    <w:abstractNumId w:val="9"/>
  </w:num>
  <w:num w:numId="12">
    <w:abstractNumId w:val="13"/>
  </w:num>
  <w:num w:numId="13">
    <w:abstractNumId w:val="1"/>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172F2"/>
    <w:rsid w:val="00051C2B"/>
    <w:rsid w:val="00057CC4"/>
    <w:rsid w:val="000A4832"/>
    <w:rsid w:val="000A6C1C"/>
    <w:rsid w:val="001156DA"/>
    <w:rsid w:val="00123B89"/>
    <w:rsid w:val="00132BE3"/>
    <w:rsid w:val="00147990"/>
    <w:rsid w:val="00152674"/>
    <w:rsid w:val="001A0893"/>
    <w:rsid w:val="001A2379"/>
    <w:rsid w:val="001A677E"/>
    <w:rsid w:val="001B6B56"/>
    <w:rsid w:val="00201C6A"/>
    <w:rsid w:val="002069DC"/>
    <w:rsid w:val="00241DDA"/>
    <w:rsid w:val="00257553"/>
    <w:rsid w:val="0028080A"/>
    <w:rsid w:val="00292264"/>
    <w:rsid w:val="002A30E4"/>
    <w:rsid w:val="002B1C0C"/>
    <w:rsid w:val="002C41F3"/>
    <w:rsid w:val="002C5197"/>
    <w:rsid w:val="002C6B8D"/>
    <w:rsid w:val="0031007E"/>
    <w:rsid w:val="00352C24"/>
    <w:rsid w:val="0037329C"/>
    <w:rsid w:val="003A4846"/>
    <w:rsid w:val="003C0234"/>
    <w:rsid w:val="003C1D90"/>
    <w:rsid w:val="003C3094"/>
    <w:rsid w:val="003E7220"/>
    <w:rsid w:val="003E7CA9"/>
    <w:rsid w:val="003F1C70"/>
    <w:rsid w:val="00401AAD"/>
    <w:rsid w:val="00401E93"/>
    <w:rsid w:val="00413101"/>
    <w:rsid w:val="0041364B"/>
    <w:rsid w:val="004674B3"/>
    <w:rsid w:val="004A2BB0"/>
    <w:rsid w:val="004C2C6E"/>
    <w:rsid w:val="004E075E"/>
    <w:rsid w:val="00542E31"/>
    <w:rsid w:val="00560240"/>
    <w:rsid w:val="0058025A"/>
    <w:rsid w:val="00584A35"/>
    <w:rsid w:val="00597968"/>
    <w:rsid w:val="005B7004"/>
    <w:rsid w:val="005D0CEC"/>
    <w:rsid w:val="005D7CDF"/>
    <w:rsid w:val="005E3AB4"/>
    <w:rsid w:val="00621711"/>
    <w:rsid w:val="00631C4B"/>
    <w:rsid w:val="0067553B"/>
    <w:rsid w:val="0068737A"/>
    <w:rsid w:val="00693356"/>
    <w:rsid w:val="006E2B1E"/>
    <w:rsid w:val="007315E7"/>
    <w:rsid w:val="00741754"/>
    <w:rsid w:val="00752C6A"/>
    <w:rsid w:val="00773255"/>
    <w:rsid w:val="007B0B73"/>
    <w:rsid w:val="007E0D46"/>
    <w:rsid w:val="008110A7"/>
    <w:rsid w:val="00822DF5"/>
    <w:rsid w:val="00855089"/>
    <w:rsid w:val="00905469"/>
    <w:rsid w:val="009306D9"/>
    <w:rsid w:val="009457DE"/>
    <w:rsid w:val="00955CB0"/>
    <w:rsid w:val="0096233E"/>
    <w:rsid w:val="00987583"/>
    <w:rsid w:val="00996A1D"/>
    <w:rsid w:val="009A0496"/>
    <w:rsid w:val="009A1851"/>
    <w:rsid w:val="009A3ABC"/>
    <w:rsid w:val="009B1094"/>
    <w:rsid w:val="009D0119"/>
    <w:rsid w:val="00A308A3"/>
    <w:rsid w:val="00A40A0E"/>
    <w:rsid w:val="00A443E8"/>
    <w:rsid w:val="00A479E5"/>
    <w:rsid w:val="00A853F6"/>
    <w:rsid w:val="00A911C2"/>
    <w:rsid w:val="00AD2DC9"/>
    <w:rsid w:val="00B413ED"/>
    <w:rsid w:val="00B65F5E"/>
    <w:rsid w:val="00B74A9A"/>
    <w:rsid w:val="00B8622D"/>
    <w:rsid w:val="00BC6E23"/>
    <w:rsid w:val="00BD1E51"/>
    <w:rsid w:val="00BF2765"/>
    <w:rsid w:val="00C03D0B"/>
    <w:rsid w:val="00C3675F"/>
    <w:rsid w:val="00C5189C"/>
    <w:rsid w:val="00C84FBF"/>
    <w:rsid w:val="00C87064"/>
    <w:rsid w:val="00C96B7A"/>
    <w:rsid w:val="00CD7E4C"/>
    <w:rsid w:val="00CE0FE7"/>
    <w:rsid w:val="00CE57DA"/>
    <w:rsid w:val="00D32318"/>
    <w:rsid w:val="00D52926"/>
    <w:rsid w:val="00D56740"/>
    <w:rsid w:val="00D657C7"/>
    <w:rsid w:val="00D766DC"/>
    <w:rsid w:val="00DB6720"/>
    <w:rsid w:val="00E2314A"/>
    <w:rsid w:val="00E321F1"/>
    <w:rsid w:val="00E47616"/>
    <w:rsid w:val="00E80BDF"/>
    <w:rsid w:val="00E8105C"/>
    <w:rsid w:val="00EA7C04"/>
    <w:rsid w:val="00EF2A87"/>
    <w:rsid w:val="00F02D5B"/>
    <w:rsid w:val="00F210ED"/>
    <w:rsid w:val="00F41246"/>
    <w:rsid w:val="00F65DB9"/>
    <w:rsid w:val="00F87237"/>
    <w:rsid w:val="00F95A9B"/>
    <w:rsid w:val="00FA71F4"/>
    <w:rsid w:val="00FB4574"/>
    <w:rsid w:val="00FE4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1462</Words>
  <Characters>8335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5</cp:revision>
  <cp:lastPrinted>2021-02-10T19:35:00Z</cp:lastPrinted>
  <dcterms:created xsi:type="dcterms:W3CDTF">2021-02-10T19:35:00Z</dcterms:created>
  <dcterms:modified xsi:type="dcterms:W3CDTF">2021-02-10T19:35:00Z</dcterms:modified>
</cp:coreProperties>
</file>