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rPr>
          <w:rFonts w:ascii="Arial" w:cs="Arial" w:eastAsia="Arial" w:hAnsi="Arial"/>
          <w:color w:val="8db3e2"/>
          <w:sz w:val="36"/>
          <w:szCs w:val="36"/>
          <w:vertAlign w:val="baseline"/>
        </w:rPr>
      </w:pPr>
      <w:r w:rsidDel="00000000" w:rsidR="00000000" w:rsidRPr="00000000">
        <w:rPr>
          <w:rtl w:val="0"/>
        </w:rPr>
      </w:r>
    </w:p>
    <w:p w:rsidR="00000000" w:rsidDel="00000000" w:rsidP="00000000" w:rsidRDefault="00000000" w:rsidRPr="00000000" w14:paraId="00000002">
      <w:pPr>
        <w:pageBreakBefore w:val="0"/>
        <w:rPr>
          <w:vertAlign w:val="baseline"/>
        </w:rPr>
      </w:pPr>
      <w:r w:rsidDel="00000000" w:rsidR="00000000" w:rsidRPr="00000000">
        <w:rPr>
          <w:rtl w:val="0"/>
        </w:rPr>
      </w:r>
    </w:p>
    <w:p w:rsidR="00000000" w:rsidDel="00000000" w:rsidP="00000000" w:rsidRDefault="00000000" w:rsidRPr="00000000" w14:paraId="00000003">
      <w:pPr>
        <w:pageBreakBefore w:val="0"/>
        <w:rPr>
          <w:vertAlign w:val="baseline"/>
        </w:rPr>
      </w:pPr>
      <w:r w:rsidDel="00000000" w:rsidR="00000000" w:rsidRPr="00000000">
        <w:rPr>
          <w:rtl w:val="0"/>
        </w:rPr>
      </w:r>
    </w:p>
    <w:p w:rsidR="00000000" w:rsidDel="00000000" w:rsidP="00000000" w:rsidRDefault="00000000" w:rsidRPr="00000000" w14:paraId="00000004">
      <w:pPr>
        <w:pageBreakBefore w:val="0"/>
        <w:rPr>
          <w:vertAlign w:val="baseline"/>
        </w:rPr>
      </w:pPr>
      <w:r w:rsidDel="00000000" w:rsidR="00000000" w:rsidRPr="00000000">
        <w:rPr>
          <w:rtl w:val="0"/>
        </w:rPr>
      </w:r>
    </w:p>
    <w:p w:rsidR="00000000" w:rsidDel="00000000" w:rsidP="00000000" w:rsidRDefault="00000000" w:rsidRPr="00000000" w14:paraId="00000005">
      <w:pPr>
        <w:pageBreakBefore w:val="0"/>
        <w:jc w:val="center"/>
        <w:rPr>
          <w:color w:val="548dd4"/>
          <w:vertAlign w:val="baseline"/>
        </w:rPr>
      </w:pPr>
      <w:r w:rsidDel="00000000" w:rsidR="00000000" w:rsidRPr="00000000">
        <w:rPr>
          <w:rtl w:val="0"/>
        </w:rPr>
      </w:r>
    </w:p>
    <w:p w:rsidR="00000000" w:rsidDel="00000000" w:rsidP="00000000" w:rsidRDefault="00000000" w:rsidRPr="00000000" w14:paraId="00000006">
      <w:pPr>
        <w:pageBreakBefore w:val="0"/>
        <w:jc w:val="center"/>
        <w:rPr>
          <w:vertAlign w:val="baseline"/>
        </w:rPr>
      </w:pPr>
      <w:r w:rsidDel="00000000" w:rsidR="00000000" w:rsidRPr="00000000">
        <w:rPr/>
        <w:drawing>
          <wp:inline distB="114300" distT="114300" distL="114300" distR="114300">
            <wp:extent cx="3133725" cy="28670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133725" cy="286702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ageBreakBefore w:val="0"/>
        <w:jc w:val="left"/>
        <w:rPr>
          <w:vertAlign w:val="baseline"/>
        </w:rPr>
      </w:pPr>
      <w:r w:rsidDel="00000000" w:rsidR="00000000" w:rsidRPr="00000000">
        <w:rPr>
          <w:rtl w:val="0"/>
        </w:rPr>
      </w:r>
    </w:p>
    <w:p w:rsidR="00000000" w:rsidDel="00000000" w:rsidP="00000000" w:rsidRDefault="00000000" w:rsidRPr="00000000" w14:paraId="00000008">
      <w:pPr>
        <w:pageBreakBefore w:val="0"/>
        <w:jc w:val="center"/>
        <w:rPr>
          <w:vertAlign w:val="baseline"/>
        </w:rPr>
      </w:pPr>
      <w:r w:rsidDel="00000000" w:rsidR="00000000" w:rsidRPr="00000000">
        <w:rPr>
          <w:rtl w:val="0"/>
        </w:rPr>
      </w:r>
    </w:p>
    <w:p w:rsidR="00000000" w:rsidDel="00000000" w:rsidP="00000000" w:rsidRDefault="00000000" w:rsidRPr="00000000" w14:paraId="00000009">
      <w:pPr>
        <w:pageBreakBefore w:val="0"/>
        <w:jc w:val="center"/>
        <w:rPr>
          <w:rFonts w:ascii="Verdana" w:cs="Verdana" w:eastAsia="Verdana" w:hAnsi="Verdana"/>
          <w:b w:val="0"/>
          <w:color w:val="548dd4"/>
          <w:sz w:val="24"/>
          <w:szCs w:val="24"/>
          <w:vertAlign w:val="baseline"/>
        </w:rPr>
      </w:pPr>
      <w:r w:rsidDel="00000000" w:rsidR="00000000" w:rsidRPr="00000000">
        <w:rPr>
          <w:rtl w:val="0"/>
        </w:rPr>
      </w:r>
    </w:p>
    <w:p w:rsidR="00000000" w:rsidDel="00000000" w:rsidP="00000000" w:rsidRDefault="00000000" w:rsidRPr="00000000" w14:paraId="0000000A">
      <w:pPr>
        <w:pStyle w:val="Heading2"/>
        <w:pageBreakBefore w:val="0"/>
        <w:rPr>
          <w:color w:val="548dd4"/>
          <w:vertAlign w:val="baseline"/>
        </w:rPr>
      </w:pPr>
      <w:r w:rsidDel="00000000" w:rsidR="00000000" w:rsidRPr="00000000">
        <w:rPr>
          <w:b w:val="1"/>
          <w:color w:val="548dd4"/>
          <w:vertAlign w:val="baseline"/>
          <w:rtl w:val="0"/>
        </w:rPr>
        <w:t xml:space="preserve">Newburgh Sharks Blue &amp; Gold Swim Meet</w:t>
      </w:r>
      <w:r w:rsidDel="00000000" w:rsidR="00000000" w:rsidRPr="00000000">
        <w:rPr>
          <w:rtl w:val="0"/>
        </w:rPr>
      </w:r>
    </w:p>
    <w:p w:rsidR="00000000" w:rsidDel="00000000" w:rsidP="00000000" w:rsidRDefault="00000000" w:rsidRPr="00000000" w14:paraId="0000000B">
      <w:pPr>
        <w:pStyle w:val="Heading2"/>
        <w:pageBreakBefore w:val="0"/>
        <w:rPr>
          <w:color w:val="548dd4"/>
          <w:vertAlign w:val="baseline"/>
        </w:rPr>
      </w:pPr>
      <w:r w:rsidDel="00000000" w:rsidR="00000000" w:rsidRPr="00000000">
        <w:rPr>
          <w:b w:val="1"/>
          <w:color w:val="548dd4"/>
          <w:vertAlign w:val="baseline"/>
          <w:rtl w:val="0"/>
        </w:rPr>
        <w:t xml:space="preserve">December </w:t>
      </w:r>
      <w:r w:rsidDel="00000000" w:rsidR="00000000" w:rsidRPr="00000000">
        <w:rPr>
          <w:color w:val="548dd4"/>
          <w:rtl w:val="0"/>
        </w:rPr>
        <w:t xml:space="preserve">4</w:t>
      </w:r>
      <w:r w:rsidDel="00000000" w:rsidR="00000000" w:rsidRPr="00000000">
        <w:rPr>
          <w:color w:val="548dd4"/>
          <w:vertAlign w:val="superscript"/>
          <w:rtl w:val="0"/>
        </w:rPr>
        <w:t xml:space="preserve">th</w:t>
      </w:r>
      <w:r w:rsidDel="00000000" w:rsidR="00000000" w:rsidRPr="00000000">
        <w:rPr>
          <w:b w:val="1"/>
          <w:color w:val="548dd4"/>
          <w:vertAlign w:val="superscript"/>
          <w:rtl w:val="0"/>
        </w:rPr>
        <w:t xml:space="preserve"> </w:t>
      </w:r>
      <w:r w:rsidDel="00000000" w:rsidR="00000000" w:rsidRPr="00000000">
        <w:rPr>
          <w:b w:val="1"/>
          <w:color w:val="548dd4"/>
          <w:vertAlign w:val="baseline"/>
          <w:rtl w:val="0"/>
        </w:rPr>
        <w:t xml:space="preserve">-</w:t>
      </w:r>
      <w:r w:rsidDel="00000000" w:rsidR="00000000" w:rsidRPr="00000000">
        <w:rPr>
          <w:color w:val="548dd4"/>
          <w:rtl w:val="0"/>
        </w:rPr>
        <w:t xml:space="preserve">5</w:t>
      </w:r>
      <w:r w:rsidDel="00000000" w:rsidR="00000000" w:rsidRPr="00000000">
        <w:rPr>
          <w:color w:val="548dd4"/>
          <w:vertAlign w:val="superscript"/>
          <w:rtl w:val="0"/>
        </w:rPr>
        <w:t xml:space="preserve">th</w:t>
      </w:r>
      <w:r w:rsidDel="00000000" w:rsidR="00000000" w:rsidRPr="00000000">
        <w:rPr>
          <w:b w:val="1"/>
          <w:color w:val="548dd4"/>
          <w:vertAlign w:val="baseline"/>
          <w:rtl w:val="0"/>
        </w:rPr>
        <w:t xml:space="preserve">  20</w:t>
      </w:r>
      <w:r w:rsidDel="00000000" w:rsidR="00000000" w:rsidRPr="00000000">
        <w:rPr>
          <w:color w:val="548dd4"/>
          <w:rtl w:val="0"/>
        </w:rPr>
        <w:t xml:space="preserve">21</w:t>
      </w:r>
      <w:r w:rsidDel="00000000" w:rsidR="00000000" w:rsidRPr="00000000">
        <w:rPr>
          <w:rtl w:val="0"/>
        </w:rPr>
      </w:r>
    </w:p>
    <w:p w:rsidR="00000000" w:rsidDel="00000000" w:rsidP="00000000" w:rsidRDefault="00000000" w:rsidRPr="00000000" w14:paraId="0000000C">
      <w:pPr>
        <w:pStyle w:val="Heading2"/>
        <w:pageBreakBefore w:val="0"/>
        <w:rPr>
          <w:color w:val="548dd4"/>
          <w:vertAlign w:val="baseline"/>
        </w:rPr>
      </w:pPr>
      <w:r w:rsidDel="00000000" w:rsidR="00000000" w:rsidRPr="00000000">
        <w:rPr>
          <w:b w:val="1"/>
          <w:color w:val="548dd4"/>
          <w:vertAlign w:val="baseline"/>
          <w:rtl w:val="0"/>
        </w:rPr>
        <w:t xml:space="preserve">Sanction Number  211206</w:t>
      </w:r>
      <w:r w:rsidDel="00000000" w:rsidR="00000000" w:rsidRPr="00000000">
        <w:rPr>
          <w:rtl w:val="0"/>
        </w:rPr>
      </w:r>
    </w:p>
    <w:p w:rsidR="00000000" w:rsidDel="00000000" w:rsidP="00000000" w:rsidRDefault="00000000" w:rsidRPr="00000000" w14:paraId="0000000D">
      <w:pPr>
        <w:pageBreakBefore w:val="0"/>
        <w:rPr>
          <w:vertAlign w:val="baseline"/>
        </w:rPr>
      </w:pPr>
      <w:r w:rsidDel="00000000" w:rsidR="00000000" w:rsidRPr="00000000">
        <w:rPr>
          <w:rtl w:val="0"/>
        </w:rPr>
      </w:r>
    </w:p>
    <w:p w:rsidR="00000000" w:rsidDel="00000000" w:rsidP="00000000" w:rsidRDefault="00000000" w:rsidRPr="00000000" w14:paraId="0000000E">
      <w:pPr>
        <w:pageBreakBefore w:val="0"/>
        <w:rPr>
          <w:vertAlign w:val="baseline"/>
        </w:rPr>
      </w:pPr>
      <w:r w:rsidDel="00000000" w:rsidR="00000000" w:rsidRPr="00000000">
        <w:rPr>
          <w:vertAlign w:val="baseline"/>
          <w:rtl w:val="0"/>
        </w:rPr>
        <w:tab/>
        <w:tab/>
        <w:tab/>
        <w:tab/>
      </w:r>
    </w:p>
    <w:p w:rsidR="00000000" w:rsidDel="00000000" w:rsidP="00000000" w:rsidRDefault="00000000" w:rsidRPr="00000000" w14:paraId="0000000F">
      <w:pPr>
        <w:pStyle w:val="Heading2"/>
        <w:pageBreakBefore w:val="0"/>
        <w:jc w:val="left"/>
        <w:rPr>
          <w:color w:val="00b0f0"/>
          <w:vertAlign w:val="baseline"/>
        </w:rPr>
      </w:pPr>
      <w:r w:rsidDel="00000000" w:rsidR="00000000" w:rsidRPr="00000000">
        <w:rPr>
          <w:rtl w:val="0"/>
        </w:rPr>
      </w:r>
    </w:p>
    <w:p w:rsidR="00000000" w:rsidDel="00000000" w:rsidP="00000000" w:rsidRDefault="00000000" w:rsidRPr="00000000" w14:paraId="00000010">
      <w:pPr>
        <w:pStyle w:val="Heading2"/>
        <w:pageBreakBefore w:val="0"/>
        <w:jc w:val="left"/>
        <w:rPr>
          <w:color w:val="00b0f0"/>
          <w:vertAlign w:val="baseline"/>
        </w:rPr>
      </w:pPr>
      <w:r w:rsidDel="00000000" w:rsidR="00000000" w:rsidRPr="00000000">
        <w:rPr>
          <w:rtl w:val="0"/>
        </w:rPr>
      </w:r>
    </w:p>
    <w:p w:rsidR="00000000" w:rsidDel="00000000" w:rsidP="00000000" w:rsidRDefault="00000000" w:rsidRPr="00000000" w14:paraId="00000011">
      <w:pPr>
        <w:pStyle w:val="Heading2"/>
        <w:pageBreakBefore w:val="0"/>
        <w:jc w:val="left"/>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2">
      <w:pPr>
        <w:pStyle w:val="Heading1"/>
        <w:pageBreakBefore w:val="0"/>
        <w:rPr>
          <w:rFonts w:ascii="Arial" w:cs="Arial" w:eastAsia="Arial" w:hAnsi="Arial"/>
          <w:color w:val="548dd4"/>
          <w:sz w:val="36"/>
          <w:szCs w:val="36"/>
          <w:vertAlign w:val="baseline"/>
        </w:rPr>
      </w:pPr>
      <w:r w:rsidDel="00000000" w:rsidR="00000000" w:rsidRPr="00000000">
        <w:rPr>
          <w:rFonts w:ascii="Arial" w:cs="Arial" w:eastAsia="Arial" w:hAnsi="Arial"/>
          <w:b w:val="1"/>
          <w:color w:val="548dd4"/>
          <w:sz w:val="36"/>
          <w:szCs w:val="36"/>
          <w:vertAlign w:val="baseline"/>
          <w:rtl w:val="0"/>
        </w:rPr>
        <w:t xml:space="preserve">Newburgh Sharks Blue &amp; Gold Swim Meet</w:t>
      </w:r>
      <w:r w:rsidDel="00000000" w:rsidR="00000000" w:rsidRPr="00000000">
        <w:rPr>
          <w:rtl w:val="0"/>
        </w:rPr>
      </w:r>
    </w:p>
    <w:p w:rsidR="00000000" w:rsidDel="00000000" w:rsidP="00000000" w:rsidRDefault="00000000" w:rsidRPr="00000000" w14:paraId="00000013">
      <w:pPr>
        <w:pageBreakBefore w:val="0"/>
        <w:rPr>
          <w:color w:val="548dd4"/>
          <w:vertAlign w:val="baseline"/>
        </w:rPr>
      </w:pPr>
      <w:r w:rsidDel="00000000" w:rsidR="00000000" w:rsidRPr="00000000">
        <w:rPr>
          <w:rtl w:val="0"/>
        </w:rPr>
      </w:r>
    </w:p>
    <w:p w:rsidR="00000000" w:rsidDel="00000000" w:rsidP="00000000" w:rsidRDefault="00000000" w:rsidRPr="00000000" w14:paraId="00000014">
      <w:pPr>
        <w:pStyle w:val="Heading1"/>
        <w:pageBreakBefore w:val="0"/>
        <w:rPr>
          <w:rFonts w:ascii="Arial" w:cs="Arial" w:eastAsia="Arial" w:hAnsi="Arial"/>
          <w:color w:val="548dd4"/>
          <w:vertAlign w:val="baseline"/>
        </w:rPr>
      </w:pPr>
      <w:r w:rsidDel="00000000" w:rsidR="00000000" w:rsidRPr="00000000">
        <w:rPr>
          <w:rFonts w:ascii="Arial" w:cs="Arial" w:eastAsia="Arial" w:hAnsi="Arial"/>
          <w:b w:val="1"/>
          <w:color w:val="548dd4"/>
          <w:vertAlign w:val="baseline"/>
          <w:rtl w:val="0"/>
        </w:rPr>
        <w:t xml:space="preserve">December </w:t>
      </w:r>
      <w:r w:rsidDel="00000000" w:rsidR="00000000" w:rsidRPr="00000000">
        <w:rPr>
          <w:rFonts w:ascii="Arial" w:cs="Arial" w:eastAsia="Arial" w:hAnsi="Arial"/>
          <w:color w:val="548dd4"/>
          <w:rtl w:val="0"/>
        </w:rPr>
        <w:t xml:space="preserve">4</w:t>
      </w:r>
      <w:r w:rsidDel="00000000" w:rsidR="00000000" w:rsidRPr="00000000">
        <w:rPr>
          <w:rFonts w:ascii="Arial" w:cs="Arial" w:eastAsia="Arial" w:hAnsi="Arial"/>
          <w:color w:val="548dd4"/>
          <w:vertAlign w:val="superscript"/>
          <w:rtl w:val="0"/>
        </w:rPr>
        <w:t xml:space="preserve">th</w:t>
      </w:r>
      <w:r w:rsidDel="00000000" w:rsidR="00000000" w:rsidRPr="00000000">
        <w:rPr>
          <w:rFonts w:ascii="Arial" w:cs="Arial" w:eastAsia="Arial" w:hAnsi="Arial"/>
          <w:b w:val="1"/>
          <w:color w:val="548dd4"/>
          <w:vertAlign w:val="baseline"/>
          <w:rtl w:val="0"/>
        </w:rPr>
        <w:t xml:space="preserve">- </w:t>
      </w:r>
      <w:r w:rsidDel="00000000" w:rsidR="00000000" w:rsidRPr="00000000">
        <w:rPr>
          <w:rFonts w:ascii="Arial" w:cs="Arial" w:eastAsia="Arial" w:hAnsi="Arial"/>
          <w:color w:val="548dd4"/>
          <w:rtl w:val="0"/>
        </w:rPr>
        <w:t xml:space="preserve">5</w:t>
      </w:r>
      <w:r w:rsidDel="00000000" w:rsidR="00000000" w:rsidRPr="00000000">
        <w:rPr>
          <w:rFonts w:ascii="Arial" w:cs="Arial" w:eastAsia="Arial" w:hAnsi="Arial"/>
          <w:color w:val="548dd4"/>
          <w:vertAlign w:val="superscript"/>
          <w:rtl w:val="0"/>
        </w:rPr>
        <w:t xml:space="preserve">th</w:t>
      </w:r>
      <w:r w:rsidDel="00000000" w:rsidR="00000000" w:rsidRPr="00000000">
        <w:rPr>
          <w:rFonts w:ascii="Arial" w:cs="Arial" w:eastAsia="Arial" w:hAnsi="Arial"/>
          <w:b w:val="1"/>
          <w:color w:val="548dd4"/>
          <w:vertAlign w:val="superscript"/>
          <w:rtl w:val="0"/>
        </w:rPr>
        <w:t xml:space="preserve"> </w:t>
      </w:r>
      <w:r w:rsidDel="00000000" w:rsidR="00000000" w:rsidRPr="00000000">
        <w:rPr>
          <w:rFonts w:ascii="Arial" w:cs="Arial" w:eastAsia="Arial" w:hAnsi="Arial"/>
          <w:b w:val="1"/>
          <w:color w:val="548dd4"/>
          <w:vertAlign w:val="baseline"/>
          <w:rtl w:val="0"/>
        </w:rPr>
        <w:t xml:space="preserve"> 20</w:t>
      </w:r>
      <w:r w:rsidDel="00000000" w:rsidR="00000000" w:rsidRPr="00000000">
        <w:rPr>
          <w:rFonts w:ascii="Arial" w:cs="Arial" w:eastAsia="Arial" w:hAnsi="Arial"/>
          <w:color w:val="548dd4"/>
          <w:rtl w:val="0"/>
        </w:rPr>
        <w:t xml:space="preserve">21</w:t>
      </w:r>
      <w:r w:rsidDel="00000000" w:rsidR="00000000" w:rsidRPr="00000000">
        <w:rPr>
          <w:rtl w:val="0"/>
        </w:rPr>
      </w:r>
    </w:p>
    <w:p w:rsidR="00000000" w:rsidDel="00000000" w:rsidP="00000000" w:rsidRDefault="00000000" w:rsidRPr="00000000" w14:paraId="00000015">
      <w:pPr>
        <w:pageBreakBefore w:val="0"/>
        <w:rPr>
          <w:vertAlign w:val="baseline"/>
        </w:rPr>
      </w:pPr>
      <w:r w:rsidDel="00000000" w:rsidR="00000000" w:rsidRPr="00000000">
        <w:rPr>
          <w:rtl w:val="0"/>
        </w:rPr>
      </w:r>
    </w:p>
    <w:tbl>
      <w:tblPr>
        <w:tblStyle w:val="Table1"/>
        <w:tblW w:w="11385.0" w:type="dxa"/>
        <w:jc w:val="left"/>
        <w:tblInd w:w="0.0" w:type="dxa"/>
        <w:tblLayout w:type="fixed"/>
        <w:tblLook w:val="0000"/>
      </w:tblPr>
      <w:tblGrid>
        <w:gridCol w:w="1710"/>
        <w:gridCol w:w="9675"/>
        <w:tblGridChange w:id="0">
          <w:tblGrid>
            <w:gridCol w:w="1710"/>
            <w:gridCol w:w="9675"/>
          </w:tblGrid>
        </w:tblGridChange>
      </w:tblGrid>
      <w:tr>
        <w:trPr>
          <w:cantSplit w:val="0"/>
          <w:tblHeader w:val="0"/>
        </w:trPr>
        <w:tc>
          <w:tcPr>
            <w:vAlign w:val="top"/>
          </w:tcPr>
          <w:p w:rsidR="00000000" w:rsidDel="00000000" w:rsidP="00000000" w:rsidRDefault="00000000" w:rsidRPr="00000000" w14:paraId="00000016">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SANCTION:</w:t>
            </w:r>
            <w:r w:rsidDel="00000000" w:rsidR="00000000" w:rsidRPr="00000000">
              <w:rPr>
                <w:rtl w:val="0"/>
              </w:rPr>
            </w:r>
          </w:p>
        </w:tc>
        <w:tc>
          <w:tcPr>
            <w:vAlign w:val="top"/>
          </w:tcPr>
          <w:p w:rsidR="00000000" w:rsidDel="00000000" w:rsidP="00000000" w:rsidRDefault="00000000" w:rsidRPr="00000000" w14:paraId="00000017">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Held under the sanction of USA Swimming/Metropolitan Swimming, Inc., </w:t>
            </w:r>
            <w:r w:rsidDel="00000000" w:rsidR="00000000" w:rsidRPr="00000000">
              <w:rPr>
                <w:rFonts w:ascii="Arial" w:cs="Arial" w:eastAsia="Arial" w:hAnsi="Arial"/>
                <w:b w:val="1"/>
                <w:vertAlign w:val="baseline"/>
                <w:rtl w:val="0"/>
              </w:rPr>
              <w:t xml:space="preserve">Sanction # 211206</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8">
            <w:pPr>
              <w:pageBreakBefore w:val="0"/>
              <w:rPr>
                <w:rFonts w:ascii="Verdana" w:cs="Verdana" w:eastAsia="Verdana" w:hAnsi="Verdana"/>
                <w:vertAlign w:val="baseline"/>
              </w:rPr>
            </w:pPr>
            <w:r w:rsidDel="00000000" w:rsidR="00000000" w:rsidRPr="00000000">
              <w:rPr>
                <w:rtl w:val="0"/>
              </w:rPr>
            </w:r>
          </w:p>
        </w:tc>
        <w:tc>
          <w:tcPr>
            <w:vAlign w:val="top"/>
          </w:tcPr>
          <w:p w:rsidR="00000000" w:rsidDel="00000000" w:rsidP="00000000" w:rsidRDefault="00000000" w:rsidRPr="00000000" w14:paraId="00000019">
            <w:pPr>
              <w:pageBreakBefore w:val="0"/>
              <w:rPr>
                <w:rFonts w:ascii="Verdana" w:cs="Verdana" w:eastAsia="Verdana" w:hAnsi="Verdana"/>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A">
            <w:pPr>
              <w:pageBreakBefore w:val="0"/>
              <w:rPr>
                <w:rFonts w:ascii="Verdana" w:cs="Verdana" w:eastAsia="Verdana" w:hAnsi="Verdana"/>
                <w:vertAlign w:val="baseline"/>
              </w:rPr>
            </w:pPr>
            <w:r w:rsidDel="00000000" w:rsidR="00000000" w:rsidRPr="00000000">
              <w:rPr>
                <w:rFonts w:ascii="Arial" w:cs="Arial" w:eastAsia="Arial" w:hAnsi="Arial"/>
                <w:b w:val="1"/>
                <w:vertAlign w:val="baseline"/>
                <w:rtl w:val="0"/>
              </w:rPr>
              <w:t xml:space="preserve">LOCATION:</w:t>
            </w:r>
            <w:r w:rsidDel="00000000" w:rsidR="00000000" w:rsidRPr="00000000">
              <w:rPr>
                <w:rFonts w:ascii="Arial" w:cs="Arial" w:eastAsia="Arial" w:hAnsi="Arial"/>
                <w:vertAlign w:val="baseline"/>
                <w:rtl w:val="0"/>
              </w:rPr>
              <w:tab/>
            </w:r>
            <w:r w:rsidDel="00000000" w:rsidR="00000000" w:rsidRPr="00000000">
              <w:rPr>
                <w:rtl w:val="0"/>
              </w:rPr>
            </w:r>
          </w:p>
        </w:tc>
        <w:tc>
          <w:tcPr>
            <w:vAlign w:val="top"/>
          </w:tcPr>
          <w:p w:rsidR="00000000" w:rsidDel="00000000" w:rsidP="00000000" w:rsidRDefault="00000000" w:rsidRPr="00000000" w14:paraId="0000001B">
            <w:pPr>
              <w:pageBreakBefore w:val="0"/>
              <w:rPr>
                <w:rFonts w:ascii="Arial" w:cs="Arial" w:eastAsia="Arial" w:hAnsi="Arial"/>
                <w:b w:val="0"/>
                <w:color w:val="548dd4"/>
                <w:vertAlign w:val="baseline"/>
              </w:rPr>
            </w:pPr>
            <w:r w:rsidDel="00000000" w:rsidR="00000000" w:rsidRPr="00000000">
              <w:rPr>
                <w:rFonts w:ascii="Arial" w:cs="Arial" w:eastAsia="Arial" w:hAnsi="Arial"/>
                <w:b w:val="1"/>
                <w:color w:val="548dd4"/>
                <w:rtl w:val="0"/>
              </w:rPr>
              <w:t xml:space="preserve">Newburgh Free Academy </w:t>
            </w:r>
            <w:r w:rsidDel="00000000" w:rsidR="00000000" w:rsidRPr="00000000">
              <w:rPr>
                <w:rtl w:val="0"/>
              </w:rPr>
            </w:r>
          </w:p>
          <w:p w:rsidR="00000000" w:rsidDel="00000000" w:rsidP="00000000" w:rsidRDefault="00000000" w:rsidRPr="00000000" w14:paraId="0000001C">
            <w:pPr>
              <w:pageBreakBefore w:val="0"/>
              <w:rPr>
                <w:rFonts w:ascii="Arial" w:cs="Arial" w:eastAsia="Arial" w:hAnsi="Arial"/>
                <w:b w:val="0"/>
                <w:color w:val="548dd4"/>
                <w:vertAlign w:val="baseline"/>
              </w:rPr>
            </w:pPr>
            <w:r w:rsidDel="00000000" w:rsidR="00000000" w:rsidRPr="00000000">
              <w:rPr>
                <w:rFonts w:ascii="Arial" w:cs="Arial" w:eastAsia="Arial" w:hAnsi="Arial"/>
                <w:b w:val="1"/>
                <w:color w:val="548dd4"/>
                <w:rtl w:val="0"/>
              </w:rPr>
              <w:t xml:space="preserve">201 Fullerton Ave, Newburgh NY 12550</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D">
            <w:pPr>
              <w:pageBreakBefore w:val="0"/>
              <w:rPr>
                <w:rFonts w:ascii="Verdana" w:cs="Verdana" w:eastAsia="Verdana" w:hAnsi="Verdana"/>
                <w:vertAlign w:val="baseline"/>
              </w:rPr>
            </w:pPr>
            <w:r w:rsidDel="00000000" w:rsidR="00000000" w:rsidRPr="00000000">
              <w:rPr>
                <w:rtl w:val="0"/>
              </w:rPr>
            </w:r>
          </w:p>
        </w:tc>
        <w:tc>
          <w:tcPr>
            <w:vAlign w:val="top"/>
          </w:tcPr>
          <w:p w:rsidR="00000000" w:rsidDel="00000000" w:rsidP="00000000" w:rsidRDefault="00000000" w:rsidRPr="00000000" w14:paraId="0000001E">
            <w:pPr>
              <w:pageBreakBefore w:val="0"/>
              <w:rPr>
                <w:rFonts w:ascii="Verdana" w:cs="Verdana" w:eastAsia="Verdana" w:hAnsi="Verdana"/>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F">
            <w:pPr>
              <w:pageBreakBefore w:val="0"/>
              <w:rPr>
                <w:rFonts w:ascii="Verdana" w:cs="Verdana" w:eastAsia="Verdana" w:hAnsi="Verdana"/>
                <w:vertAlign w:val="baseline"/>
              </w:rPr>
            </w:pPr>
            <w:r w:rsidDel="00000000" w:rsidR="00000000" w:rsidRPr="00000000">
              <w:rPr>
                <w:rFonts w:ascii="Arial" w:cs="Arial" w:eastAsia="Arial" w:hAnsi="Arial"/>
                <w:b w:val="1"/>
                <w:vertAlign w:val="baseline"/>
                <w:rtl w:val="0"/>
              </w:rPr>
              <w:t xml:space="preserve">FACILITY:</w:t>
            </w:r>
            <w:r w:rsidDel="00000000" w:rsidR="00000000" w:rsidRPr="00000000">
              <w:rPr>
                <w:rtl w:val="0"/>
              </w:rPr>
            </w:r>
          </w:p>
        </w:tc>
        <w:tc>
          <w:tcPr>
            <w:vAlign w:val="top"/>
          </w:tcPr>
          <w:p w:rsidR="00000000" w:rsidDel="00000000" w:rsidP="00000000" w:rsidRDefault="00000000" w:rsidRPr="00000000" w14:paraId="00000020">
            <w:pPr>
              <w:pageBreakBefore w:val="0"/>
              <w:tabs>
                <w:tab w:val="left" w:pos="720"/>
              </w:tabs>
              <w:ind w:left="72" w:hanging="72"/>
              <w:rPr>
                <w:rFonts w:ascii="Arial" w:cs="Arial" w:eastAsia="Arial" w:hAnsi="Arial"/>
                <w:b w:val="0"/>
                <w:color w:val="548dd4"/>
                <w:vertAlign w:val="baseline"/>
              </w:rPr>
            </w:pPr>
            <w:r w:rsidDel="00000000" w:rsidR="00000000" w:rsidRPr="00000000">
              <w:rPr>
                <w:rFonts w:ascii="Arial" w:cs="Arial" w:eastAsia="Arial" w:hAnsi="Arial"/>
                <w:rtl w:val="0"/>
              </w:rPr>
              <w:t xml:space="preserve">Newburgh Free Academy High School Natatorium</w:t>
            </w:r>
            <w:r w:rsidDel="00000000" w:rsidR="00000000" w:rsidRPr="00000000">
              <w:rPr>
                <w:rFonts w:ascii="Arial" w:cs="Arial" w:eastAsia="Arial" w:hAnsi="Arial"/>
                <w:vertAlign w:val="baseline"/>
                <w:rtl w:val="0"/>
              </w:rPr>
              <w:t xml:space="preserve"> is a 25-Yard pool with 6 lanes, non-turbulent lane dividers, and IST timing system with IST display scoreboard. There is seating for </w:t>
            </w:r>
            <w:r w:rsidDel="00000000" w:rsidR="00000000" w:rsidRPr="00000000">
              <w:rPr>
                <w:rFonts w:ascii="Arial" w:cs="Arial" w:eastAsia="Arial" w:hAnsi="Arial"/>
                <w:rtl w:val="0"/>
              </w:rPr>
              <w:t xml:space="preserve">350 </w:t>
            </w:r>
            <w:r w:rsidDel="00000000" w:rsidR="00000000" w:rsidRPr="00000000">
              <w:rPr>
                <w:rFonts w:ascii="Arial" w:cs="Arial" w:eastAsia="Arial" w:hAnsi="Arial"/>
                <w:vertAlign w:val="baseline"/>
                <w:rtl w:val="0"/>
              </w:rPr>
              <w:t xml:space="preserve">spectators.</w:t>
            </w:r>
            <w:r w:rsidDel="00000000" w:rsidR="00000000" w:rsidRPr="00000000">
              <w:rPr>
                <w:rtl w:val="0"/>
              </w:rPr>
            </w:r>
          </w:p>
          <w:p w:rsidR="00000000" w:rsidDel="00000000" w:rsidP="00000000" w:rsidRDefault="00000000" w:rsidRPr="00000000" w14:paraId="00000021">
            <w:pPr>
              <w:pageBreakBefore w:val="0"/>
              <w:tabs>
                <w:tab w:val="left" w:pos="720"/>
              </w:tabs>
              <w:ind w:left="72" w:hanging="72"/>
              <w:rPr>
                <w:rFonts w:ascii="Arial" w:cs="Arial" w:eastAsia="Arial" w:hAnsi="Arial"/>
                <w:color w:val="8db3e2"/>
                <w:sz w:val="16"/>
                <w:szCs w:val="16"/>
                <w:vertAlign w:val="baseline"/>
              </w:rPr>
            </w:pPr>
            <w:r w:rsidDel="00000000" w:rsidR="00000000" w:rsidRPr="00000000">
              <w:rPr>
                <w:rFonts w:ascii="Arial" w:cs="Arial" w:eastAsia="Arial" w:hAnsi="Arial"/>
                <w:vertAlign w:val="baseline"/>
                <w:rtl w:val="0"/>
              </w:rPr>
              <w:t xml:space="preserve">The pool </w:t>
            </w:r>
            <w:r w:rsidDel="00000000" w:rsidR="00000000" w:rsidRPr="00000000">
              <w:rPr>
                <w:rFonts w:ascii="Arial" w:cs="Arial" w:eastAsia="Arial" w:hAnsi="Arial"/>
                <w:b w:val="1"/>
                <w:color w:val="548dd4"/>
                <w:vertAlign w:val="baseline"/>
                <w:rtl w:val="0"/>
              </w:rPr>
              <w:t xml:space="preserve">has not </w:t>
            </w:r>
            <w:r w:rsidDel="00000000" w:rsidR="00000000" w:rsidRPr="00000000">
              <w:rPr>
                <w:rFonts w:ascii="Arial" w:cs="Arial" w:eastAsia="Arial" w:hAnsi="Arial"/>
                <w:vertAlign w:val="baseline"/>
                <w:rtl w:val="0"/>
              </w:rPr>
              <w:t xml:space="preserve">been certified in accordance with Article 104.2.2C (4)</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2">
            <w:pPr>
              <w:pageBreakBefore w:val="0"/>
              <w:rPr>
                <w:rFonts w:ascii="Verdana" w:cs="Verdana" w:eastAsia="Verdana" w:hAnsi="Verdana"/>
                <w:vertAlign w:val="baseline"/>
              </w:rPr>
            </w:pPr>
            <w:r w:rsidDel="00000000" w:rsidR="00000000" w:rsidRPr="00000000">
              <w:rPr>
                <w:rtl w:val="0"/>
              </w:rPr>
            </w:r>
          </w:p>
        </w:tc>
        <w:tc>
          <w:tcPr>
            <w:vAlign w:val="top"/>
          </w:tcPr>
          <w:p w:rsidR="00000000" w:rsidDel="00000000" w:rsidP="00000000" w:rsidRDefault="00000000" w:rsidRPr="00000000" w14:paraId="00000023">
            <w:pPr>
              <w:pageBreakBefore w:val="0"/>
              <w:rPr>
                <w:rFonts w:ascii="Verdana" w:cs="Verdana" w:eastAsia="Verdana" w:hAnsi="Verdana"/>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4">
            <w:pPr>
              <w:pageBreakBefore w:val="0"/>
              <w:rPr>
                <w:rFonts w:ascii="Verdana" w:cs="Verdana" w:eastAsia="Verdana" w:hAnsi="Verdana"/>
                <w:vertAlign w:val="baseline"/>
              </w:rPr>
            </w:pPr>
            <w:r w:rsidDel="00000000" w:rsidR="00000000" w:rsidRPr="00000000">
              <w:rPr>
                <w:rFonts w:ascii="Arial" w:cs="Arial" w:eastAsia="Arial" w:hAnsi="Arial"/>
                <w:b w:val="1"/>
                <w:vertAlign w:val="baseline"/>
                <w:rtl w:val="0"/>
              </w:rPr>
              <w:t xml:space="preserve">SESSIONS:</w:t>
            </w:r>
            <w:r w:rsidDel="00000000" w:rsidR="00000000" w:rsidRPr="00000000">
              <w:rPr>
                <w:rtl w:val="0"/>
              </w:rPr>
            </w:r>
          </w:p>
        </w:tc>
        <w:tc>
          <w:tcPr>
            <w:vAlign w:val="top"/>
          </w:tcPr>
          <w:p w:rsidR="00000000" w:rsidDel="00000000" w:rsidP="00000000" w:rsidRDefault="00000000" w:rsidRPr="00000000" w14:paraId="00000025">
            <w:pPr>
              <w:pageBreakBefore w:val="0"/>
              <w:rPr>
                <w:rFonts w:ascii="Arial" w:cs="Arial" w:eastAsia="Arial" w:hAnsi="Arial"/>
                <w:b w:val="1"/>
                <w:color w:val="548dd4"/>
              </w:rPr>
            </w:pPr>
            <w:r w:rsidDel="00000000" w:rsidR="00000000" w:rsidRPr="00000000">
              <w:rPr>
                <w:rFonts w:ascii="Arial" w:cs="Arial" w:eastAsia="Arial" w:hAnsi="Arial"/>
                <w:b w:val="1"/>
                <w:color w:val="548dd4"/>
                <w:vertAlign w:val="baseline"/>
                <w:rtl w:val="0"/>
              </w:rPr>
              <w:t xml:space="preserve">Session 1</w:t>
            </w:r>
            <w:r w:rsidDel="00000000" w:rsidR="00000000" w:rsidRPr="00000000">
              <w:rPr>
                <w:rFonts w:ascii="Arial" w:cs="Arial" w:eastAsia="Arial" w:hAnsi="Arial"/>
                <w:b w:val="1"/>
                <w:color w:val="548dd4"/>
                <w:rtl w:val="0"/>
              </w:rPr>
              <w:t xml:space="preserve"> Saturday AM: Warm-up 7:30 am, Meet Starts 9:00 am</w:t>
            </w:r>
          </w:p>
          <w:p w:rsidR="00000000" w:rsidDel="00000000" w:rsidP="00000000" w:rsidRDefault="00000000" w:rsidRPr="00000000" w14:paraId="00000026">
            <w:pPr>
              <w:pageBreakBefore w:val="0"/>
              <w:rPr>
                <w:rFonts w:ascii="Arial" w:cs="Arial" w:eastAsia="Arial" w:hAnsi="Arial"/>
                <w:b w:val="1"/>
                <w:color w:val="548dd4"/>
              </w:rPr>
            </w:pPr>
            <w:r w:rsidDel="00000000" w:rsidR="00000000" w:rsidRPr="00000000">
              <w:rPr>
                <w:rFonts w:ascii="Arial" w:cs="Arial" w:eastAsia="Arial" w:hAnsi="Arial"/>
                <w:b w:val="1"/>
                <w:color w:val="548dd4"/>
                <w:vertAlign w:val="baseline"/>
                <w:rtl w:val="0"/>
              </w:rPr>
              <w:t xml:space="preserve">Session 2 Saturday PM</w:t>
            </w:r>
            <w:r w:rsidDel="00000000" w:rsidR="00000000" w:rsidRPr="00000000">
              <w:rPr>
                <w:rFonts w:ascii="Arial" w:cs="Arial" w:eastAsia="Arial" w:hAnsi="Arial"/>
                <w:b w:val="1"/>
                <w:color w:val="548dd4"/>
                <w:rtl w:val="0"/>
              </w:rPr>
              <w:t xml:space="preserve">: Warm-up 1:00 pm, Meet Starts 2:30 pm</w:t>
            </w:r>
          </w:p>
          <w:p w:rsidR="00000000" w:rsidDel="00000000" w:rsidP="00000000" w:rsidRDefault="00000000" w:rsidRPr="00000000" w14:paraId="00000027">
            <w:pPr>
              <w:pageBreakBefore w:val="0"/>
              <w:rPr>
                <w:rFonts w:ascii="Arial" w:cs="Arial" w:eastAsia="Arial" w:hAnsi="Arial"/>
                <w:b w:val="1"/>
                <w:color w:val="548dd4"/>
              </w:rPr>
            </w:pPr>
            <w:r w:rsidDel="00000000" w:rsidR="00000000" w:rsidRPr="00000000">
              <w:rPr>
                <w:rFonts w:ascii="Arial" w:cs="Arial" w:eastAsia="Arial" w:hAnsi="Arial"/>
                <w:b w:val="1"/>
                <w:color w:val="548dd4"/>
                <w:rtl w:val="0"/>
              </w:rPr>
              <w:t xml:space="preserve">Session 3 Sunday AM: Warmup 7:30 am, Meet Starts 9:00 am</w:t>
            </w:r>
          </w:p>
          <w:p w:rsidR="00000000" w:rsidDel="00000000" w:rsidP="00000000" w:rsidRDefault="00000000" w:rsidRPr="00000000" w14:paraId="00000028">
            <w:pPr>
              <w:pageBreakBefore w:val="0"/>
              <w:rPr>
                <w:rFonts w:ascii="Arial" w:cs="Arial" w:eastAsia="Arial" w:hAnsi="Arial"/>
                <w:b w:val="1"/>
                <w:color w:val="548dd4"/>
              </w:rPr>
            </w:pPr>
            <w:r w:rsidDel="00000000" w:rsidR="00000000" w:rsidRPr="00000000">
              <w:rPr>
                <w:rFonts w:ascii="Arial" w:cs="Arial" w:eastAsia="Arial" w:hAnsi="Arial"/>
                <w:b w:val="1"/>
                <w:color w:val="548dd4"/>
                <w:rtl w:val="0"/>
              </w:rPr>
              <w:t xml:space="preserve">Session 4 Sunday PM: Warmup 1:00 pm, Meet Starts 2:30 pm</w:t>
            </w:r>
          </w:p>
        </w:tc>
      </w:tr>
      <w:tr>
        <w:trPr>
          <w:cantSplit w:val="0"/>
          <w:tblHeader w:val="0"/>
        </w:trPr>
        <w:tc>
          <w:tcPr>
            <w:vAlign w:val="top"/>
          </w:tcPr>
          <w:p w:rsidR="00000000" w:rsidDel="00000000" w:rsidP="00000000" w:rsidRDefault="00000000" w:rsidRPr="00000000" w14:paraId="00000029">
            <w:pPr>
              <w:pageBreakBefore w:val="0"/>
              <w:rPr>
                <w:rFonts w:ascii="Verdana" w:cs="Verdana" w:eastAsia="Verdana" w:hAnsi="Verdana"/>
                <w:vertAlign w:val="baseline"/>
              </w:rPr>
            </w:pPr>
            <w:r w:rsidDel="00000000" w:rsidR="00000000" w:rsidRPr="00000000">
              <w:rPr>
                <w:rtl w:val="0"/>
              </w:rPr>
            </w:r>
          </w:p>
        </w:tc>
        <w:tc>
          <w:tcPr>
            <w:vAlign w:val="top"/>
          </w:tcPr>
          <w:p w:rsidR="00000000" w:rsidDel="00000000" w:rsidP="00000000" w:rsidRDefault="00000000" w:rsidRPr="00000000" w14:paraId="0000002A">
            <w:pPr>
              <w:pageBreakBefore w:val="0"/>
              <w:rPr>
                <w:rFonts w:ascii="Verdana" w:cs="Verdana" w:eastAsia="Verdana" w:hAnsi="Verdana"/>
                <w:vertAlign w:val="baseline"/>
              </w:rPr>
            </w:pPr>
            <w:r w:rsidDel="00000000" w:rsidR="00000000" w:rsidRPr="00000000">
              <w:rPr>
                <w:rtl w:val="0"/>
              </w:rPr>
            </w:r>
          </w:p>
        </w:tc>
      </w:tr>
      <w:tr>
        <w:trPr>
          <w:cantSplit w:val="0"/>
          <w:trHeight w:val="100" w:hRule="atLeast"/>
          <w:tblHeader w:val="0"/>
        </w:trPr>
        <w:tc>
          <w:tcPr>
            <w:vMerge w:val="restart"/>
            <w:vAlign w:val="top"/>
          </w:tcPr>
          <w:p w:rsidR="00000000" w:rsidDel="00000000" w:rsidP="00000000" w:rsidRDefault="00000000" w:rsidRPr="00000000" w14:paraId="0000002B">
            <w:pPr>
              <w:pageBreakBefore w:val="0"/>
              <w:rPr>
                <w:rFonts w:ascii="Verdana" w:cs="Verdana" w:eastAsia="Verdana" w:hAnsi="Verdana"/>
                <w:vertAlign w:val="baseline"/>
              </w:rPr>
            </w:pPr>
            <w:r w:rsidDel="00000000" w:rsidR="00000000" w:rsidRPr="00000000">
              <w:rPr>
                <w:rFonts w:ascii="Arial" w:cs="Arial" w:eastAsia="Arial" w:hAnsi="Arial"/>
                <w:b w:val="1"/>
                <w:vertAlign w:val="baseline"/>
                <w:rtl w:val="0"/>
              </w:rPr>
              <w:t xml:space="preserve">FORMAT:</w:t>
            </w:r>
            <w:r w:rsidDel="00000000" w:rsidR="00000000" w:rsidRPr="00000000">
              <w:rPr>
                <w:rtl w:val="0"/>
              </w:rPr>
            </w:r>
          </w:p>
        </w:tc>
        <w:tc>
          <w:tcPr>
            <w:vAlign w:val="top"/>
          </w:tcPr>
          <w:p w:rsidR="00000000" w:rsidDel="00000000" w:rsidP="00000000" w:rsidRDefault="00000000" w:rsidRPr="00000000" w14:paraId="0000002C">
            <w:pPr>
              <w:pageBreakBefore w:val="0"/>
              <w:rPr>
                <w:rFonts w:ascii="Arial" w:cs="Arial" w:eastAsia="Arial" w:hAnsi="Arial"/>
                <w:b w:val="0"/>
                <w:color w:val="548dd4"/>
                <w:vertAlign w:val="baseline"/>
              </w:rPr>
            </w:pPr>
            <w:r w:rsidDel="00000000" w:rsidR="00000000" w:rsidRPr="00000000">
              <w:rPr>
                <w:rFonts w:ascii="Arial" w:cs="Arial" w:eastAsia="Arial" w:hAnsi="Arial"/>
                <w:b w:val="1"/>
                <w:color w:val="548dd4"/>
                <w:vertAlign w:val="baseline"/>
                <w:rtl w:val="0"/>
              </w:rPr>
              <w:t xml:space="preserve">All events are timed finals.</w:t>
            </w:r>
            <w:r w:rsidDel="00000000" w:rsidR="00000000" w:rsidRPr="00000000">
              <w:rPr>
                <w:rtl w:val="0"/>
              </w:rPr>
            </w:r>
          </w:p>
        </w:tc>
      </w:tr>
      <w:tr>
        <w:trPr>
          <w:cantSplit w:val="0"/>
          <w:trHeight w:val="100" w:hRule="atLeast"/>
          <w:tblHeader w:val="0"/>
        </w:trPr>
        <w:tc>
          <w:tcPr>
            <w:vMerge w:val="continue"/>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548dd4"/>
                <w:vertAlign w:val="baseline"/>
              </w:rPr>
            </w:pPr>
            <w:r w:rsidDel="00000000" w:rsidR="00000000" w:rsidRPr="00000000">
              <w:rPr>
                <w:rtl w:val="0"/>
              </w:rPr>
            </w:r>
          </w:p>
        </w:tc>
        <w:tc>
          <w:tcPr>
            <w:vAlign w:val="top"/>
          </w:tcPr>
          <w:p w:rsidR="00000000" w:rsidDel="00000000" w:rsidP="00000000" w:rsidRDefault="00000000" w:rsidRPr="00000000" w14:paraId="0000002E">
            <w:pPr>
              <w:pageBreakBefore w:val="0"/>
              <w:rPr>
                <w:rFonts w:ascii="Arial" w:cs="Arial" w:eastAsia="Arial" w:hAnsi="Arial"/>
                <w:b w:val="0"/>
                <w:color w:val="548dd4"/>
                <w:sz w:val="16"/>
                <w:szCs w:val="16"/>
                <w:vertAlign w:val="baseline"/>
              </w:rPr>
            </w:pPr>
            <w:r w:rsidDel="00000000" w:rsidR="00000000" w:rsidRPr="00000000">
              <w:rPr>
                <w:rFonts w:ascii="Arial" w:cs="Arial" w:eastAsia="Arial" w:hAnsi="Arial"/>
                <w:rtl w:val="0"/>
              </w:rPr>
              <w:t xml:space="preserve">The meet will be pre-seeded, there will be no scratch sheets</w:t>
            </w:r>
            <w:r w:rsidDel="00000000" w:rsidR="00000000" w:rsidRPr="00000000">
              <w:rPr>
                <w:rFonts w:ascii="Arial" w:cs="Arial" w:eastAsia="Arial" w:hAnsi="Arial"/>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F">
            <w:pPr>
              <w:pageBreakBefore w:val="0"/>
              <w:rPr>
                <w:rFonts w:ascii="Verdana" w:cs="Verdana" w:eastAsia="Verdana" w:hAnsi="Verdana"/>
                <w:vertAlign w:val="baseline"/>
              </w:rPr>
            </w:pPr>
            <w:r w:rsidDel="00000000" w:rsidR="00000000" w:rsidRPr="00000000">
              <w:rPr>
                <w:rtl w:val="0"/>
              </w:rPr>
            </w:r>
          </w:p>
        </w:tc>
        <w:tc>
          <w:tcPr>
            <w:vAlign w:val="top"/>
          </w:tcPr>
          <w:p w:rsidR="00000000" w:rsidDel="00000000" w:rsidP="00000000" w:rsidRDefault="00000000" w:rsidRPr="00000000" w14:paraId="00000030">
            <w:pPr>
              <w:pageBreakBefore w:val="0"/>
              <w:rPr>
                <w:rFonts w:ascii="Verdana" w:cs="Verdana" w:eastAsia="Verdana" w:hAnsi="Verdana"/>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1">
            <w:pPr>
              <w:pageBreakBefore w:val="0"/>
              <w:rPr>
                <w:rFonts w:ascii="Verdana" w:cs="Verdana" w:eastAsia="Verdana" w:hAnsi="Verdana"/>
                <w:vertAlign w:val="baseline"/>
              </w:rPr>
            </w:pPr>
            <w:r w:rsidDel="00000000" w:rsidR="00000000" w:rsidRPr="00000000">
              <w:rPr>
                <w:rFonts w:ascii="Arial" w:cs="Arial" w:eastAsia="Arial" w:hAnsi="Arial"/>
                <w:b w:val="1"/>
                <w:vertAlign w:val="baseline"/>
                <w:rtl w:val="0"/>
              </w:rPr>
              <w:t xml:space="preserve">ELIGIBILITY:</w:t>
            </w:r>
            <w:r w:rsidDel="00000000" w:rsidR="00000000" w:rsidRPr="00000000">
              <w:rPr>
                <w:rtl w:val="0"/>
              </w:rPr>
            </w:r>
          </w:p>
        </w:tc>
        <w:tc>
          <w:tcPr>
            <w:vAlign w:val="top"/>
          </w:tcPr>
          <w:p w:rsidR="00000000" w:rsidDel="00000000" w:rsidP="00000000" w:rsidRDefault="00000000" w:rsidRPr="00000000" w14:paraId="00000032">
            <w:pPr>
              <w:pageBreakBefore w:val="0"/>
              <w:rPr>
                <w:rFonts w:ascii="Arial" w:cs="Arial" w:eastAsia="Arial" w:hAnsi="Arial"/>
                <w:sz w:val="16"/>
                <w:szCs w:val="16"/>
                <w:vertAlign w:val="baseline"/>
              </w:rPr>
            </w:pPr>
            <w:r w:rsidDel="00000000" w:rsidR="00000000" w:rsidRPr="00000000">
              <w:rPr>
                <w:rFonts w:ascii="Arial" w:cs="Arial" w:eastAsia="Arial" w:hAnsi="Arial"/>
                <w:vertAlign w:val="baseline"/>
                <w:rtl w:val="0"/>
              </w:rPr>
              <w:t xml:space="preserve">Open to all USA Swimming/Metropolitan Swimming Inc. registered swimmers.</w:t>
            </w:r>
            <w:r w:rsidDel="00000000" w:rsidR="00000000" w:rsidRPr="00000000">
              <w:rPr>
                <w:rtl w:val="0"/>
              </w:rPr>
            </w:r>
          </w:p>
          <w:p w:rsidR="00000000" w:rsidDel="00000000" w:rsidP="00000000" w:rsidRDefault="00000000" w:rsidRPr="00000000" w14:paraId="00000033">
            <w:pPr>
              <w:pageBreakBefore w:val="0"/>
              <w:rPr>
                <w:rFonts w:ascii="Arial" w:cs="Arial" w:eastAsia="Arial" w:hAnsi="Arial"/>
                <w:sz w:val="16"/>
                <w:szCs w:val="16"/>
                <w:vertAlign w:val="baseline"/>
              </w:rPr>
            </w:pPr>
            <w:r w:rsidDel="00000000" w:rsidR="00000000" w:rsidRPr="00000000">
              <w:rPr>
                <w:rFonts w:ascii="Arial" w:cs="Arial" w:eastAsia="Arial" w:hAnsi="Arial"/>
                <w:vertAlign w:val="baseline"/>
                <w:rtl w:val="0"/>
              </w:rPr>
              <w:t xml:space="preserve">All swimmers participating in this meet must be registered by the first day of the meet.  </w:t>
            </w:r>
            <w:r w:rsidDel="00000000" w:rsidR="00000000" w:rsidRPr="00000000">
              <w:rPr>
                <w:rtl w:val="0"/>
              </w:rPr>
            </w:r>
          </w:p>
          <w:p w:rsidR="00000000" w:rsidDel="00000000" w:rsidP="00000000" w:rsidRDefault="00000000" w:rsidRPr="00000000" w14:paraId="00000034">
            <w:pPr>
              <w:pageBreakBefore w:val="0"/>
              <w:rPr>
                <w:rFonts w:ascii="Arial" w:cs="Arial" w:eastAsia="Arial" w:hAnsi="Arial"/>
                <w:sz w:val="16"/>
                <w:szCs w:val="16"/>
                <w:vertAlign w:val="baseline"/>
              </w:rPr>
            </w:pPr>
            <w:r w:rsidDel="00000000" w:rsidR="00000000" w:rsidRPr="00000000">
              <w:rPr>
                <w:rFonts w:ascii="Arial" w:cs="Arial" w:eastAsia="Arial" w:hAnsi="Arial"/>
                <w:vertAlign w:val="baseline"/>
                <w:rtl w:val="0"/>
              </w:rPr>
              <w:t xml:space="preserve">Age on </w:t>
            </w:r>
            <w:r w:rsidDel="00000000" w:rsidR="00000000" w:rsidRPr="00000000">
              <w:rPr>
                <w:rFonts w:ascii="Arial" w:cs="Arial" w:eastAsia="Arial" w:hAnsi="Arial"/>
                <w:b w:val="1"/>
                <w:color w:val="548dd4"/>
                <w:vertAlign w:val="baseline"/>
                <w:rtl w:val="0"/>
              </w:rPr>
              <w:t xml:space="preserve">December </w:t>
            </w:r>
            <w:r w:rsidDel="00000000" w:rsidR="00000000" w:rsidRPr="00000000">
              <w:rPr>
                <w:rFonts w:ascii="Arial" w:cs="Arial" w:eastAsia="Arial" w:hAnsi="Arial"/>
                <w:b w:val="1"/>
                <w:color w:val="548dd4"/>
                <w:rtl w:val="0"/>
              </w:rPr>
              <w:t xml:space="preserve">4</w:t>
            </w:r>
            <w:r w:rsidDel="00000000" w:rsidR="00000000" w:rsidRPr="00000000">
              <w:rPr>
                <w:rFonts w:ascii="Arial" w:cs="Arial" w:eastAsia="Arial" w:hAnsi="Arial"/>
                <w:b w:val="1"/>
                <w:color w:val="548dd4"/>
                <w:vertAlign w:val="baseline"/>
                <w:rtl w:val="0"/>
              </w:rPr>
              <w:t xml:space="preserve"> , 20</w:t>
            </w:r>
            <w:r w:rsidDel="00000000" w:rsidR="00000000" w:rsidRPr="00000000">
              <w:rPr>
                <w:rFonts w:ascii="Arial" w:cs="Arial" w:eastAsia="Arial" w:hAnsi="Arial"/>
                <w:b w:val="1"/>
                <w:color w:val="548dd4"/>
                <w:rtl w:val="0"/>
              </w:rPr>
              <w:t xml:space="preserve">21</w:t>
            </w:r>
            <w:r w:rsidDel="00000000" w:rsidR="00000000" w:rsidRPr="00000000">
              <w:rPr>
                <w:rFonts w:ascii="Arial" w:cs="Arial" w:eastAsia="Arial" w:hAnsi="Arial"/>
                <w:b w:val="1"/>
                <w:color w:val="548dd4"/>
                <w:vertAlign w:val="baseline"/>
                <w:rtl w:val="0"/>
              </w:rPr>
              <w:t xml:space="preserve"> </w:t>
            </w:r>
            <w:r w:rsidDel="00000000" w:rsidR="00000000" w:rsidRPr="00000000">
              <w:rPr>
                <w:rFonts w:ascii="Arial" w:cs="Arial" w:eastAsia="Arial" w:hAnsi="Arial"/>
                <w:vertAlign w:val="baseline"/>
                <w:rtl w:val="0"/>
              </w:rPr>
              <w:t xml:space="preserve">will determine the age for the entire meet.</w:t>
            </w:r>
            <w:r w:rsidDel="00000000" w:rsidR="00000000" w:rsidRPr="00000000">
              <w:rPr>
                <w:rFonts w:ascii="Arial" w:cs="Arial" w:eastAsia="Arial" w:hAnsi="Arial"/>
                <w:b w:val="1"/>
                <w:color w:val="548dd4"/>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5">
            <w:pPr>
              <w:pageBreakBefore w:val="0"/>
              <w:rPr>
                <w:rFonts w:ascii="Verdana" w:cs="Verdana" w:eastAsia="Verdana" w:hAnsi="Verdana"/>
                <w:vertAlign w:val="baseline"/>
              </w:rPr>
            </w:pPr>
            <w:r w:rsidDel="00000000" w:rsidR="00000000" w:rsidRPr="00000000">
              <w:rPr>
                <w:rtl w:val="0"/>
              </w:rPr>
            </w:r>
          </w:p>
        </w:tc>
        <w:tc>
          <w:tcPr>
            <w:vAlign w:val="top"/>
          </w:tcPr>
          <w:p w:rsidR="00000000" w:rsidDel="00000000" w:rsidP="00000000" w:rsidRDefault="00000000" w:rsidRPr="00000000" w14:paraId="00000036">
            <w:pPr>
              <w:pageBreakBefore w:val="0"/>
              <w:rPr>
                <w:rFonts w:ascii="Verdana" w:cs="Verdana" w:eastAsia="Verdana" w:hAnsi="Verdana"/>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7">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DISABILITY</w:t>
              <w:br w:type="textWrapping"/>
              <w:t xml:space="preserve">SWIMMERS:</w:t>
            </w:r>
            <w:r w:rsidDel="00000000" w:rsidR="00000000" w:rsidRPr="00000000">
              <w:rPr>
                <w:rtl w:val="0"/>
              </w:rPr>
            </w:r>
          </w:p>
        </w:tc>
        <w:tc>
          <w:tcPr>
            <w:vAlign w:val="top"/>
          </w:tcPr>
          <w:p w:rsidR="00000000" w:rsidDel="00000000" w:rsidP="00000000" w:rsidRDefault="00000000" w:rsidRPr="00000000" w14:paraId="00000038">
            <w:pPr>
              <w:pageBreakBefore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Swimmers with disabilities are encouraged to attend.  Contact the meet director if you need special consideration.</w:t>
              <w:br w:type="textWrapping"/>
              <w:t xml:space="preserve">The athlete (or the athlete’s coach) is also responsible for notifying the meet referee of any disability prior to the competition.</w:t>
            </w:r>
          </w:p>
        </w:tc>
      </w:tr>
      <w:tr>
        <w:trPr>
          <w:cantSplit w:val="0"/>
          <w:tblHeader w:val="0"/>
        </w:trPr>
        <w:tc>
          <w:tcPr>
            <w:vAlign w:val="top"/>
          </w:tcPr>
          <w:p w:rsidR="00000000" w:rsidDel="00000000" w:rsidP="00000000" w:rsidRDefault="00000000" w:rsidRPr="00000000" w14:paraId="00000039">
            <w:pPr>
              <w:pageBreakBefore w:val="0"/>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3A">
            <w:pPr>
              <w:pageBreakBefore w:val="0"/>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B">
            <w:pPr>
              <w:pageBreakBefore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ENTRIES:</w:t>
            </w:r>
            <w:r w:rsidDel="00000000" w:rsidR="00000000" w:rsidRPr="00000000">
              <w:rPr>
                <w:rtl w:val="0"/>
              </w:rPr>
            </w:r>
          </w:p>
        </w:tc>
        <w:tc>
          <w:tcPr>
            <w:vAlign w:val="top"/>
          </w:tcPr>
          <w:p w:rsidR="00000000" w:rsidDel="00000000" w:rsidP="00000000" w:rsidRDefault="00000000" w:rsidRPr="00000000" w14:paraId="0000003C">
            <w:pPr>
              <w:pageBreakBefore w:val="0"/>
              <w:tabs>
                <w:tab w:val="left" w:pos="720"/>
              </w:tabs>
              <w:rPr>
                <w:rFonts w:ascii="Arial" w:cs="Arial" w:eastAsia="Arial" w:hAnsi="Arial"/>
                <w:b w:val="0"/>
                <w:color w:val="8db3e2"/>
                <w:vertAlign w:val="baseline"/>
              </w:rPr>
            </w:pPr>
            <w:r w:rsidDel="00000000" w:rsidR="00000000" w:rsidRPr="00000000">
              <w:rPr>
                <w:rFonts w:ascii="Arial" w:cs="Arial" w:eastAsia="Arial" w:hAnsi="Arial"/>
                <w:b w:val="1"/>
                <w:color w:val="548dd4"/>
                <w:vertAlign w:val="baseline"/>
                <w:rtl w:val="0"/>
              </w:rPr>
              <w:t xml:space="preserve">Swimmers may enter a maximum of 4 individual events per session. </w:t>
            </w:r>
            <w:r w:rsidDel="00000000" w:rsidR="00000000" w:rsidRPr="00000000">
              <w:rPr>
                <w:rtl w:val="0"/>
              </w:rPr>
            </w:r>
          </w:p>
          <w:p w:rsidR="00000000" w:rsidDel="00000000" w:rsidP="00000000" w:rsidRDefault="00000000" w:rsidRPr="00000000" w14:paraId="0000003D">
            <w:pPr>
              <w:pageBreakBefore w:val="0"/>
              <w:tabs>
                <w:tab w:val="left" w:pos="720"/>
              </w:tabs>
              <w:rPr>
                <w:rFonts w:ascii="Arial" w:cs="Arial" w:eastAsia="Arial" w:hAnsi="Arial"/>
                <w:vertAlign w:val="baseline"/>
              </w:rPr>
            </w:pPr>
            <w:r w:rsidDel="00000000" w:rsidR="00000000" w:rsidRPr="00000000">
              <w:rPr>
                <w:rFonts w:ascii="Arial" w:cs="Arial" w:eastAsia="Arial" w:hAnsi="Arial"/>
                <w:b w:val="1"/>
                <w:color w:val="548dd4"/>
                <w:vertAlign w:val="baseline"/>
                <w:rtl w:val="0"/>
              </w:rPr>
              <w:t xml:space="preserve">Entries will be accepted on a first come, first serve basis.</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b w:val="1"/>
                <w:color w:val="548dd4"/>
                <w:vertAlign w:val="baseline"/>
                <w:rtl w:val="0"/>
              </w:rPr>
              <w:t xml:space="preserve">All entries must be submitted with Hy-Tek Team Manager.</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3E">
            <w:pPr>
              <w:pageBreakBefore w:val="0"/>
              <w:tabs>
                <w:tab w:val="left" w:pos="720"/>
              </w:tabs>
              <w:rPr>
                <w:rFonts w:ascii="Arial" w:cs="Arial" w:eastAsia="Arial" w:hAnsi="Arial"/>
                <w:b w:val="0"/>
                <w:color w:val="548dd4"/>
                <w:vertAlign w:val="baseline"/>
              </w:rPr>
            </w:pPr>
            <w:r w:rsidDel="00000000" w:rsidR="00000000" w:rsidRPr="00000000">
              <w:rPr>
                <w:rFonts w:ascii="Arial" w:cs="Arial" w:eastAsia="Arial" w:hAnsi="Arial"/>
                <w:vertAlign w:val="baseline"/>
                <w:rtl w:val="0"/>
              </w:rPr>
              <w:t xml:space="preserve">U.S. Mail Entries/Payment to </w:t>
            </w:r>
            <w:r w:rsidDel="00000000" w:rsidR="00000000" w:rsidRPr="00000000">
              <w:rPr>
                <w:rFonts w:ascii="Arial" w:cs="Arial" w:eastAsia="Arial" w:hAnsi="Arial"/>
                <w:b w:val="1"/>
                <w:color w:val="548dd4"/>
                <w:vertAlign w:val="baseline"/>
                <w:rtl w:val="0"/>
              </w:rPr>
              <w:t xml:space="preserve"> Patrick Kavanagh c/o Newburgh Sharks </w:t>
            </w:r>
            <w:r w:rsidDel="00000000" w:rsidR="00000000" w:rsidRPr="00000000">
              <w:rPr>
                <w:rtl w:val="0"/>
              </w:rPr>
            </w:r>
          </w:p>
          <w:p w:rsidR="00000000" w:rsidDel="00000000" w:rsidP="00000000" w:rsidRDefault="00000000" w:rsidRPr="00000000" w14:paraId="0000003F">
            <w:pPr>
              <w:pageBreakBefore w:val="0"/>
              <w:tabs>
                <w:tab w:val="left" w:pos="720"/>
              </w:tabs>
              <w:rPr>
                <w:rFonts w:ascii="Arial" w:cs="Arial" w:eastAsia="Arial" w:hAnsi="Arial"/>
                <w:b w:val="0"/>
                <w:color w:val="548dd4"/>
                <w:vertAlign w:val="baseline"/>
              </w:rPr>
            </w:pPr>
            <w:r w:rsidDel="00000000" w:rsidR="00000000" w:rsidRPr="00000000">
              <w:rPr>
                <w:rFonts w:ascii="Arial" w:cs="Arial" w:eastAsia="Arial" w:hAnsi="Arial"/>
                <w:b w:val="1"/>
                <w:color w:val="548dd4"/>
                <w:vertAlign w:val="baseline"/>
                <w:rtl w:val="0"/>
              </w:rPr>
              <w:t xml:space="preserve">                                                140 Dogwood Lane, Newburgh, NY 12550</w:t>
            </w:r>
            <w:r w:rsidDel="00000000" w:rsidR="00000000" w:rsidRPr="00000000">
              <w:rPr>
                <w:rtl w:val="0"/>
              </w:rPr>
            </w:r>
          </w:p>
          <w:p w:rsidR="00000000" w:rsidDel="00000000" w:rsidP="00000000" w:rsidRDefault="00000000" w:rsidRPr="00000000" w14:paraId="00000040">
            <w:pPr>
              <w:pageBreakBefore w:val="0"/>
              <w:tabs>
                <w:tab w:val="left" w:pos="720"/>
              </w:tabs>
              <w:rPr>
                <w:rFonts w:ascii="Arial" w:cs="Arial" w:eastAsia="Arial" w:hAnsi="Arial"/>
                <w:vertAlign w:val="baseline"/>
              </w:rPr>
            </w:pPr>
            <w:r w:rsidDel="00000000" w:rsidR="00000000" w:rsidRPr="00000000">
              <w:rPr>
                <w:rFonts w:ascii="Arial" w:cs="Arial" w:eastAsia="Arial" w:hAnsi="Arial"/>
                <w:vertAlign w:val="baseline"/>
                <w:rtl w:val="0"/>
              </w:rPr>
              <w:t xml:space="preserve">Email Entries/Confirm Entry Receipt:  admin@nbsharks.com</w:t>
            </w:r>
          </w:p>
        </w:tc>
      </w:tr>
      <w:tr>
        <w:trPr>
          <w:cantSplit w:val="0"/>
          <w:tblHeader w:val="0"/>
        </w:trPr>
        <w:tc>
          <w:tcPr>
            <w:vAlign w:val="top"/>
          </w:tcPr>
          <w:p w:rsidR="00000000" w:rsidDel="00000000" w:rsidP="00000000" w:rsidRDefault="00000000" w:rsidRPr="00000000" w14:paraId="00000041">
            <w:pPr>
              <w:pageBreakBefore w:val="0"/>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2">
            <w:pPr>
              <w:pageBreakBefore w:val="0"/>
              <w:tabs>
                <w:tab w:val="left" w:pos="720"/>
              </w:tabs>
              <w:rPr>
                <w:rFonts w:ascii="Arial" w:cs="Arial" w:eastAsia="Arial" w:hAnsi="Arial"/>
                <w:b w:val="0"/>
                <w:color w:val="548dd4"/>
                <w:vertAlign w:val="baseline"/>
              </w:rPr>
            </w:pPr>
            <w:r w:rsidDel="00000000" w:rsidR="00000000" w:rsidRPr="00000000">
              <w:rPr>
                <w:rFonts w:ascii="Arial" w:cs="Arial" w:eastAsia="Arial" w:hAnsi="Arial"/>
                <w:b w:val="1"/>
                <w:color w:val="548dd4"/>
                <w:vertAlign w:val="baseline"/>
                <w:rtl w:val="0"/>
              </w:rPr>
              <w:t xml:space="preserve">Signature waiver required for express mail.</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3">
            <w:pPr>
              <w:pageBreakBefore w:val="0"/>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4">
            <w:pPr>
              <w:pageBreakBefore w:val="0"/>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5">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DEADLINE: </w:t>
            </w:r>
            <w:r w:rsidDel="00000000" w:rsidR="00000000" w:rsidRPr="00000000">
              <w:rPr>
                <w:rtl w:val="0"/>
              </w:rPr>
            </w:r>
          </w:p>
        </w:tc>
        <w:tc>
          <w:tcPr>
            <w:vAlign w:val="top"/>
          </w:tcPr>
          <w:p w:rsidR="00000000" w:rsidDel="00000000" w:rsidP="00000000" w:rsidRDefault="00000000" w:rsidRPr="00000000" w14:paraId="00000046">
            <w:pPr>
              <w:pageBreakBefore w:val="0"/>
              <w:tabs>
                <w:tab w:val="left" w:pos="720"/>
              </w:tabs>
              <w:rPr>
                <w:rFonts w:ascii="Arial" w:cs="Arial" w:eastAsia="Arial" w:hAnsi="Arial"/>
                <w:vertAlign w:val="baseline"/>
              </w:rPr>
            </w:pPr>
            <w:r w:rsidDel="00000000" w:rsidR="00000000" w:rsidRPr="00000000">
              <w:rPr>
                <w:rFonts w:ascii="Arial" w:cs="Arial" w:eastAsia="Arial" w:hAnsi="Arial"/>
                <w:vertAlign w:val="baseline"/>
                <w:rtl w:val="0"/>
              </w:rPr>
              <w:t xml:space="preserve">1: Metro LSC teams will be given priority on a first come/first served basis. Metro teams entries must be </w:t>
              <w:br w:type="textWrapping"/>
              <w:t xml:space="preserve">    received by</w:t>
            </w:r>
            <w:r w:rsidDel="00000000" w:rsidR="00000000" w:rsidRPr="00000000">
              <w:rPr>
                <w:rFonts w:ascii="Arial" w:cs="Arial" w:eastAsia="Arial" w:hAnsi="Arial"/>
                <w:b w:val="1"/>
                <w:color w:val="548dd4"/>
                <w:vertAlign w:val="baseline"/>
                <w:rtl w:val="0"/>
              </w:rPr>
              <w:t xml:space="preserve"> </w:t>
            </w:r>
            <w:r w:rsidDel="00000000" w:rsidR="00000000" w:rsidRPr="00000000">
              <w:rPr>
                <w:rFonts w:ascii="Arial" w:cs="Arial" w:eastAsia="Arial" w:hAnsi="Arial"/>
                <w:b w:val="1"/>
                <w:color w:val="548dd4"/>
                <w:rtl w:val="0"/>
              </w:rPr>
              <w:t xml:space="preserve">Sunday</w:t>
            </w:r>
            <w:r w:rsidDel="00000000" w:rsidR="00000000" w:rsidRPr="00000000">
              <w:rPr>
                <w:rFonts w:ascii="Arial" w:cs="Arial" w:eastAsia="Arial" w:hAnsi="Arial"/>
                <w:b w:val="1"/>
                <w:color w:val="548dd4"/>
                <w:vertAlign w:val="baseline"/>
                <w:rtl w:val="0"/>
              </w:rPr>
              <w:t xml:space="preserve">, </w:t>
            </w:r>
            <w:r w:rsidDel="00000000" w:rsidR="00000000" w:rsidRPr="00000000">
              <w:rPr>
                <w:rFonts w:ascii="Arial" w:cs="Arial" w:eastAsia="Arial" w:hAnsi="Arial"/>
                <w:b w:val="1"/>
                <w:color w:val="548dd4"/>
                <w:rtl w:val="0"/>
              </w:rPr>
              <w:t xml:space="preserve">November 28 </w:t>
            </w:r>
            <w:r w:rsidDel="00000000" w:rsidR="00000000" w:rsidRPr="00000000">
              <w:rPr>
                <w:rFonts w:ascii="Arial" w:cs="Arial" w:eastAsia="Arial" w:hAnsi="Arial"/>
                <w:b w:val="1"/>
                <w:color w:val="548dd4"/>
                <w:vertAlign w:val="baseline"/>
                <w:rtl w:val="0"/>
              </w:rPr>
              <w:t xml:space="preserve"> 20</w:t>
            </w:r>
            <w:r w:rsidDel="00000000" w:rsidR="00000000" w:rsidRPr="00000000">
              <w:rPr>
                <w:rFonts w:ascii="Arial" w:cs="Arial" w:eastAsia="Arial" w:hAnsi="Arial"/>
                <w:b w:val="1"/>
                <w:color w:val="548dd4"/>
                <w:rtl w:val="0"/>
              </w:rPr>
              <w:t xml:space="preserve">21</w:t>
            </w:r>
            <w:r w:rsidDel="00000000" w:rsidR="00000000" w:rsidRPr="00000000">
              <w:rPr>
                <w:rFonts w:ascii="Arial" w:cs="Arial" w:eastAsia="Arial" w:hAnsi="Arial"/>
                <w:b w:val="1"/>
                <w:color w:val="548dd4"/>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7">
            <w:pPr>
              <w:pageBreakBefore w:val="0"/>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8">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2: The final entry deadline for this meet is </w:t>
            </w:r>
            <w:r w:rsidDel="00000000" w:rsidR="00000000" w:rsidRPr="00000000">
              <w:rPr>
                <w:rFonts w:ascii="Arial" w:cs="Arial" w:eastAsia="Arial" w:hAnsi="Arial"/>
                <w:b w:val="1"/>
                <w:color w:val="3366ff"/>
                <w:rtl w:val="0"/>
              </w:rPr>
              <w:t xml:space="preserve">Monday November 29</w:t>
            </w:r>
            <w:r w:rsidDel="00000000" w:rsidR="00000000" w:rsidRPr="00000000">
              <w:rPr>
                <w:rFonts w:ascii="Arial" w:cs="Arial" w:eastAsia="Arial" w:hAnsi="Arial"/>
                <w:b w:val="1"/>
                <w:color w:val="3366ff"/>
                <w:vertAlign w:val="baseline"/>
                <w:rtl w:val="0"/>
              </w:rPr>
              <w:t xml:space="preserve">, 20</w:t>
            </w:r>
            <w:r w:rsidDel="00000000" w:rsidR="00000000" w:rsidRPr="00000000">
              <w:rPr>
                <w:rFonts w:ascii="Arial" w:cs="Arial" w:eastAsia="Arial" w:hAnsi="Arial"/>
                <w:b w:val="1"/>
                <w:color w:val="3366ff"/>
                <w:rtl w:val="0"/>
              </w:rPr>
              <w:t xml:space="preserve">21</w:t>
            </w:r>
            <w:r w:rsidDel="00000000" w:rsidR="00000000" w:rsidRPr="00000000">
              <w:rPr>
                <w:rtl w:val="0"/>
              </w:rPr>
            </w:r>
          </w:p>
        </w:tc>
      </w:tr>
      <w:tr>
        <w:trPr>
          <w:cantSplit w:val="0"/>
          <w:trHeight w:val="380" w:hRule="atLeast"/>
          <w:tblHeader w:val="0"/>
        </w:trPr>
        <w:tc>
          <w:tcPr>
            <w:vAlign w:val="top"/>
          </w:tcPr>
          <w:p w:rsidR="00000000" w:rsidDel="00000000" w:rsidP="00000000" w:rsidRDefault="00000000" w:rsidRPr="00000000" w14:paraId="00000049">
            <w:pPr>
              <w:pageBreakBefore w:val="0"/>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A">
            <w:pPr>
              <w:pageBreakBefore w:val="0"/>
              <w:tabs>
                <w:tab w:val="left" w:pos="720"/>
              </w:tabs>
              <w:rPr>
                <w:rFonts w:ascii="Arial" w:cs="Arial" w:eastAsia="Arial" w:hAnsi="Arial"/>
                <w:vertAlign w:val="baseline"/>
              </w:rPr>
            </w:pPr>
            <w:r w:rsidDel="00000000" w:rsidR="00000000" w:rsidRPr="00000000">
              <w:rPr>
                <w:rFonts w:ascii="Arial" w:cs="Arial" w:eastAsia="Arial" w:hAnsi="Arial"/>
                <w:vertAlign w:val="baseline"/>
                <w:rtl w:val="0"/>
              </w:rPr>
              <w:t xml:space="preserve">3: Metro entries received between </w:t>
            </w:r>
            <w:r w:rsidDel="00000000" w:rsidR="00000000" w:rsidRPr="00000000">
              <w:rPr>
                <w:rFonts w:ascii="Arial" w:cs="Arial" w:eastAsia="Arial" w:hAnsi="Arial"/>
                <w:b w:val="1"/>
                <w:color w:val="548dd4"/>
                <w:rtl w:val="0"/>
              </w:rPr>
              <w:t xml:space="preserve">November 28</w:t>
            </w:r>
            <w:r w:rsidDel="00000000" w:rsidR="00000000" w:rsidRPr="00000000">
              <w:rPr>
                <w:rFonts w:ascii="Arial" w:cs="Arial" w:eastAsia="Arial" w:hAnsi="Arial"/>
                <w:b w:val="1"/>
                <w:color w:val="548dd4"/>
                <w:vertAlign w:val="superscript"/>
                <w:rtl w:val="0"/>
              </w:rPr>
              <w:t xml:space="preserve">th  </w:t>
            </w:r>
            <w:r w:rsidDel="00000000" w:rsidR="00000000" w:rsidRPr="00000000">
              <w:rPr>
                <w:rFonts w:ascii="Arial" w:cs="Arial" w:eastAsia="Arial" w:hAnsi="Arial"/>
                <w:vertAlign w:val="baseline"/>
                <w:rtl w:val="0"/>
              </w:rPr>
              <w:t xml:space="preserve">and </w:t>
            </w:r>
            <w:r w:rsidDel="00000000" w:rsidR="00000000" w:rsidRPr="00000000">
              <w:rPr>
                <w:rFonts w:ascii="Arial" w:cs="Arial" w:eastAsia="Arial" w:hAnsi="Arial"/>
                <w:b w:val="1"/>
                <w:color w:val="548dd4"/>
                <w:rtl w:val="0"/>
              </w:rPr>
              <w:t xml:space="preserve">November 29</w:t>
            </w:r>
            <w:r w:rsidDel="00000000" w:rsidR="00000000" w:rsidRPr="00000000">
              <w:rPr>
                <w:rFonts w:ascii="Arial" w:cs="Arial" w:eastAsia="Arial" w:hAnsi="Arial"/>
                <w:b w:val="1"/>
                <w:color w:val="548dd4"/>
                <w:vertAlign w:val="superscript"/>
                <w:rtl w:val="0"/>
              </w:rPr>
              <w:t xml:space="preserve">th</w:t>
            </w:r>
            <w:r w:rsidDel="00000000" w:rsidR="00000000" w:rsidRPr="00000000">
              <w:rPr>
                <w:rFonts w:ascii="Arial" w:cs="Arial" w:eastAsia="Arial" w:hAnsi="Arial"/>
                <w:b w:val="1"/>
                <w:color w:val="548dd4"/>
                <w:vertAlign w:val="baseline"/>
                <w:rtl w:val="0"/>
              </w:rPr>
              <w:t xml:space="preserve"> </w:t>
            </w:r>
            <w:r w:rsidDel="00000000" w:rsidR="00000000" w:rsidRPr="00000000">
              <w:rPr>
                <w:rFonts w:ascii="Arial" w:cs="Arial" w:eastAsia="Arial" w:hAnsi="Arial"/>
                <w:vertAlign w:val="baseline"/>
                <w:rtl w:val="0"/>
              </w:rPr>
              <w:t xml:space="preserve">and all entries from other LSC’s will be entered in the order they were received, as space allows.</w:t>
            </w:r>
          </w:p>
        </w:tc>
      </w:tr>
      <w:tr>
        <w:trPr>
          <w:cantSplit w:val="0"/>
          <w:tblHeader w:val="0"/>
        </w:trPr>
        <w:tc>
          <w:tcPr>
            <w:vAlign w:val="top"/>
          </w:tcPr>
          <w:p w:rsidR="00000000" w:rsidDel="00000000" w:rsidP="00000000" w:rsidRDefault="00000000" w:rsidRPr="00000000" w14:paraId="0000004B">
            <w:pPr>
              <w:pageBreakBefore w:val="0"/>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C">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An email confirming receipt of entries if you provide an email contact. Please contact Meet Director if you do not receive such a report within 2 days of your original email.</w:t>
            </w:r>
          </w:p>
        </w:tc>
      </w:tr>
      <w:tr>
        <w:trPr>
          <w:cantSplit w:val="0"/>
          <w:tblHeader w:val="0"/>
        </w:trPr>
        <w:tc>
          <w:tcPr>
            <w:vAlign w:val="top"/>
          </w:tcPr>
          <w:p w:rsidR="00000000" w:rsidDel="00000000" w:rsidP="00000000" w:rsidRDefault="00000000" w:rsidRPr="00000000" w14:paraId="0000004D">
            <w:pPr>
              <w:pageBreakBefore w:val="0"/>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E">
            <w:pPr>
              <w:pageBreakBefore w:val="0"/>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F">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ENTRY FEE:</w:t>
            </w:r>
            <w:r w:rsidDel="00000000" w:rsidR="00000000" w:rsidRPr="00000000">
              <w:rPr>
                <w:rtl w:val="0"/>
              </w:rPr>
            </w:r>
          </w:p>
        </w:tc>
        <w:tc>
          <w:tcPr>
            <w:vAlign w:val="top"/>
          </w:tcPr>
          <w:p w:rsidR="00000000" w:rsidDel="00000000" w:rsidP="00000000" w:rsidRDefault="00000000" w:rsidRPr="00000000" w14:paraId="00000050">
            <w:pPr>
              <w:pageBreakBefore w:val="0"/>
              <w:tabs>
                <w:tab w:val="left" w:pos="720"/>
              </w:tabs>
              <w:ind w:left="3600" w:hanging="3600"/>
              <w:rPr>
                <w:rFonts w:ascii="Arial" w:cs="Arial" w:eastAsia="Arial" w:hAnsi="Arial"/>
                <w:vertAlign w:val="baseline"/>
              </w:rPr>
            </w:pPr>
            <w:r w:rsidDel="00000000" w:rsidR="00000000" w:rsidRPr="00000000">
              <w:rPr>
                <w:rFonts w:ascii="Arial" w:cs="Arial" w:eastAsia="Arial" w:hAnsi="Arial"/>
                <w:vertAlign w:val="baseline"/>
                <w:rtl w:val="0"/>
              </w:rPr>
              <w:t xml:space="preserve">An entry fee of $5</w:t>
            </w:r>
            <w:r w:rsidDel="00000000" w:rsidR="00000000" w:rsidRPr="00000000">
              <w:rPr>
                <w:rFonts w:ascii="Arial" w:cs="Arial" w:eastAsia="Arial" w:hAnsi="Arial"/>
                <w:b w:val="1"/>
                <w:color w:val="548dd4"/>
                <w:vertAlign w:val="baseline"/>
                <w:rtl w:val="0"/>
              </w:rPr>
              <w:t xml:space="preserve">.00</w:t>
            </w:r>
            <w:r w:rsidDel="00000000" w:rsidR="00000000" w:rsidRPr="00000000">
              <w:rPr>
                <w:rFonts w:ascii="Arial" w:cs="Arial" w:eastAsia="Arial" w:hAnsi="Arial"/>
                <w:vertAlign w:val="baseline"/>
                <w:rtl w:val="0"/>
              </w:rPr>
              <w:t xml:space="preserve"> per individual event and $8.00 per relay must accompany the entries. </w:t>
            </w:r>
          </w:p>
          <w:p w:rsidR="00000000" w:rsidDel="00000000" w:rsidP="00000000" w:rsidRDefault="00000000" w:rsidRPr="00000000" w14:paraId="00000051">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Make check payable to: </w:t>
            </w:r>
            <w:r w:rsidDel="00000000" w:rsidR="00000000" w:rsidRPr="00000000">
              <w:rPr>
                <w:rFonts w:ascii="Arial" w:cs="Arial" w:eastAsia="Arial" w:hAnsi="Arial"/>
                <w:b w:val="1"/>
                <w:color w:val="548dd4"/>
                <w:vertAlign w:val="baseline"/>
                <w:rtl w:val="0"/>
              </w:rPr>
              <w:t xml:space="preserve">Newburgh Sharks</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52">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Payment must be received by </w:t>
            </w:r>
            <w:r w:rsidDel="00000000" w:rsidR="00000000" w:rsidRPr="00000000">
              <w:rPr>
                <w:rFonts w:ascii="Arial" w:cs="Arial" w:eastAsia="Arial" w:hAnsi="Arial"/>
                <w:b w:val="1"/>
                <w:color w:val="548dd4"/>
                <w:vertAlign w:val="baseline"/>
                <w:rtl w:val="0"/>
              </w:rPr>
              <w:t xml:space="preserve">Friday December </w:t>
            </w:r>
            <w:r w:rsidDel="00000000" w:rsidR="00000000" w:rsidRPr="00000000">
              <w:rPr>
                <w:rFonts w:ascii="Arial" w:cs="Arial" w:eastAsia="Arial" w:hAnsi="Arial"/>
                <w:b w:val="1"/>
                <w:color w:val="548dd4"/>
                <w:rtl w:val="0"/>
              </w:rPr>
              <w:t xml:space="preserve">3</w:t>
            </w:r>
            <w:r w:rsidDel="00000000" w:rsidR="00000000" w:rsidRPr="00000000">
              <w:rPr>
                <w:rFonts w:ascii="Arial" w:cs="Arial" w:eastAsia="Arial" w:hAnsi="Arial"/>
                <w:b w:val="1"/>
                <w:color w:val="548dd4"/>
                <w:vertAlign w:val="baseline"/>
                <w:rtl w:val="0"/>
              </w:rPr>
              <w:t xml:space="preserve"> 20</w:t>
            </w:r>
            <w:r w:rsidDel="00000000" w:rsidR="00000000" w:rsidRPr="00000000">
              <w:rPr>
                <w:rFonts w:ascii="Arial" w:cs="Arial" w:eastAsia="Arial" w:hAnsi="Arial"/>
                <w:b w:val="1"/>
                <w:color w:val="548dd4"/>
                <w:rtl w:val="0"/>
              </w:rPr>
              <w:t xml:space="preserve">21</w:t>
            </w:r>
            <w:r w:rsidDel="00000000" w:rsidR="00000000" w:rsidRPr="00000000">
              <w:rPr>
                <w:rFonts w:ascii="Arial" w:cs="Arial" w:eastAsia="Arial" w:hAnsi="Arial"/>
                <w:vertAlign w:val="baseline"/>
                <w:rtl w:val="0"/>
              </w:rPr>
              <w:t xml:space="preserve"> for email entries. Payment must be included with all mail entries. Failure to pay entry fees by this deadline could result in teams being barred from the meet.</w:t>
            </w:r>
          </w:p>
          <w:p w:rsidR="00000000" w:rsidDel="00000000" w:rsidP="00000000" w:rsidRDefault="00000000" w:rsidRPr="00000000" w14:paraId="00000053">
            <w:pPr>
              <w:rPr>
                <w:rFonts w:ascii="Arial" w:cs="Arial" w:eastAsia="Arial" w:hAnsi="Arial"/>
                <w:i w:val="1"/>
              </w:rPr>
            </w:pPr>
            <w:r w:rsidDel="00000000" w:rsidR="00000000" w:rsidRPr="00000000">
              <w:rPr>
                <w:rFonts w:ascii="Arial" w:cs="Arial" w:eastAsia="Arial" w:hAnsi="Arial"/>
                <w:i w:val="1"/>
                <w:rtl w:val="0"/>
              </w:rPr>
              <w:t xml:space="preserve">**Host Club may waive meet entry fees &amp; facility surcharge for registered outreach swimmers. Coaches should contact meet director and identify registered swimmers whom they wish considered for waiver of fees when submitting meet entries</w:t>
            </w:r>
          </w:p>
          <w:p w:rsidR="00000000" w:rsidDel="00000000" w:rsidP="00000000" w:rsidRDefault="00000000" w:rsidRPr="00000000" w14:paraId="00000054">
            <w:pPr>
              <w:pageBreakBefore w:val="0"/>
              <w:rPr>
                <w:rFonts w:ascii="Arial" w:cs="Arial" w:eastAsia="Arial" w:hAnsi="Arial"/>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5">
            <w:pPr>
              <w:pageBreakBefore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WARM-UP:</w:t>
            </w:r>
            <w:r w:rsidDel="00000000" w:rsidR="00000000" w:rsidRPr="00000000">
              <w:rPr>
                <w:rtl w:val="0"/>
              </w:rPr>
            </w:r>
          </w:p>
        </w:tc>
        <w:tc>
          <w:tcPr>
            <w:vAlign w:val="top"/>
          </w:tcPr>
          <w:p w:rsidR="00000000" w:rsidDel="00000000" w:rsidP="00000000" w:rsidRDefault="00000000" w:rsidRPr="00000000" w14:paraId="00000056">
            <w:pPr>
              <w:pageBreakBefore w:val="0"/>
              <w:tabs>
                <w:tab w:val="left" w:pos="720"/>
              </w:tabs>
              <w:rPr>
                <w:rFonts w:ascii="Arial" w:cs="Arial" w:eastAsia="Arial" w:hAnsi="Arial"/>
                <w:b w:val="0"/>
                <w:color w:val="548dd4"/>
                <w:sz w:val="16"/>
                <w:szCs w:val="16"/>
                <w:vertAlign w:val="baseline"/>
              </w:rPr>
            </w:pPr>
            <w:r w:rsidDel="00000000" w:rsidR="00000000" w:rsidRPr="00000000">
              <w:rPr>
                <w:rFonts w:ascii="Arial" w:cs="Arial" w:eastAsia="Arial" w:hAnsi="Arial"/>
                <w:b w:val="1"/>
                <w:color w:val="548dd4"/>
                <w:vertAlign w:val="baseline"/>
                <w:rtl w:val="0"/>
              </w:rPr>
              <w:t xml:space="preserve">General warm-up procedures will be in effect. An email will notify of coaches lane </w:t>
            </w:r>
            <w:r w:rsidDel="00000000" w:rsidR="00000000" w:rsidRPr="00000000">
              <w:rPr>
                <w:rFonts w:ascii="Arial" w:cs="Arial" w:eastAsia="Arial" w:hAnsi="Arial"/>
                <w:b w:val="1"/>
                <w:color w:val="548dd4"/>
                <w:rtl w:val="0"/>
              </w:rPr>
              <w:t xml:space="preserve">warmup</w:t>
            </w:r>
            <w:r w:rsidDel="00000000" w:rsidR="00000000" w:rsidRPr="00000000">
              <w:rPr>
                <w:rFonts w:ascii="Arial" w:cs="Arial" w:eastAsia="Arial" w:hAnsi="Arial"/>
                <w:b w:val="1"/>
                <w:color w:val="548dd4"/>
                <w:vertAlign w:val="baseline"/>
                <w:rtl w:val="0"/>
              </w:rPr>
              <w:t xml:space="preserve"> assignments prior to the meet.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7">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SCRATCHES:</w:t>
            </w:r>
            <w:r w:rsidDel="00000000" w:rsidR="00000000" w:rsidRPr="00000000">
              <w:rPr>
                <w:rtl w:val="0"/>
              </w:rPr>
            </w:r>
          </w:p>
        </w:tc>
        <w:tc>
          <w:tcPr>
            <w:vAlign w:val="top"/>
          </w:tcPr>
          <w:p w:rsidR="00000000" w:rsidDel="00000000" w:rsidP="00000000" w:rsidRDefault="00000000" w:rsidRPr="00000000" w14:paraId="00000058">
            <w:pPr>
              <w:pageBreakBefore w:val="0"/>
              <w:rPr>
                <w:rFonts w:ascii="Arial" w:cs="Arial" w:eastAsia="Arial" w:hAnsi="Arial"/>
                <w:vertAlign w:val="baseline"/>
              </w:rPr>
            </w:pPr>
            <w:r w:rsidDel="00000000" w:rsidR="00000000" w:rsidRPr="00000000">
              <w:rPr>
                <w:rFonts w:ascii="Arial" w:cs="Arial" w:eastAsia="Arial" w:hAnsi="Arial"/>
                <w:rtl w:val="0"/>
              </w:rPr>
              <w:t xml:space="preserve">The Meet will be preseeded. There will be no deck entries or scratches</w:t>
            </w:r>
            <w:r w:rsidDel="00000000" w:rsidR="00000000" w:rsidRPr="00000000">
              <w:rPr>
                <w:rtl w:val="0"/>
              </w:rPr>
            </w:r>
          </w:p>
          <w:p w:rsidR="00000000" w:rsidDel="00000000" w:rsidP="00000000" w:rsidRDefault="00000000" w:rsidRPr="00000000" w14:paraId="00000059">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A">
            <w:pPr>
              <w:pageBreakBefore w:val="0"/>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B">
            <w:pPr>
              <w:pageBreakBefore w:val="0"/>
              <w:rPr>
                <w:rFonts w:ascii="Arial" w:cs="Arial" w:eastAsia="Arial" w:hAnsi="Arial"/>
                <w:b w:val="1"/>
                <w:vertAlign w:val="baseline"/>
              </w:rPr>
            </w:pPr>
            <w:r w:rsidDel="00000000" w:rsidR="00000000" w:rsidRPr="00000000">
              <w:rPr>
                <w:rtl w:val="0"/>
              </w:rPr>
            </w:r>
          </w:p>
        </w:tc>
        <w:tc>
          <w:tcPr>
            <w:vAlign w:val="top"/>
          </w:tcPr>
          <w:p w:rsidR="00000000" w:rsidDel="00000000" w:rsidP="00000000" w:rsidRDefault="00000000" w:rsidRPr="00000000" w14:paraId="0000005C">
            <w:pPr>
              <w:pageBreakBefore w:val="0"/>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D">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COACHES:</w:t>
            </w:r>
            <w:r w:rsidDel="00000000" w:rsidR="00000000" w:rsidRPr="00000000">
              <w:rPr>
                <w:rtl w:val="0"/>
              </w:rPr>
            </w:r>
          </w:p>
        </w:tc>
        <w:tc>
          <w:tcPr>
            <w:vAlign w:val="top"/>
          </w:tcPr>
          <w:p w:rsidR="00000000" w:rsidDel="00000000" w:rsidP="00000000" w:rsidRDefault="00000000" w:rsidRPr="00000000" w14:paraId="0000005E">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In accordance with Metropolitan Swimming Inc. Policy, only those coaches who display current, valid USA Swimming credentials will be permitted to act in a coaching capacity at this meet. Coaches who do not possess these credentials will be required to leave the deck area.</w:t>
            </w:r>
          </w:p>
        </w:tc>
      </w:tr>
      <w:tr>
        <w:trPr>
          <w:cantSplit w:val="0"/>
          <w:tblHeader w:val="0"/>
        </w:trPr>
        <w:tc>
          <w:tcPr>
            <w:vAlign w:val="top"/>
          </w:tcPr>
          <w:p w:rsidR="00000000" w:rsidDel="00000000" w:rsidP="00000000" w:rsidRDefault="00000000" w:rsidRPr="00000000" w14:paraId="0000005F">
            <w:pPr>
              <w:pageBreakBefore w:val="0"/>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60">
            <w:pPr>
              <w:pageBreakBefore w:val="0"/>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1">
            <w:pPr>
              <w:pageBreakBefore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AWARDS:</w:t>
            </w:r>
            <w:r w:rsidDel="00000000" w:rsidR="00000000" w:rsidRPr="00000000">
              <w:rPr>
                <w:rtl w:val="0"/>
              </w:rPr>
            </w:r>
          </w:p>
        </w:tc>
        <w:tc>
          <w:tcPr>
            <w:vAlign w:val="top"/>
          </w:tcPr>
          <w:p w:rsidR="00000000" w:rsidDel="00000000" w:rsidP="00000000" w:rsidRDefault="00000000" w:rsidRPr="00000000" w14:paraId="00000062">
            <w:pPr>
              <w:pageBreakBefore w:val="0"/>
              <w:rPr>
                <w:rFonts w:ascii="Arial" w:cs="Arial" w:eastAsia="Arial" w:hAnsi="Arial"/>
                <w:color w:val="3366ff"/>
                <w:vertAlign w:val="baseline"/>
              </w:rPr>
            </w:pPr>
            <w:r w:rsidDel="00000000" w:rsidR="00000000" w:rsidRPr="00000000">
              <w:rPr>
                <w:rFonts w:ascii="Arial" w:cs="Arial" w:eastAsia="Arial" w:hAnsi="Arial"/>
                <w:b w:val="1"/>
                <w:color w:val="3366ff"/>
                <w:vertAlign w:val="baseline"/>
                <w:rtl w:val="0"/>
              </w:rPr>
              <w:t xml:space="preserve">High point trophies will be awarded for 8 &amp; Under, 9-10, 11-12, and 13-14 age groups</w:t>
            </w:r>
            <w:r w:rsidDel="00000000" w:rsidR="00000000" w:rsidRPr="00000000">
              <w:rPr>
                <w:rFonts w:ascii="Arial" w:cs="Arial" w:eastAsia="Arial" w:hAnsi="Arial"/>
                <w:color w:val="3366ff"/>
                <w:vertAlign w:val="baseline"/>
                <w:rtl w:val="0"/>
              </w:rPr>
              <w:t xml:space="preserve">. Custom bag tags will be awarded for 1</w:t>
            </w:r>
            <w:r w:rsidDel="00000000" w:rsidR="00000000" w:rsidRPr="00000000">
              <w:rPr>
                <w:rFonts w:ascii="Arial" w:cs="Arial" w:eastAsia="Arial" w:hAnsi="Arial"/>
                <w:color w:val="3366ff"/>
                <w:vertAlign w:val="superscript"/>
                <w:rtl w:val="0"/>
              </w:rPr>
              <w:t xml:space="preserve">st</w:t>
            </w:r>
            <w:r w:rsidDel="00000000" w:rsidR="00000000" w:rsidRPr="00000000">
              <w:rPr>
                <w:rFonts w:ascii="Arial" w:cs="Arial" w:eastAsia="Arial" w:hAnsi="Arial"/>
                <w:color w:val="3366ff"/>
                <w:vertAlign w:val="baseline"/>
                <w:rtl w:val="0"/>
              </w:rPr>
              <w:t xml:space="preserve"> through 6</w:t>
            </w:r>
            <w:r w:rsidDel="00000000" w:rsidR="00000000" w:rsidRPr="00000000">
              <w:rPr>
                <w:rFonts w:ascii="Arial" w:cs="Arial" w:eastAsia="Arial" w:hAnsi="Arial"/>
                <w:color w:val="3366ff"/>
                <w:vertAlign w:val="superscript"/>
                <w:rtl w:val="0"/>
              </w:rPr>
              <w:t xml:space="preserve">th</w:t>
            </w:r>
            <w:r w:rsidDel="00000000" w:rsidR="00000000" w:rsidRPr="00000000">
              <w:rPr>
                <w:rFonts w:ascii="Arial" w:cs="Arial" w:eastAsia="Arial" w:hAnsi="Arial"/>
                <w:color w:val="3366ff"/>
                <w:vertAlign w:val="baseline"/>
                <w:rtl w:val="0"/>
              </w:rPr>
              <w:t xml:space="preserve"> place in 8 &amp; Under, 9-10, 11-12, and 13-14 events. There will be no awards for 15 and over events. Bag tags will be awarded for the top 3 relays. </w:t>
            </w:r>
          </w:p>
        </w:tc>
      </w:tr>
      <w:tr>
        <w:trPr>
          <w:cantSplit w:val="0"/>
          <w:tblHeader w:val="0"/>
        </w:trPr>
        <w:tc>
          <w:tcPr>
            <w:vAlign w:val="top"/>
          </w:tcPr>
          <w:p w:rsidR="00000000" w:rsidDel="00000000" w:rsidP="00000000" w:rsidRDefault="00000000" w:rsidRPr="00000000" w14:paraId="00000063">
            <w:pPr>
              <w:pageBreakBefore w:val="0"/>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64">
            <w:pPr>
              <w:pageBreakBefore w:val="0"/>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5">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OFFICIALS:</w:t>
            </w:r>
            <w:r w:rsidDel="00000000" w:rsidR="00000000" w:rsidRPr="00000000">
              <w:rPr>
                <w:rtl w:val="0"/>
              </w:rPr>
            </w:r>
          </w:p>
        </w:tc>
        <w:tc>
          <w:tcPr>
            <w:vAlign w:val="top"/>
          </w:tcPr>
          <w:p w:rsidR="00000000" w:rsidDel="00000000" w:rsidP="00000000" w:rsidRDefault="00000000" w:rsidRPr="00000000" w14:paraId="00000066">
            <w:pPr>
              <w:pageBreakBefore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Meet Referee</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color w:val="548dd4"/>
                <w:rtl w:val="0"/>
              </w:rPr>
              <w:t xml:space="preserve">Rusty Rowlands</w:t>
            </w:r>
            <w:r w:rsidDel="00000000" w:rsidR="00000000" w:rsidRPr="00000000">
              <w:rPr>
                <w:rFonts w:ascii="Arial" w:cs="Arial" w:eastAsia="Arial" w:hAnsi="Arial"/>
                <w:b w:val="1"/>
                <w:color w:val="548dd4"/>
                <w:vertAlign w:val="baseline"/>
                <w:rtl w:val="0"/>
              </w:rPr>
              <w:t xml:space="preserve">- rrowland</w:t>
            </w:r>
            <w:r w:rsidDel="00000000" w:rsidR="00000000" w:rsidRPr="00000000">
              <w:rPr>
                <w:rFonts w:ascii="Arial" w:cs="Arial" w:eastAsia="Arial" w:hAnsi="Arial"/>
                <w:b w:val="1"/>
                <w:color w:val="548dd4"/>
                <w:rtl w:val="0"/>
              </w:rPr>
              <w:t xml:space="preserve">s10916@gmail.com</w:t>
            </w:r>
            <w:r w:rsidDel="00000000" w:rsidR="00000000" w:rsidRPr="00000000">
              <w:rPr>
                <w:rtl w:val="0"/>
              </w:rPr>
            </w:r>
          </w:p>
          <w:p w:rsidR="00000000" w:rsidDel="00000000" w:rsidP="00000000" w:rsidRDefault="00000000" w:rsidRPr="00000000" w14:paraId="00000067">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Officials wishing to volunteer should contact Meet Referee by November</w:t>
            </w:r>
            <w:r w:rsidDel="00000000" w:rsidR="00000000" w:rsidRPr="00000000">
              <w:rPr>
                <w:rFonts w:ascii="Arial" w:cs="Arial" w:eastAsia="Arial" w:hAnsi="Arial"/>
                <w:rtl w:val="0"/>
              </w:rPr>
              <w:t xml:space="preserve"> 28</w:t>
            </w:r>
            <w:r w:rsidDel="00000000" w:rsidR="00000000" w:rsidRPr="00000000">
              <w:rPr>
                <w:rFonts w:ascii="Arial" w:cs="Arial" w:eastAsia="Arial" w:hAnsi="Arial"/>
                <w:vertAlign w:val="baseline"/>
                <w:rtl w:val="0"/>
              </w:rPr>
              <w:t xml:space="preserve">, 20</w:t>
            </w:r>
            <w:r w:rsidDel="00000000" w:rsidR="00000000" w:rsidRPr="00000000">
              <w:rPr>
                <w:rFonts w:ascii="Arial" w:cs="Arial" w:eastAsia="Arial" w:hAnsi="Arial"/>
                <w:rtl w:val="0"/>
              </w:rPr>
              <w:t xml:space="preserve">21</w:t>
            </w:r>
            <w:r w:rsidDel="00000000" w:rsidR="00000000" w:rsidRPr="00000000">
              <w:rPr>
                <w:rtl w:val="0"/>
              </w:rPr>
            </w:r>
          </w:p>
          <w:p w:rsidR="00000000" w:rsidDel="00000000" w:rsidP="00000000" w:rsidRDefault="00000000" w:rsidRPr="00000000" w14:paraId="00000068">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Admin Official: Patrick Kavanagh- admin@nbsharks.com</w:t>
            </w:r>
          </w:p>
        </w:tc>
      </w:tr>
      <w:tr>
        <w:trPr>
          <w:cantSplit w:val="0"/>
          <w:tblHeader w:val="0"/>
        </w:trPr>
        <w:tc>
          <w:tcPr>
            <w:vAlign w:val="top"/>
          </w:tcPr>
          <w:p w:rsidR="00000000" w:rsidDel="00000000" w:rsidP="00000000" w:rsidRDefault="00000000" w:rsidRPr="00000000" w14:paraId="00000069">
            <w:pPr>
              <w:pageBreakBefore w:val="0"/>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6A">
            <w:pPr>
              <w:pageBreakBefore w:val="0"/>
              <w:rPr>
                <w:rFonts w:ascii="Arial" w:cs="Arial" w:eastAsia="Arial" w:hAnsi="Arial"/>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B">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MEET DIRECTOR:</w:t>
            </w:r>
            <w:r w:rsidDel="00000000" w:rsidR="00000000" w:rsidRPr="00000000">
              <w:rPr>
                <w:rtl w:val="0"/>
              </w:rPr>
            </w:r>
          </w:p>
        </w:tc>
        <w:tc>
          <w:tcPr>
            <w:vAlign w:val="top"/>
          </w:tcPr>
          <w:p w:rsidR="00000000" w:rsidDel="00000000" w:rsidP="00000000" w:rsidRDefault="00000000" w:rsidRPr="00000000" w14:paraId="0000006C">
            <w:pPr>
              <w:pageBreakBefore w:val="0"/>
              <w:rPr>
                <w:rFonts w:ascii="Arial" w:cs="Arial" w:eastAsia="Arial" w:hAnsi="Arial"/>
                <w:b w:val="0"/>
                <w:color w:val="548dd4"/>
                <w:vertAlign w:val="baseline"/>
              </w:rPr>
            </w:pPr>
            <w:r w:rsidDel="00000000" w:rsidR="00000000" w:rsidRPr="00000000">
              <w:rPr>
                <w:rFonts w:ascii="Arial" w:cs="Arial" w:eastAsia="Arial" w:hAnsi="Arial"/>
                <w:b w:val="1"/>
                <w:color w:val="548dd4"/>
                <w:vertAlign w:val="baseline"/>
                <w:rtl w:val="0"/>
              </w:rPr>
              <w:t xml:space="preserve">Patrick Kavanagh</w:t>
            </w:r>
            <w:r w:rsidDel="00000000" w:rsidR="00000000" w:rsidRPr="00000000">
              <w:rPr>
                <w:rtl w:val="0"/>
              </w:rPr>
            </w:r>
          </w:p>
          <w:p w:rsidR="00000000" w:rsidDel="00000000" w:rsidP="00000000" w:rsidRDefault="00000000" w:rsidRPr="00000000" w14:paraId="0000006D">
            <w:pPr>
              <w:pageBreakBefore w:val="0"/>
              <w:rPr>
                <w:rFonts w:ascii="Arial" w:cs="Arial" w:eastAsia="Arial" w:hAnsi="Arial"/>
                <w:b w:val="0"/>
                <w:color w:val="548dd4"/>
                <w:vertAlign w:val="baseline"/>
              </w:rPr>
            </w:pPr>
            <w:r w:rsidDel="00000000" w:rsidR="00000000" w:rsidRPr="00000000">
              <w:rPr>
                <w:rFonts w:ascii="Arial" w:cs="Arial" w:eastAsia="Arial" w:hAnsi="Arial"/>
                <w:b w:val="1"/>
                <w:color w:val="548dd4"/>
                <w:vertAlign w:val="baseline"/>
                <w:rtl w:val="0"/>
              </w:rPr>
              <w:t xml:space="preserve">Phone: 914-522-1964</w:t>
            </w:r>
            <w:r w:rsidDel="00000000" w:rsidR="00000000" w:rsidRPr="00000000">
              <w:rPr>
                <w:rtl w:val="0"/>
              </w:rPr>
            </w:r>
          </w:p>
          <w:p w:rsidR="00000000" w:rsidDel="00000000" w:rsidP="00000000" w:rsidRDefault="00000000" w:rsidRPr="00000000" w14:paraId="0000006E">
            <w:pPr>
              <w:pageBreakBefore w:val="0"/>
              <w:rPr>
                <w:rFonts w:ascii="Arial" w:cs="Arial" w:eastAsia="Arial" w:hAnsi="Arial"/>
                <w:b w:val="0"/>
                <w:color w:val="548dd4"/>
                <w:vertAlign w:val="baseline"/>
              </w:rPr>
            </w:pPr>
            <w:r w:rsidDel="00000000" w:rsidR="00000000" w:rsidRPr="00000000">
              <w:rPr>
                <w:rFonts w:ascii="Arial" w:cs="Arial" w:eastAsia="Arial" w:hAnsi="Arial"/>
                <w:b w:val="1"/>
                <w:color w:val="548dd4"/>
                <w:vertAlign w:val="baseline"/>
                <w:rtl w:val="0"/>
              </w:rPr>
              <w:t xml:space="preserve">Email: </w:t>
            </w:r>
            <w:hyperlink r:id="rId7">
              <w:r w:rsidDel="00000000" w:rsidR="00000000" w:rsidRPr="00000000">
                <w:rPr>
                  <w:rFonts w:ascii="Arial" w:cs="Arial" w:eastAsia="Arial" w:hAnsi="Arial"/>
                  <w:b w:val="1"/>
                  <w:color w:val="0000ff"/>
                  <w:u w:val="single"/>
                  <w:vertAlign w:val="baseline"/>
                  <w:rtl w:val="0"/>
                </w:rPr>
                <w:t xml:space="preserve">admin@nbsharks.com</w:t>
              </w:r>
            </w:hyperlink>
            <w:r w:rsidDel="00000000" w:rsidR="00000000" w:rsidRPr="00000000">
              <w:rPr>
                <w:rtl w:val="0"/>
              </w:rPr>
            </w:r>
          </w:p>
        </w:tc>
      </w:tr>
      <w:tr>
        <w:trPr>
          <w:cantSplit w:val="0"/>
          <w:tblHeader w:val="0"/>
        </w:trPr>
        <w:tc>
          <w:tcPr>
            <w:vAlign w:val="top"/>
          </w:tcPr>
          <w:p w:rsidR="00000000" w:rsidDel="00000000" w:rsidP="00000000" w:rsidRDefault="00000000" w:rsidRPr="00000000" w14:paraId="0000006F">
            <w:pPr>
              <w:pageBreakBefore w:val="0"/>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70">
            <w:pPr>
              <w:pageBreakBefore w:val="0"/>
              <w:tabs>
                <w:tab w:val="left" w:pos="720"/>
                <w:tab w:val="left" w:pos="1890"/>
              </w:tabs>
              <w:ind w:left="1890" w:hanging="1890"/>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1">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RULES:</w:t>
            </w:r>
            <w:r w:rsidDel="00000000" w:rsidR="00000000" w:rsidRPr="00000000">
              <w:rPr>
                <w:rtl w:val="0"/>
              </w:rPr>
            </w:r>
          </w:p>
        </w:tc>
        <w:tc>
          <w:tcPr>
            <w:vAlign w:val="top"/>
          </w:tcPr>
          <w:p w:rsidR="00000000" w:rsidDel="00000000" w:rsidP="00000000" w:rsidRDefault="00000000" w:rsidRPr="00000000" w14:paraId="00000072">
            <w:pPr>
              <w:pageBreakBefore w:val="0"/>
              <w:widowControl w:val="1"/>
              <w:rPr>
                <w:rFonts w:ascii="Arial" w:cs="Arial" w:eastAsia="Arial" w:hAnsi="Arial"/>
                <w:color w:val="000000"/>
                <w:vertAlign w:val="baseline"/>
              </w:rPr>
            </w:pPr>
            <w:r w:rsidDel="00000000" w:rsidR="00000000" w:rsidRPr="00000000">
              <w:rPr>
                <w:rFonts w:ascii="Arial" w:cs="Arial" w:eastAsia="Arial" w:hAnsi="Arial"/>
                <w:vertAlign w:val="baseline"/>
                <w:rtl w:val="0"/>
              </w:rPr>
              <w:t xml:space="preserve">The current USA Swimming Rules and Regulations will apply. </w:t>
              <w:br w:type="textWrapping"/>
            </w:r>
            <w:r w:rsidDel="00000000" w:rsidR="00000000" w:rsidRPr="00000000">
              <w:rPr>
                <w:rFonts w:ascii="Arial" w:cs="Arial" w:eastAsia="Arial" w:hAnsi="Arial"/>
                <w:b w:val="1"/>
                <w:color w:val="000000"/>
                <w:vertAlign w:val="baseline"/>
                <w:rtl w:val="0"/>
              </w:rPr>
              <w:t xml:space="preserve">The USA Swimming Code of Conduct is in effect for the duration of the meet.</w:t>
            </w:r>
            <w:r w:rsidDel="00000000" w:rsidR="00000000" w:rsidRPr="00000000">
              <w:rPr>
                <w:rtl w:val="0"/>
              </w:rPr>
            </w:r>
          </w:p>
          <w:p w:rsidR="00000000" w:rsidDel="00000000" w:rsidP="00000000" w:rsidRDefault="00000000" w:rsidRPr="00000000" w14:paraId="00000073">
            <w:pPr>
              <w:pageBreakBefore w:val="0"/>
              <w:widowControl w:val="1"/>
              <w:rPr>
                <w:rFonts w:ascii="Arial" w:cs="Arial" w:eastAsia="Arial" w:hAnsi="Arial"/>
                <w:color w:val="000000"/>
                <w:vertAlign w:val="baseline"/>
              </w:rPr>
            </w:pPr>
            <w:r w:rsidDel="00000000" w:rsidR="00000000" w:rsidRPr="00000000">
              <w:rPr>
                <w:rFonts w:ascii="Arial" w:cs="Arial" w:eastAsia="Arial" w:hAnsi="Arial"/>
                <w:vertAlign w:val="baseline"/>
                <w:rtl w:val="0"/>
              </w:rPr>
              <w:t xml:space="preserve">The overhead start procedure may be used at the discretion of the meet Referee.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4">
            <w:pPr>
              <w:pageBreakBefore w:val="0"/>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75">
            <w:pPr>
              <w:pageBreakBefore w:val="0"/>
              <w:widowControl w:val="1"/>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6">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SAFETY:</w:t>
            </w:r>
            <w:r w:rsidDel="00000000" w:rsidR="00000000" w:rsidRPr="00000000">
              <w:rPr>
                <w:rtl w:val="0"/>
              </w:rPr>
            </w:r>
          </w:p>
        </w:tc>
        <w:tc>
          <w:tcPr>
            <w:vAlign w:val="top"/>
          </w:tcPr>
          <w:p w:rsidR="00000000" w:rsidDel="00000000" w:rsidP="00000000" w:rsidRDefault="00000000" w:rsidRPr="00000000" w14:paraId="00000077">
            <w:pPr>
              <w:pageBreakBefore w:val="0"/>
              <w:rPr>
                <w:rFonts w:ascii="Arial" w:cs="Arial" w:eastAsia="Arial" w:hAnsi="Arial"/>
                <w:b w:val="0"/>
                <w:color w:val="222222"/>
                <w:vertAlign w:val="baseline"/>
              </w:rPr>
            </w:pPr>
            <w:r w:rsidDel="00000000" w:rsidR="00000000" w:rsidRPr="00000000">
              <w:rPr>
                <w:rFonts w:ascii="Arial" w:cs="Arial" w:eastAsia="Arial" w:hAnsi="Arial"/>
                <w:vertAlign w:val="baseline"/>
                <w:rtl w:val="0"/>
              </w:rPr>
              <w:t xml:space="preserve">Metropolitan Safety and Warm-up procedures will be in effect. Marshals will be present throughout warm-ups and competition, and have the authority to remove, with the concurrence of the meet Referee, any swimmer, coach, club, or spectator for failure to follow the safety rules.</w:t>
            </w:r>
            <w:r w:rsidDel="00000000" w:rsidR="00000000" w:rsidRPr="00000000">
              <w:rPr>
                <w:rFonts w:ascii="Arial" w:cs="Arial" w:eastAsia="Arial" w:hAnsi="Arial"/>
                <w:b w:val="1"/>
                <w:color w:val="222222"/>
                <w:vertAlign w:val="baseline"/>
                <w:rtl w:val="0"/>
              </w:rPr>
              <w:t xml:space="preserve"> “Operation of a drone, or any other flying apparatus, is prohibited over the venue (pools, athlete/coach areas, spectator areas and open ceiling locker rooms) any time athletes, coaches, officials and/or spectators are present.”</w:t>
            </w:r>
            <w:r w:rsidDel="00000000" w:rsidR="00000000" w:rsidRPr="00000000">
              <w:rPr>
                <w:rtl w:val="0"/>
              </w:rPr>
            </w:r>
          </w:p>
          <w:p w:rsidR="00000000" w:rsidDel="00000000" w:rsidP="00000000" w:rsidRDefault="00000000" w:rsidRPr="00000000" w14:paraId="00000078">
            <w:pPr>
              <w:pageBreakBefore w:val="0"/>
              <w:widowControl w:val="1"/>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9">
            <w:pPr>
              <w:pageBreakBefore w:val="0"/>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7A">
            <w:pPr>
              <w:pageBreakBefore w:val="0"/>
              <w:widowControl w:val="1"/>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B">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WATER DEPTH:</w:t>
            </w:r>
            <w:r w:rsidDel="00000000" w:rsidR="00000000" w:rsidRPr="00000000">
              <w:rPr>
                <w:rtl w:val="0"/>
              </w:rPr>
            </w:r>
          </w:p>
        </w:tc>
        <w:tc>
          <w:tcPr>
            <w:vAlign w:val="top"/>
          </w:tcPr>
          <w:p w:rsidR="00000000" w:rsidDel="00000000" w:rsidP="00000000" w:rsidRDefault="00000000" w:rsidRPr="00000000" w14:paraId="0000007C">
            <w:pPr>
              <w:pageBreakBefore w:val="0"/>
              <w:rPr>
                <w:rFonts w:ascii="Arial" w:cs="Arial" w:eastAsia="Arial" w:hAnsi="Arial"/>
                <w:b w:val="0"/>
                <w:color w:val="548dd4"/>
                <w:vertAlign w:val="baseline"/>
              </w:rPr>
            </w:pPr>
            <w:r w:rsidDel="00000000" w:rsidR="00000000" w:rsidRPr="00000000">
              <w:rPr>
                <w:rFonts w:ascii="Arial" w:cs="Arial" w:eastAsia="Arial" w:hAnsi="Arial"/>
                <w:b w:val="1"/>
                <w:color w:val="548dd4"/>
                <w:vertAlign w:val="baseline"/>
                <w:rtl w:val="0"/>
              </w:rPr>
              <w:t xml:space="preserve">USA 2011 - 202.3.7 The water depth is 3 feet 6inches at the shallow end and 12 feet at the deep end.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D">
            <w:pPr>
              <w:pageBreakBefore w:val="0"/>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7E">
            <w:pPr>
              <w:pageBreakBefore w:val="0"/>
              <w:widowControl w:val="1"/>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F">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DISCLAIMER:</w:t>
            </w:r>
            <w:r w:rsidDel="00000000" w:rsidR="00000000" w:rsidRPr="00000000">
              <w:rPr>
                <w:rtl w:val="0"/>
              </w:rPr>
            </w:r>
          </w:p>
        </w:tc>
        <w:tc>
          <w:tcPr>
            <w:vAlign w:val="top"/>
          </w:tcPr>
          <w:p w:rsidR="00000000" w:rsidDel="00000000" w:rsidP="00000000" w:rsidRDefault="00000000" w:rsidRPr="00000000" w14:paraId="00000080">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Upon acceptance of his/her entries, the participant waives all claims against</w:t>
            </w:r>
            <w:r w:rsidDel="00000000" w:rsidR="00000000" w:rsidRPr="00000000">
              <w:rPr>
                <w:rFonts w:ascii="Arial" w:cs="Arial" w:eastAsia="Arial" w:hAnsi="Arial"/>
                <w:b w:val="1"/>
                <w:color w:val="548dd4"/>
                <w:vertAlign w:val="baseline"/>
                <w:rtl w:val="0"/>
              </w:rPr>
              <w:t xml:space="preserve"> the Newburgh Sharks, the </w:t>
            </w:r>
            <w:r w:rsidDel="00000000" w:rsidR="00000000" w:rsidRPr="00000000">
              <w:rPr>
                <w:rFonts w:ascii="Arial" w:cs="Arial" w:eastAsia="Arial" w:hAnsi="Arial"/>
                <w:b w:val="1"/>
                <w:color w:val="548dd4"/>
                <w:rtl w:val="0"/>
              </w:rPr>
              <w:t xml:space="preserve">Newburgh Enlarged City School District</w:t>
            </w:r>
            <w:r w:rsidDel="00000000" w:rsidR="00000000" w:rsidRPr="00000000">
              <w:rPr>
                <w:rFonts w:ascii="Arial" w:cs="Arial" w:eastAsia="Arial" w:hAnsi="Arial"/>
                <w:vertAlign w:val="baseline"/>
                <w:rtl w:val="0"/>
              </w:rPr>
              <w:t xml:space="preserve">, Metropolitan Swimming Inc., USA Swimming Inc., their agents or representatives for any injury occurring as a result of the meet. "It is understood that USA Swimming, Inc. and Metropolitan Swimming, Inc. shall be free from liabilities or claims for damages arising by reason of injuries to anyone during the conduct of the event." </w:t>
            </w:r>
          </w:p>
          <w:p w:rsidR="00000000" w:rsidDel="00000000" w:rsidP="00000000" w:rsidRDefault="00000000" w:rsidRPr="00000000" w14:paraId="00000081">
            <w:pPr>
              <w:pageBreakBefore w:val="0"/>
              <w:rPr>
                <w:rFonts w:ascii="Arial" w:cs="Arial" w:eastAsia="Arial" w:hAnsi="Arial"/>
                <w:i w:val="1"/>
              </w:rPr>
            </w:pPr>
            <w:r w:rsidDel="00000000" w:rsidR="00000000" w:rsidRPr="00000000">
              <w:rPr>
                <w:rFonts w:ascii="Arial" w:cs="Arial" w:eastAsia="Arial" w:hAnsi="Arial"/>
                <w:i w:val="1"/>
                <w:rtl w:val="0"/>
              </w:rPr>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USA Swimming, Inc., cannot prevent you (or your child(ren)) from becoming exposed to, contracting, or spreading COVID-19 while participating in USA Swimming sanctioned events. It is not possible to prevent the presence of the disease. Therefore, if you choose to participate in a USA Swimming sanctioned event, you may be exposing yourself to and/or increasing your risk of contracting or spreading COVID-19. BY ATTENDING OR PARTICIPATING IN THIS COMPETITION, YOU VOLUNTARILY ASSUME ALL RISKS ASSOCIATED WITH EXPOSURE TO COVID-19 AND FOREVER RELEASE AND HOLD HARMLESS USA SWIMMING AND [THE LSC] 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rsidR="00000000" w:rsidDel="00000000" w:rsidP="00000000" w:rsidRDefault="00000000" w:rsidRPr="00000000" w14:paraId="00000082">
            <w:pPr>
              <w:pageBreakBefore w:val="0"/>
              <w:rPr>
                <w:rFonts w:ascii="Arial" w:cs="Arial" w:eastAsia="Arial" w:hAnsi="Arial"/>
                <w:i w:val="1"/>
                <w:sz w:val="16"/>
                <w:szCs w:val="1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3">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DECK CHANGING: </w:t>
            </w:r>
            <w:r w:rsidDel="00000000" w:rsidR="00000000" w:rsidRPr="00000000">
              <w:rPr>
                <w:rtl w:val="0"/>
              </w:rPr>
            </w:r>
          </w:p>
          <w:p w:rsidR="00000000" w:rsidDel="00000000" w:rsidP="00000000" w:rsidRDefault="00000000" w:rsidRPr="00000000" w14:paraId="00000084">
            <w:pPr>
              <w:pageBreakBefore w:val="0"/>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85">
            <w:pPr>
              <w:pageBreakBefore w:val="0"/>
              <w:rPr>
                <w:rFonts w:ascii="Arial" w:cs="Arial" w:eastAsia="Arial" w:hAnsi="Arial"/>
                <w:vertAlign w:val="baseline"/>
              </w:rPr>
            </w:pPr>
            <w:r w:rsidDel="00000000" w:rsidR="00000000" w:rsidRPr="00000000">
              <w:rPr>
                <w:rFonts w:ascii="Arial" w:cs="Arial" w:eastAsia="Arial" w:hAnsi="Arial"/>
                <w:b w:val="1"/>
                <w:vertAlign w:val="baseline"/>
                <w:rtl w:val="0"/>
              </w:rPr>
              <w:t xml:space="preserve">Deck changes are prohibited.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6">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AUDIO/VISUAL:</w:t>
            </w:r>
            <w:r w:rsidDel="00000000" w:rsidR="00000000" w:rsidRPr="00000000">
              <w:rPr>
                <w:rtl w:val="0"/>
              </w:rPr>
            </w:r>
          </w:p>
        </w:tc>
        <w:tc>
          <w:tcPr>
            <w:vAlign w:val="top"/>
          </w:tcPr>
          <w:p w:rsidR="00000000" w:rsidDel="00000000" w:rsidP="00000000" w:rsidRDefault="00000000" w:rsidRPr="00000000" w14:paraId="00000087">
            <w:pPr>
              <w:pageBreakBefore w:val="0"/>
              <w:widowControl w:val="1"/>
              <w:rPr>
                <w:rFonts w:ascii="Calibri" w:cs="Calibri" w:eastAsia="Calibri" w:hAnsi="Calibri"/>
                <w:b w:val="1"/>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Use of Audio or visual recording devices, including a cell phone, is not permitted in changing areas, rest rooms, locker rooms or behind the blocks. </w:t>
            </w:r>
          </w:p>
          <w:p w:rsidR="00000000" w:rsidDel="00000000" w:rsidP="00000000" w:rsidRDefault="00000000" w:rsidRPr="00000000" w14:paraId="00000088">
            <w:pPr>
              <w:pageBreakBefore w:val="0"/>
              <w:widowControl w:val="1"/>
              <w:rPr>
                <w:rFonts w:ascii="Calibri" w:cs="Calibri" w:eastAsia="Calibri" w:hAnsi="Calibri"/>
                <w:b w:val="1"/>
                <w:sz w:val="22"/>
                <w:szCs w:val="22"/>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9">
            <w:pPr>
              <w:pageBreakBefore w:val="0"/>
              <w:rPr>
                <w:rFonts w:ascii="Arial" w:cs="Arial" w:eastAsia="Arial" w:hAnsi="Arial"/>
              </w:rPr>
            </w:pPr>
            <w:r w:rsidDel="00000000" w:rsidR="00000000" w:rsidRPr="00000000">
              <w:rPr>
                <w:rFonts w:ascii="Arial" w:cs="Arial" w:eastAsia="Arial" w:hAnsi="Arial"/>
                <w:rtl w:val="0"/>
              </w:rPr>
              <w:t xml:space="preserve">MAAP Policy: </w:t>
            </w:r>
          </w:p>
          <w:p w:rsidR="00000000" w:rsidDel="00000000" w:rsidP="00000000" w:rsidRDefault="00000000" w:rsidRPr="00000000" w14:paraId="0000008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B">
            <w:pPr>
              <w:pageBreakBefore w:val="0"/>
              <w:rPr>
                <w:rFonts w:ascii="Arial" w:cs="Arial" w:eastAsia="Arial" w:hAnsi="Arial"/>
              </w:rPr>
            </w:pPr>
            <w:r w:rsidDel="00000000" w:rsidR="00000000" w:rsidRPr="00000000">
              <w:rPr>
                <w:rtl w:val="0"/>
              </w:rPr>
            </w:r>
          </w:p>
        </w:tc>
        <w:tc>
          <w:tcPr>
            <w:vAlign w:val="top"/>
          </w:tcPr>
          <w:p w:rsidR="00000000" w:rsidDel="00000000" w:rsidP="00000000" w:rsidRDefault="00000000" w:rsidRPr="00000000" w14:paraId="0000008C">
            <w:pPr>
              <w:pageBreakBefore w:val="0"/>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w:t>
            </w:r>
          </w:p>
          <w:p w:rsidR="00000000" w:rsidDel="00000000" w:rsidP="00000000" w:rsidRDefault="00000000" w:rsidRPr="00000000" w14:paraId="0000008D">
            <w:pPr>
              <w:pageBreakBefore w:val="0"/>
              <w:rPr>
                <w:rFonts w:ascii="Calibri" w:cs="Calibri" w:eastAsia="Calibri" w:hAnsi="Calibri"/>
                <w:b w:val="1"/>
                <w:color w:val="ff0000"/>
                <w:sz w:val="22"/>
                <w:szCs w:val="22"/>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E">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ADMISSION:</w:t>
            </w:r>
            <w:r w:rsidDel="00000000" w:rsidR="00000000" w:rsidRPr="00000000">
              <w:rPr>
                <w:rtl w:val="0"/>
              </w:rPr>
            </w:r>
          </w:p>
        </w:tc>
        <w:tc>
          <w:tcPr>
            <w:vAlign w:val="top"/>
          </w:tcPr>
          <w:p w:rsidR="00000000" w:rsidDel="00000000" w:rsidP="00000000" w:rsidRDefault="00000000" w:rsidRPr="00000000" w14:paraId="0000008F">
            <w:pPr>
              <w:pageBreakBefore w:val="0"/>
              <w:rPr>
                <w:rFonts w:ascii="Arial" w:cs="Arial" w:eastAsia="Arial" w:hAnsi="Arial"/>
                <w:b w:val="0"/>
                <w:color w:val="548dd4"/>
                <w:vertAlign w:val="baseline"/>
              </w:rPr>
            </w:pPr>
            <w:r w:rsidDel="00000000" w:rsidR="00000000" w:rsidRPr="00000000">
              <w:rPr>
                <w:rFonts w:ascii="Arial" w:cs="Arial" w:eastAsia="Arial" w:hAnsi="Arial"/>
                <w:b w:val="1"/>
                <w:color w:val="548dd4"/>
                <w:vertAlign w:val="baseline"/>
                <w:rtl w:val="0"/>
              </w:rPr>
              <w:t xml:space="preserve">$5.00 per session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0">
            <w:pPr>
              <w:pageBreakBefore w:val="0"/>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91">
            <w:pPr>
              <w:pageBreakBefore w:val="0"/>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2">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MERCHANTS:</w:t>
            </w:r>
            <w:r w:rsidDel="00000000" w:rsidR="00000000" w:rsidRPr="00000000">
              <w:rPr>
                <w:rtl w:val="0"/>
              </w:rPr>
            </w:r>
          </w:p>
        </w:tc>
        <w:tc>
          <w:tcPr>
            <w:vAlign w:val="top"/>
          </w:tcPr>
          <w:p w:rsidR="00000000" w:rsidDel="00000000" w:rsidP="00000000" w:rsidRDefault="00000000" w:rsidRPr="00000000" w14:paraId="00000093">
            <w:pPr>
              <w:pageBreakBefore w:val="0"/>
              <w:rPr>
                <w:rFonts w:ascii="Arial" w:cs="Arial" w:eastAsia="Arial" w:hAnsi="Arial"/>
                <w:b w:val="0"/>
                <w:color w:val="548dd4"/>
                <w:vertAlign w:val="baseline"/>
              </w:rPr>
            </w:pPr>
            <w:r w:rsidDel="00000000" w:rsidR="00000000" w:rsidRPr="00000000">
              <w:rPr>
                <w:rFonts w:ascii="Arial" w:cs="Arial" w:eastAsia="Arial" w:hAnsi="Arial"/>
                <w:b w:val="1"/>
                <w:color w:val="548dd4"/>
                <w:vertAlign w:val="baseline"/>
                <w:rtl w:val="0"/>
              </w:rPr>
              <w:t xml:space="preserve">There will be a food concession stand open for the duration of the meet.</w:t>
            </w:r>
            <w:r w:rsidDel="00000000" w:rsidR="00000000" w:rsidRPr="00000000">
              <w:rPr>
                <w:rtl w:val="0"/>
              </w:rPr>
            </w:r>
          </w:p>
        </w:tc>
      </w:tr>
      <w:tr>
        <w:trPr>
          <w:cantSplit w:val="0"/>
          <w:trHeight w:val="225" w:hRule="atLeast"/>
          <w:tblHeader w:val="0"/>
        </w:trPr>
        <w:tc>
          <w:tcPr>
            <w:vAlign w:val="top"/>
          </w:tcPr>
          <w:p w:rsidR="00000000" w:rsidDel="00000000" w:rsidP="00000000" w:rsidRDefault="00000000" w:rsidRPr="00000000" w14:paraId="00000094">
            <w:pPr>
              <w:pageBreakBefore w:val="0"/>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95">
            <w:pPr>
              <w:pageBreakBefore w:val="0"/>
              <w:ind w:left="720" w:hanging="720"/>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6">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PARKING:</w:t>
            </w:r>
            <w:r w:rsidDel="00000000" w:rsidR="00000000" w:rsidRPr="00000000">
              <w:rPr>
                <w:rtl w:val="0"/>
              </w:rPr>
            </w:r>
          </w:p>
        </w:tc>
        <w:tc>
          <w:tcPr>
            <w:vAlign w:val="top"/>
          </w:tcPr>
          <w:p w:rsidR="00000000" w:rsidDel="00000000" w:rsidP="00000000" w:rsidRDefault="00000000" w:rsidRPr="00000000" w14:paraId="00000097">
            <w:pPr>
              <w:pageBreakBefore w:val="0"/>
              <w:rPr>
                <w:rFonts w:ascii="Arial" w:cs="Arial" w:eastAsia="Arial" w:hAnsi="Arial"/>
                <w:b w:val="0"/>
                <w:color w:val="548dd4"/>
                <w:vertAlign w:val="baseline"/>
              </w:rPr>
            </w:pPr>
            <w:r w:rsidDel="00000000" w:rsidR="00000000" w:rsidRPr="00000000">
              <w:rPr>
                <w:rFonts w:ascii="Arial" w:cs="Arial" w:eastAsia="Arial" w:hAnsi="Arial"/>
                <w:b w:val="1"/>
                <w:color w:val="548dd4"/>
                <w:vertAlign w:val="baseline"/>
                <w:rtl w:val="0"/>
              </w:rPr>
              <w:t xml:space="preserve">There is ample parking in school lots located </w:t>
            </w:r>
            <w:r w:rsidDel="00000000" w:rsidR="00000000" w:rsidRPr="00000000">
              <w:rPr>
                <w:rFonts w:ascii="Arial" w:cs="Arial" w:eastAsia="Arial" w:hAnsi="Arial"/>
                <w:b w:val="1"/>
                <w:color w:val="548dd4"/>
                <w:rtl w:val="0"/>
              </w:rPr>
              <w:t xml:space="preserve">at Newburgh Free Academy High School. Illegally parked cars will be towed at the owner’s expense</w:t>
            </w:r>
            <w:r w:rsidDel="00000000" w:rsidR="00000000" w:rsidRPr="00000000">
              <w:rPr>
                <w:rFonts w:ascii="Arial" w:cs="Arial" w:eastAsia="Arial" w:hAnsi="Arial"/>
                <w:b w:val="1"/>
                <w:color w:val="548dd4"/>
                <w:vertAlign w:val="baseline"/>
                <w:rtl w:val="0"/>
              </w:rPr>
              <w:t xml:space="preserve">. Please follow the City of Newburgh parking guidelines if parking on street.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8">
            <w:pPr>
              <w:pageBreakBefore w:val="0"/>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99">
            <w:pPr>
              <w:pageBreakBefore w:val="0"/>
              <w:ind w:left="720" w:hanging="720"/>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A">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DIRECTIONS:</w:t>
            </w:r>
            <w:r w:rsidDel="00000000" w:rsidR="00000000" w:rsidRPr="00000000">
              <w:rPr>
                <w:rtl w:val="0"/>
              </w:rPr>
            </w:r>
          </w:p>
        </w:tc>
        <w:tc>
          <w:tcPr>
            <w:vAlign w:val="top"/>
          </w:tcPr>
          <w:p w:rsidR="00000000" w:rsidDel="00000000" w:rsidP="00000000" w:rsidRDefault="00000000" w:rsidRPr="00000000" w14:paraId="0000009B">
            <w:pPr>
              <w:pageBreakBefore w:val="0"/>
              <w:tabs>
                <w:tab w:val="left" w:pos="720"/>
              </w:tabs>
              <w:rPr>
                <w:rFonts w:ascii="Arial" w:cs="Arial" w:eastAsia="Arial" w:hAnsi="Arial"/>
                <w:b w:val="0"/>
                <w:color w:val="548dd4"/>
                <w:vertAlign w:val="baseline"/>
              </w:rPr>
            </w:pPr>
            <w:r w:rsidDel="00000000" w:rsidR="00000000" w:rsidRPr="00000000">
              <w:rPr>
                <w:rFonts w:ascii="Arial" w:cs="Arial" w:eastAsia="Arial" w:hAnsi="Arial"/>
                <w:b w:val="1"/>
                <w:color w:val="548dd4"/>
                <w:rtl w:val="0"/>
              </w:rPr>
              <w:t xml:space="preserve">Newburgh Free Academy High School 201 Fullerton Ave. Newburgh NY 12550</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C">
            <w:pPr>
              <w:pageBreakBefore w:val="0"/>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9D">
            <w:pPr>
              <w:pageBreakBefore w:val="0"/>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E">
            <w:pPr>
              <w:pageBreakBefore w:val="0"/>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9F">
            <w:pPr>
              <w:widowControl w:val="1"/>
              <w:rPr>
                <w:sz w:val="24"/>
                <w:szCs w:val="24"/>
              </w:rPr>
            </w:pPr>
            <w:r w:rsidDel="00000000" w:rsidR="00000000" w:rsidRPr="00000000">
              <w:rPr>
                <w:rtl w:val="0"/>
              </w:rPr>
            </w:r>
          </w:p>
          <w:p w:rsidR="00000000" w:rsidDel="00000000" w:rsidP="00000000" w:rsidRDefault="00000000" w:rsidRPr="00000000" w14:paraId="000000A0">
            <w:pPr>
              <w:pageBreakBefore w:val="0"/>
              <w:jc w:val="center"/>
              <w:rPr>
                <w:rFonts w:ascii="Arial" w:cs="Arial" w:eastAsia="Arial" w:hAnsi="Arial"/>
              </w:rPr>
            </w:pPr>
            <w:r w:rsidDel="00000000" w:rsidR="00000000" w:rsidRPr="00000000">
              <w:rPr>
                <w:b w:val="1"/>
                <w:sz w:val="24"/>
                <w:szCs w:val="24"/>
                <w:rtl w:val="0"/>
              </w:rPr>
              <w:t xml:space="preserve">0RDER OF SWIMMING EVENTS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1">
            <w:pPr>
              <w:pageBreakBefore w:val="0"/>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A2">
            <w:pPr>
              <w:pageBreakBefore w:val="0"/>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5840" w:w="12240" w:orient="portrait"/>
          <w:pgMar w:bottom="821" w:top="864" w:left="576" w:right="576" w:header="0" w:footer="0"/>
          <w:pgNumType w:start="1"/>
        </w:sect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Session 1: Saturday AM</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December </w:t>
      </w:r>
      <w:r w:rsidDel="00000000" w:rsidR="00000000" w:rsidRPr="00000000">
        <w:rPr>
          <w:b w:val="1"/>
          <w:sz w:val="22"/>
          <w:szCs w:val="22"/>
          <w:rtl w:val="0"/>
        </w:rPr>
        <w:t xml:space="preserve">4</w:t>
      </w:r>
      <w:r w:rsidDel="00000000" w:rsidR="00000000" w:rsidRPr="00000000">
        <w:rPr>
          <w:b w:val="1"/>
          <w:sz w:val="22"/>
          <w:szCs w:val="22"/>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Warm-Up: </w:t>
      </w:r>
      <w:r w:rsidDel="00000000" w:rsidR="00000000" w:rsidRPr="00000000">
        <w:rPr>
          <w:b w:val="1"/>
          <w:sz w:val="22"/>
          <w:szCs w:val="22"/>
          <w:rtl w:val="0"/>
        </w:rPr>
        <w:t xml:space="preserve">7</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b w:val="1"/>
          <w:sz w:val="22"/>
          <w:szCs w:val="22"/>
          <w:rtl w:val="0"/>
        </w:rPr>
        <w:t xml:space="preserve">3</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0 am</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Meet Starts: </w:t>
      </w:r>
      <w:r w:rsidDel="00000000" w:rsidR="00000000" w:rsidRPr="00000000">
        <w:rPr>
          <w:b w:val="1"/>
          <w:sz w:val="22"/>
          <w:szCs w:val="22"/>
          <w:rtl w:val="0"/>
        </w:rPr>
        <w:t xml:space="preserve">9</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b w:val="1"/>
          <w:sz w:val="22"/>
          <w:szCs w:val="22"/>
          <w:rtl w:val="0"/>
        </w:rPr>
        <w:t xml:space="preserve">0</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0 am</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276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66"/>
        <w:gridCol w:w="1833"/>
        <w:gridCol w:w="466"/>
        <w:tblGridChange w:id="0">
          <w:tblGrid>
            <w:gridCol w:w="466"/>
            <w:gridCol w:w="1833"/>
            <w:gridCol w:w="466"/>
          </w:tblGrid>
        </w:tblGridChange>
      </w:tblGrid>
      <w:tr>
        <w:trPr>
          <w:cantSplit w:val="0"/>
          <w:trHeight w:val="260" w:hRule="atLeast"/>
          <w:tblHeader w:val="0"/>
        </w:trPr>
        <w:tc>
          <w:tcP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w:t>
            </w:r>
          </w:p>
        </w:tc>
        <w:tc>
          <w:tcP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13/14 200 free</w:t>
            </w:r>
          </w:p>
        </w:tc>
        <w:tc>
          <w:tcPr>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r>
      <w:tr>
        <w:trPr>
          <w:cantSplit w:val="0"/>
          <w:trHeight w:val="260" w:hRule="atLeast"/>
          <w:tblHeader w:val="0"/>
        </w:trPr>
        <w:tc>
          <w:tcPr>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11/12 100 free</w:t>
            </w:r>
          </w:p>
        </w:tc>
        <w:tc>
          <w:tcPr>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r>
      <w:tr>
        <w:trPr>
          <w:cantSplit w:val="0"/>
          <w:trHeight w:val="260" w:hRule="atLeast"/>
          <w:tblHeader w:val="0"/>
        </w:trPr>
        <w:tc>
          <w:tcPr>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13/14 100 back </w:t>
            </w:r>
          </w:p>
        </w:tc>
        <w:tc>
          <w:tcPr>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r>
      <w:tr>
        <w:trPr>
          <w:cantSplit w:val="0"/>
          <w:trHeight w:val="260" w:hRule="atLeast"/>
          <w:tblHeader w:val="0"/>
        </w:trPr>
        <w:tc>
          <w:tcPr>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11/12 50 breast</w:t>
            </w:r>
          </w:p>
        </w:tc>
        <w:tc>
          <w:tcPr>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r>
      <w:tr>
        <w:trPr>
          <w:cantSplit w:val="0"/>
          <w:trHeight w:val="260" w:hRule="atLeast"/>
          <w:tblHeader w:val="0"/>
        </w:trPr>
        <w:tc>
          <w:tcPr>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13/14 50 free</w:t>
            </w:r>
          </w:p>
        </w:tc>
        <w:tc>
          <w:tcPr>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r>
      <w:tr>
        <w:trPr>
          <w:cantSplit w:val="0"/>
          <w:trHeight w:val="260" w:hRule="atLeast"/>
          <w:tblHeader w:val="0"/>
        </w:trPr>
        <w:tc>
          <w:tcPr>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w:t>
            </w:r>
          </w:p>
        </w:tc>
        <w:tc>
          <w:tcP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11/12 100 fly</w:t>
            </w:r>
          </w:p>
        </w:tc>
        <w:tc>
          <w:tcPr>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r>
          </w:p>
        </w:tc>
      </w:tr>
      <w:tr>
        <w:trPr>
          <w:cantSplit w:val="0"/>
          <w:trHeight w:val="260" w:hRule="atLeast"/>
          <w:tblHeader w:val="0"/>
        </w:trPr>
        <w:tc>
          <w:tcPr>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w:t>
            </w:r>
          </w:p>
        </w:tc>
        <w:tc>
          <w:tcPr>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13/14 200 breast</w:t>
            </w:r>
          </w:p>
        </w:tc>
        <w:tc>
          <w:tcP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w:t>
            </w:r>
          </w:p>
        </w:tc>
      </w:tr>
      <w:tr>
        <w:trPr>
          <w:cantSplit w:val="0"/>
          <w:trHeight w:val="260" w:hRule="atLeast"/>
          <w:tblHeader w:val="0"/>
        </w:trPr>
        <w:tc>
          <w:tcP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w:t>
            </w:r>
          </w:p>
        </w:tc>
        <w:tc>
          <w:tcP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11/12 50 back</w:t>
            </w:r>
          </w:p>
        </w:tc>
        <w:tc>
          <w:tcPr>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w:t>
            </w:r>
          </w:p>
        </w:tc>
      </w:tr>
      <w:tr>
        <w:trPr>
          <w:cantSplit w:val="0"/>
          <w:trHeight w:val="260" w:hRule="atLeast"/>
          <w:tblHeader w:val="0"/>
        </w:trPr>
        <w:tc>
          <w:tcPr>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w:t>
            </w:r>
          </w:p>
        </w:tc>
        <w:tc>
          <w:tcPr>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13/14 100 fly</w:t>
            </w:r>
          </w:p>
        </w:tc>
        <w:tc>
          <w:tcPr>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w:t>
            </w:r>
          </w:p>
        </w:tc>
      </w:tr>
      <w:tr>
        <w:trPr>
          <w:cantSplit w:val="0"/>
          <w:trHeight w:val="260" w:hRule="atLeast"/>
          <w:tblHeader w:val="0"/>
        </w:trPr>
        <w:tc>
          <w:tcPr>
            <w:vAlign w:val="top"/>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w:t>
            </w:r>
          </w:p>
        </w:tc>
        <w:tc>
          <w:tcPr>
            <w:vAlign w:val="top"/>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11/12 200 free relay</w:t>
            </w:r>
          </w:p>
        </w:tc>
        <w:tc>
          <w:tcPr>
            <w:vAlign w:val="top"/>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w:t>
            </w:r>
          </w:p>
        </w:tc>
      </w:tr>
      <w:tr>
        <w:trPr>
          <w:cantSplit w:val="0"/>
          <w:trHeight w:val="260" w:hRule="atLeast"/>
          <w:tblHeader w:val="0"/>
        </w:trPr>
        <w:tc>
          <w:tcPr>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w:t>
            </w:r>
          </w:p>
        </w:tc>
        <w:tc>
          <w:tcPr>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13/14 400 FR</w:t>
            </w:r>
          </w:p>
        </w:tc>
        <w:tc>
          <w:tcP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w:t>
            </w:r>
          </w:p>
        </w:tc>
      </w:tr>
    </w:tbl>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b w:val="1"/>
          <w:sz w:val="22"/>
          <w:szCs w:val="22"/>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b w:val="1"/>
          <w:sz w:val="22"/>
          <w:szCs w:val="22"/>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b w:val="1"/>
          <w:sz w:val="22"/>
          <w:szCs w:val="22"/>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b w:val="1"/>
          <w:sz w:val="22"/>
          <w:szCs w:val="22"/>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b w:val="1"/>
          <w:sz w:val="22"/>
          <w:szCs w:val="22"/>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b w:val="1"/>
          <w:sz w:val="22"/>
          <w:szCs w:val="22"/>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b w:val="1"/>
          <w:sz w:val="22"/>
          <w:szCs w:val="22"/>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b w:val="1"/>
          <w:sz w:val="22"/>
          <w:szCs w:val="22"/>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b w:val="1"/>
          <w:sz w:val="22"/>
          <w:szCs w:val="22"/>
        </w:rPr>
      </w:pPr>
      <w:r w:rsidDel="00000000" w:rsidR="00000000" w:rsidRPr="00000000">
        <w:rPr>
          <w:rtl w:val="0"/>
        </w:rPr>
      </w:r>
    </w:p>
    <w:p w:rsidR="00000000" w:rsidDel="00000000" w:rsidP="00000000" w:rsidRDefault="00000000" w:rsidRPr="00000000" w14:paraId="000000D9">
      <w:pPr>
        <w:widowControl w:val="1"/>
        <w:ind w:left="-540" w:firstLine="0"/>
        <w:jc w:val="center"/>
        <w:rPr>
          <w:b w:val="1"/>
          <w:sz w:val="22"/>
          <w:szCs w:val="22"/>
        </w:rPr>
      </w:pPr>
      <w:r w:rsidDel="00000000" w:rsidR="00000000" w:rsidRPr="00000000">
        <w:rPr>
          <w:rtl w:val="0"/>
        </w:rPr>
      </w:r>
    </w:p>
    <w:p w:rsidR="00000000" w:rsidDel="00000000" w:rsidP="00000000" w:rsidRDefault="00000000" w:rsidRPr="00000000" w14:paraId="000000DA">
      <w:pPr>
        <w:widowControl w:val="1"/>
        <w:ind w:left="-540" w:firstLine="0"/>
        <w:jc w:val="left"/>
        <w:rPr>
          <w:b w:val="1"/>
          <w:sz w:val="22"/>
          <w:szCs w:val="22"/>
        </w:rPr>
      </w:pPr>
      <w:r w:rsidDel="00000000" w:rsidR="00000000" w:rsidRPr="00000000">
        <w:rPr>
          <w:rtl w:val="0"/>
        </w:rPr>
      </w:r>
    </w:p>
    <w:p w:rsidR="00000000" w:rsidDel="00000000" w:rsidP="00000000" w:rsidRDefault="00000000" w:rsidRPr="00000000" w14:paraId="000000DB">
      <w:pPr>
        <w:widowControl w:val="1"/>
        <w:ind w:left="-540" w:firstLine="0"/>
        <w:jc w:val="center"/>
        <w:rPr>
          <w:b w:val="1"/>
          <w:sz w:val="22"/>
          <w:szCs w:val="22"/>
        </w:rPr>
      </w:pPr>
      <w:r w:rsidDel="00000000" w:rsidR="00000000" w:rsidRPr="00000000">
        <w:rPr>
          <w:rtl w:val="0"/>
        </w:rPr>
      </w:r>
    </w:p>
    <w:p w:rsidR="00000000" w:rsidDel="00000000" w:rsidP="00000000" w:rsidRDefault="00000000" w:rsidRPr="00000000" w14:paraId="000000DC">
      <w:pPr>
        <w:widowControl w:val="1"/>
        <w:ind w:left="-540" w:firstLine="0"/>
        <w:jc w:val="center"/>
        <w:rPr>
          <w:sz w:val="22"/>
          <w:szCs w:val="22"/>
        </w:rPr>
      </w:pPr>
      <w:r w:rsidDel="00000000" w:rsidR="00000000" w:rsidRPr="00000000">
        <w:rPr>
          <w:b w:val="1"/>
          <w:sz w:val="22"/>
          <w:szCs w:val="22"/>
          <w:rtl w:val="0"/>
        </w:rPr>
        <w:t xml:space="preserve">Session 2: Saturday PM</w:t>
      </w:r>
      <w:r w:rsidDel="00000000" w:rsidR="00000000" w:rsidRPr="00000000">
        <w:rPr>
          <w:sz w:val="22"/>
          <w:szCs w:val="22"/>
          <w:rtl w:val="0"/>
        </w:rPr>
        <w:t xml:space="preserve"> </w:t>
      </w:r>
    </w:p>
    <w:p w:rsidR="00000000" w:rsidDel="00000000" w:rsidP="00000000" w:rsidRDefault="00000000" w:rsidRPr="00000000" w14:paraId="000000DD">
      <w:pPr>
        <w:widowControl w:val="1"/>
        <w:ind w:left="-540" w:firstLine="0"/>
        <w:jc w:val="center"/>
        <w:rPr>
          <w:sz w:val="22"/>
          <w:szCs w:val="22"/>
        </w:rPr>
      </w:pPr>
      <w:r w:rsidDel="00000000" w:rsidR="00000000" w:rsidRPr="00000000">
        <w:rPr>
          <w:b w:val="1"/>
          <w:sz w:val="22"/>
          <w:szCs w:val="22"/>
          <w:rtl w:val="0"/>
        </w:rPr>
        <w:t xml:space="preserve">December 4</w:t>
      </w:r>
      <w:r w:rsidDel="00000000" w:rsidR="00000000" w:rsidRPr="00000000">
        <w:rPr>
          <w:b w:val="1"/>
          <w:sz w:val="22"/>
          <w:szCs w:val="22"/>
          <w:vertAlign w:val="superscript"/>
          <w:rtl w:val="0"/>
        </w:rPr>
        <w:t xml:space="preserve">th</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DE">
      <w:pPr>
        <w:widowControl w:val="1"/>
        <w:ind w:left="-540" w:firstLine="0"/>
        <w:jc w:val="center"/>
        <w:rPr>
          <w:sz w:val="22"/>
          <w:szCs w:val="22"/>
        </w:rPr>
      </w:pPr>
      <w:r w:rsidDel="00000000" w:rsidR="00000000" w:rsidRPr="00000000">
        <w:rPr>
          <w:rtl w:val="0"/>
        </w:rPr>
      </w:r>
    </w:p>
    <w:p w:rsidR="00000000" w:rsidDel="00000000" w:rsidP="00000000" w:rsidRDefault="00000000" w:rsidRPr="00000000" w14:paraId="000000DF">
      <w:pPr>
        <w:widowControl w:val="1"/>
        <w:ind w:left="-540" w:firstLine="0"/>
        <w:jc w:val="center"/>
        <w:rPr>
          <w:sz w:val="22"/>
          <w:szCs w:val="22"/>
        </w:rPr>
      </w:pPr>
      <w:r w:rsidDel="00000000" w:rsidR="00000000" w:rsidRPr="00000000">
        <w:rPr>
          <w:b w:val="1"/>
          <w:sz w:val="22"/>
          <w:szCs w:val="22"/>
          <w:rtl w:val="0"/>
        </w:rPr>
        <w:t xml:space="preserve">Warm-Up: 1:00 pm</w:t>
      </w:r>
      <w:r w:rsidDel="00000000" w:rsidR="00000000" w:rsidRPr="00000000">
        <w:rPr>
          <w:rtl w:val="0"/>
        </w:rPr>
      </w:r>
    </w:p>
    <w:p w:rsidR="00000000" w:rsidDel="00000000" w:rsidP="00000000" w:rsidRDefault="00000000" w:rsidRPr="00000000" w14:paraId="000000E0">
      <w:pPr>
        <w:widowControl w:val="1"/>
        <w:ind w:left="-540" w:firstLine="0"/>
        <w:jc w:val="center"/>
        <w:rPr>
          <w:sz w:val="22"/>
          <w:szCs w:val="22"/>
        </w:rPr>
      </w:pPr>
      <w:r w:rsidDel="00000000" w:rsidR="00000000" w:rsidRPr="00000000">
        <w:rPr>
          <w:b w:val="1"/>
          <w:sz w:val="22"/>
          <w:szCs w:val="22"/>
          <w:rtl w:val="0"/>
        </w:rPr>
        <w:t xml:space="preserve">Meet Starts: 2:30 pm</w:t>
      </w:r>
      <w:r w:rsidDel="00000000" w:rsidR="00000000" w:rsidRPr="00000000">
        <w:rPr>
          <w:rtl w:val="0"/>
        </w:rPr>
      </w:r>
    </w:p>
    <w:p w:rsidR="00000000" w:rsidDel="00000000" w:rsidP="00000000" w:rsidRDefault="00000000" w:rsidRPr="00000000" w14:paraId="000000E1">
      <w:pPr>
        <w:widowControl w:val="1"/>
        <w:ind w:left="-540" w:firstLine="0"/>
        <w:jc w:val="center"/>
        <w:rPr>
          <w:sz w:val="22"/>
          <w:szCs w:val="22"/>
        </w:rPr>
      </w:pPr>
      <w:r w:rsidDel="00000000" w:rsidR="00000000" w:rsidRPr="00000000">
        <w:rPr>
          <w:rtl w:val="0"/>
        </w:rPr>
      </w:r>
    </w:p>
    <w:tbl>
      <w:tblPr>
        <w:tblStyle w:val="Table3"/>
        <w:tblW w:w="414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95"/>
        <w:gridCol w:w="2955"/>
        <w:gridCol w:w="690"/>
        <w:tblGridChange w:id="0">
          <w:tblGrid>
            <w:gridCol w:w="495"/>
            <w:gridCol w:w="2955"/>
            <w:gridCol w:w="690"/>
          </w:tblGrid>
        </w:tblGridChange>
      </w:tblGrid>
      <w:tr>
        <w:trPr>
          <w:cantSplit w:val="0"/>
          <w:trHeight w:val="260" w:hRule="atLeast"/>
          <w:tblHeader w:val="0"/>
        </w:trPr>
        <w:tc>
          <w:tcPr>
            <w:vAlign w:val="top"/>
          </w:tcPr>
          <w:p w:rsidR="00000000" w:rsidDel="00000000" w:rsidP="00000000" w:rsidRDefault="00000000" w:rsidRPr="00000000" w14:paraId="000000E2">
            <w:pPr>
              <w:widowControl w:val="1"/>
              <w:jc w:val="center"/>
              <w:rPr/>
            </w:pPr>
            <w:r w:rsidDel="00000000" w:rsidR="00000000" w:rsidRPr="00000000">
              <w:rPr>
                <w:rtl w:val="0"/>
              </w:rPr>
              <w:t xml:space="preserve">23. </w:t>
            </w:r>
          </w:p>
        </w:tc>
        <w:tc>
          <w:tcPr>
            <w:vAlign w:val="top"/>
          </w:tcPr>
          <w:p w:rsidR="00000000" w:rsidDel="00000000" w:rsidP="00000000" w:rsidRDefault="00000000" w:rsidRPr="00000000" w14:paraId="000000E3">
            <w:pPr>
              <w:widowControl w:val="1"/>
              <w:jc w:val="center"/>
              <w:rPr/>
            </w:pPr>
            <w:r w:rsidDel="00000000" w:rsidR="00000000" w:rsidRPr="00000000">
              <w:rPr>
                <w:rtl w:val="0"/>
              </w:rPr>
              <w:t xml:space="preserve">15 and over 200 free</w:t>
            </w:r>
          </w:p>
        </w:tc>
        <w:tc>
          <w:tcPr>
            <w:vAlign w:val="top"/>
          </w:tcPr>
          <w:p w:rsidR="00000000" w:rsidDel="00000000" w:rsidP="00000000" w:rsidRDefault="00000000" w:rsidRPr="00000000" w14:paraId="000000E4">
            <w:pPr>
              <w:widowControl w:val="1"/>
              <w:jc w:val="center"/>
              <w:rPr/>
            </w:pPr>
            <w:r w:rsidDel="00000000" w:rsidR="00000000" w:rsidRPr="00000000">
              <w:rPr>
                <w:rtl w:val="0"/>
              </w:rPr>
              <w:t xml:space="preserve">24.</w:t>
            </w:r>
          </w:p>
        </w:tc>
      </w:tr>
      <w:tr>
        <w:trPr>
          <w:cantSplit w:val="0"/>
          <w:trHeight w:val="260" w:hRule="atLeast"/>
          <w:tblHeader w:val="0"/>
        </w:trPr>
        <w:tc>
          <w:tcPr>
            <w:vAlign w:val="top"/>
          </w:tcPr>
          <w:p w:rsidR="00000000" w:rsidDel="00000000" w:rsidP="00000000" w:rsidRDefault="00000000" w:rsidRPr="00000000" w14:paraId="000000E5">
            <w:pPr>
              <w:widowControl w:val="1"/>
              <w:jc w:val="center"/>
              <w:rPr/>
            </w:pPr>
            <w:r w:rsidDel="00000000" w:rsidR="00000000" w:rsidRPr="00000000">
              <w:rPr>
                <w:rtl w:val="0"/>
              </w:rPr>
              <w:t xml:space="preserve">25.</w:t>
            </w:r>
          </w:p>
        </w:tc>
        <w:tc>
          <w:tcPr>
            <w:vAlign w:val="top"/>
          </w:tcPr>
          <w:p w:rsidR="00000000" w:rsidDel="00000000" w:rsidP="00000000" w:rsidRDefault="00000000" w:rsidRPr="00000000" w14:paraId="000000E6">
            <w:pPr>
              <w:widowControl w:val="1"/>
              <w:jc w:val="center"/>
              <w:rPr/>
            </w:pPr>
            <w:r w:rsidDel="00000000" w:rsidR="00000000" w:rsidRPr="00000000">
              <w:rPr>
                <w:rtl w:val="0"/>
              </w:rPr>
              <w:t xml:space="preserve">10 and under 100 free</w:t>
            </w:r>
          </w:p>
        </w:tc>
        <w:tc>
          <w:tcPr>
            <w:vAlign w:val="top"/>
          </w:tcPr>
          <w:p w:rsidR="00000000" w:rsidDel="00000000" w:rsidP="00000000" w:rsidRDefault="00000000" w:rsidRPr="00000000" w14:paraId="000000E7">
            <w:pPr>
              <w:widowControl w:val="1"/>
              <w:jc w:val="center"/>
              <w:rPr/>
            </w:pPr>
            <w:r w:rsidDel="00000000" w:rsidR="00000000" w:rsidRPr="00000000">
              <w:rPr>
                <w:rtl w:val="0"/>
              </w:rPr>
              <w:t xml:space="preserve">26.</w:t>
            </w:r>
          </w:p>
        </w:tc>
      </w:tr>
      <w:tr>
        <w:trPr>
          <w:cantSplit w:val="0"/>
          <w:trHeight w:val="260" w:hRule="atLeast"/>
          <w:tblHeader w:val="0"/>
        </w:trPr>
        <w:tc>
          <w:tcPr>
            <w:vAlign w:val="top"/>
          </w:tcPr>
          <w:p w:rsidR="00000000" w:rsidDel="00000000" w:rsidP="00000000" w:rsidRDefault="00000000" w:rsidRPr="00000000" w14:paraId="000000E8">
            <w:pPr>
              <w:widowControl w:val="1"/>
              <w:jc w:val="center"/>
              <w:rPr/>
            </w:pPr>
            <w:r w:rsidDel="00000000" w:rsidR="00000000" w:rsidRPr="00000000">
              <w:rPr>
                <w:rtl w:val="0"/>
              </w:rPr>
              <w:t xml:space="preserve">27.</w:t>
            </w:r>
          </w:p>
        </w:tc>
        <w:tc>
          <w:tcPr>
            <w:vAlign w:val="top"/>
          </w:tcPr>
          <w:p w:rsidR="00000000" w:rsidDel="00000000" w:rsidP="00000000" w:rsidRDefault="00000000" w:rsidRPr="00000000" w14:paraId="000000E9">
            <w:pPr>
              <w:widowControl w:val="1"/>
              <w:jc w:val="center"/>
              <w:rPr/>
            </w:pPr>
            <w:r w:rsidDel="00000000" w:rsidR="00000000" w:rsidRPr="00000000">
              <w:rPr>
                <w:rtl w:val="0"/>
              </w:rPr>
              <w:t xml:space="preserve">15 and over 100 back</w:t>
            </w:r>
          </w:p>
        </w:tc>
        <w:tc>
          <w:tcPr>
            <w:vAlign w:val="top"/>
          </w:tcPr>
          <w:p w:rsidR="00000000" w:rsidDel="00000000" w:rsidP="00000000" w:rsidRDefault="00000000" w:rsidRPr="00000000" w14:paraId="000000EA">
            <w:pPr>
              <w:widowControl w:val="1"/>
              <w:jc w:val="center"/>
              <w:rPr/>
            </w:pPr>
            <w:r w:rsidDel="00000000" w:rsidR="00000000" w:rsidRPr="00000000">
              <w:rPr>
                <w:rtl w:val="0"/>
              </w:rPr>
              <w:t xml:space="preserve">28.</w:t>
            </w:r>
          </w:p>
        </w:tc>
      </w:tr>
      <w:tr>
        <w:trPr>
          <w:cantSplit w:val="0"/>
          <w:trHeight w:val="260" w:hRule="atLeast"/>
          <w:tblHeader w:val="0"/>
        </w:trPr>
        <w:tc>
          <w:tcPr>
            <w:vAlign w:val="top"/>
          </w:tcPr>
          <w:p w:rsidR="00000000" w:rsidDel="00000000" w:rsidP="00000000" w:rsidRDefault="00000000" w:rsidRPr="00000000" w14:paraId="000000EB">
            <w:pPr>
              <w:widowControl w:val="1"/>
              <w:jc w:val="center"/>
              <w:rPr/>
            </w:pPr>
            <w:r w:rsidDel="00000000" w:rsidR="00000000" w:rsidRPr="00000000">
              <w:rPr>
                <w:rtl w:val="0"/>
              </w:rPr>
              <w:t xml:space="preserve">29.</w:t>
            </w:r>
          </w:p>
        </w:tc>
        <w:tc>
          <w:tcPr>
            <w:vAlign w:val="top"/>
          </w:tcPr>
          <w:p w:rsidR="00000000" w:rsidDel="00000000" w:rsidP="00000000" w:rsidRDefault="00000000" w:rsidRPr="00000000" w14:paraId="000000EC">
            <w:pPr>
              <w:widowControl w:val="1"/>
              <w:jc w:val="center"/>
              <w:rPr/>
            </w:pPr>
            <w:r w:rsidDel="00000000" w:rsidR="00000000" w:rsidRPr="00000000">
              <w:rPr>
                <w:rtl w:val="0"/>
              </w:rPr>
              <w:t xml:space="preserve">10 and under 50 breast</w:t>
            </w:r>
          </w:p>
        </w:tc>
        <w:tc>
          <w:tcPr>
            <w:vAlign w:val="top"/>
          </w:tcPr>
          <w:p w:rsidR="00000000" w:rsidDel="00000000" w:rsidP="00000000" w:rsidRDefault="00000000" w:rsidRPr="00000000" w14:paraId="000000ED">
            <w:pPr>
              <w:widowControl w:val="1"/>
              <w:jc w:val="center"/>
              <w:rPr/>
            </w:pPr>
            <w:r w:rsidDel="00000000" w:rsidR="00000000" w:rsidRPr="00000000">
              <w:rPr>
                <w:rtl w:val="0"/>
              </w:rPr>
              <w:t xml:space="preserve">30.</w:t>
            </w:r>
          </w:p>
        </w:tc>
      </w:tr>
      <w:tr>
        <w:trPr>
          <w:cantSplit w:val="0"/>
          <w:trHeight w:val="260" w:hRule="atLeast"/>
          <w:tblHeader w:val="0"/>
        </w:trPr>
        <w:tc>
          <w:tcPr>
            <w:vAlign w:val="top"/>
          </w:tcPr>
          <w:p w:rsidR="00000000" w:rsidDel="00000000" w:rsidP="00000000" w:rsidRDefault="00000000" w:rsidRPr="00000000" w14:paraId="000000EE">
            <w:pPr>
              <w:widowControl w:val="1"/>
              <w:jc w:val="center"/>
              <w:rPr/>
            </w:pPr>
            <w:r w:rsidDel="00000000" w:rsidR="00000000" w:rsidRPr="00000000">
              <w:rPr>
                <w:rtl w:val="0"/>
              </w:rPr>
              <w:t xml:space="preserve">31.</w:t>
            </w:r>
          </w:p>
        </w:tc>
        <w:tc>
          <w:tcPr>
            <w:vAlign w:val="top"/>
          </w:tcPr>
          <w:p w:rsidR="00000000" w:rsidDel="00000000" w:rsidP="00000000" w:rsidRDefault="00000000" w:rsidRPr="00000000" w14:paraId="000000EF">
            <w:pPr>
              <w:widowControl w:val="1"/>
              <w:jc w:val="center"/>
              <w:rPr/>
            </w:pPr>
            <w:r w:rsidDel="00000000" w:rsidR="00000000" w:rsidRPr="00000000">
              <w:rPr>
                <w:rtl w:val="0"/>
              </w:rPr>
              <w:t xml:space="preserve">15 and over 50 free</w:t>
            </w:r>
          </w:p>
        </w:tc>
        <w:tc>
          <w:tcPr>
            <w:vAlign w:val="top"/>
          </w:tcPr>
          <w:p w:rsidR="00000000" w:rsidDel="00000000" w:rsidP="00000000" w:rsidRDefault="00000000" w:rsidRPr="00000000" w14:paraId="000000F0">
            <w:pPr>
              <w:widowControl w:val="1"/>
              <w:jc w:val="center"/>
              <w:rPr/>
            </w:pPr>
            <w:r w:rsidDel="00000000" w:rsidR="00000000" w:rsidRPr="00000000">
              <w:rPr>
                <w:rtl w:val="0"/>
              </w:rPr>
              <w:t xml:space="preserve">32.</w:t>
            </w:r>
          </w:p>
        </w:tc>
      </w:tr>
      <w:tr>
        <w:trPr>
          <w:cantSplit w:val="0"/>
          <w:trHeight w:val="260" w:hRule="atLeast"/>
          <w:tblHeader w:val="0"/>
        </w:trPr>
        <w:tc>
          <w:tcPr>
            <w:vAlign w:val="top"/>
          </w:tcPr>
          <w:p w:rsidR="00000000" w:rsidDel="00000000" w:rsidP="00000000" w:rsidRDefault="00000000" w:rsidRPr="00000000" w14:paraId="000000F1">
            <w:pPr>
              <w:widowControl w:val="1"/>
              <w:jc w:val="center"/>
              <w:rPr/>
            </w:pPr>
            <w:r w:rsidDel="00000000" w:rsidR="00000000" w:rsidRPr="00000000">
              <w:rPr>
                <w:rtl w:val="0"/>
              </w:rPr>
              <w:t xml:space="preserve">33.</w:t>
            </w:r>
          </w:p>
        </w:tc>
        <w:tc>
          <w:tcPr>
            <w:vAlign w:val="top"/>
          </w:tcPr>
          <w:p w:rsidR="00000000" w:rsidDel="00000000" w:rsidP="00000000" w:rsidRDefault="00000000" w:rsidRPr="00000000" w14:paraId="000000F2">
            <w:pPr>
              <w:widowControl w:val="1"/>
              <w:jc w:val="center"/>
              <w:rPr/>
            </w:pPr>
            <w:r w:rsidDel="00000000" w:rsidR="00000000" w:rsidRPr="00000000">
              <w:rPr>
                <w:rtl w:val="0"/>
              </w:rPr>
              <w:t xml:space="preserve">10 and under 100 fly</w:t>
            </w:r>
          </w:p>
        </w:tc>
        <w:tc>
          <w:tcPr>
            <w:vAlign w:val="top"/>
          </w:tcPr>
          <w:p w:rsidR="00000000" w:rsidDel="00000000" w:rsidP="00000000" w:rsidRDefault="00000000" w:rsidRPr="00000000" w14:paraId="000000F3">
            <w:pPr>
              <w:widowControl w:val="1"/>
              <w:jc w:val="center"/>
              <w:rPr/>
            </w:pPr>
            <w:r w:rsidDel="00000000" w:rsidR="00000000" w:rsidRPr="00000000">
              <w:rPr>
                <w:rtl w:val="0"/>
              </w:rPr>
              <w:t xml:space="preserve">34.</w:t>
            </w:r>
          </w:p>
        </w:tc>
      </w:tr>
      <w:tr>
        <w:trPr>
          <w:cantSplit w:val="0"/>
          <w:trHeight w:val="260" w:hRule="atLeast"/>
          <w:tblHeader w:val="0"/>
        </w:trPr>
        <w:tc>
          <w:tcPr>
            <w:vAlign w:val="top"/>
          </w:tcPr>
          <w:p w:rsidR="00000000" w:rsidDel="00000000" w:rsidP="00000000" w:rsidRDefault="00000000" w:rsidRPr="00000000" w14:paraId="000000F4">
            <w:pPr>
              <w:widowControl w:val="1"/>
              <w:jc w:val="center"/>
              <w:rPr/>
            </w:pPr>
            <w:r w:rsidDel="00000000" w:rsidR="00000000" w:rsidRPr="00000000">
              <w:rPr>
                <w:rtl w:val="0"/>
              </w:rPr>
              <w:t xml:space="preserve">35.</w:t>
            </w:r>
          </w:p>
        </w:tc>
        <w:tc>
          <w:tcPr>
            <w:vAlign w:val="top"/>
          </w:tcPr>
          <w:p w:rsidR="00000000" w:rsidDel="00000000" w:rsidP="00000000" w:rsidRDefault="00000000" w:rsidRPr="00000000" w14:paraId="000000F5">
            <w:pPr>
              <w:widowControl w:val="1"/>
              <w:jc w:val="center"/>
              <w:rPr/>
            </w:pPr>
            <w:r w:rsidDel="00000000" w:rsidR="00000000" w:rsidRPr="00000000">
              <w:rPr>
                <w:rtl w:val="0"/>
              </w:rPr>
              <w:t xml:space="preserve">15 and over 200 breast</w:t>
            </w:r>
          </w:p>
        </w:tc>
        <w:tc>
          <w:tcPr>
            <w:vAlign w:val="top"/>
          </w:tcPr>
          <w:p w:rsidR="00000000" w:rsidDel="00000000" w:rsidP="00000000" w:rsidRDefault="00000000" w:rsidRPr="00000000" w14:paraId="000000F6">
            <w:pPr>
              <w:widowControl w:val="1"/>
              <w:jc w:val="center"/>
              <w:rPr/>
            </w:pPr>
            <w:r w:rsidDel="00000000" w:rsidR="00000000" w:rsidRPr="00000000">
              <w:rPr>
                <w:rtl w:val="0"/>
              </w:rPr>
              <w:t xml:space="preserve">36.</w:t>
            </w:r>
          </w:p>
        </w:tc>
      </w:tr>
      <w:tr>
        <w:trPr>
          <w:cantSplit w:val="0"/>
          <w:trHeight w:val="260" w:hRule="atLeast"/>
          <w:tblHeader w:val="0"/>
        </w:trPr>
        <w:tc>
          <w:tcPr>
            <w:vAlign w:val="top"/>
          </w:tcPr>
          <w:p w:rsidR="00000000" w:rsidDel="00000000" w:rsidP="00000000" w:rsidRDefault="00000000" w:rsidRPr="00000000" w14:paraId="000000F7">
            <w:pPr>
              <w:widowControl w:val="1"/>
              <w:jc w:val="center"/>
              <w:rPr/>
            </w:pPr>
            <w:r w:rsidDel="00000000" w:rsidR="00000000" w:rsidRPr="00000000">
              <w:rPr>
                <w:rtl w:val="0"/>
              </w:rPr>
              <w:t xml:space="preserve">37.</w:t>
            </w:r>
          </w:p>
        </w:tc>
        <w:tc>
          <w:tcPr>
            <w:vAlign w:val="top"/>
          </w:tcPr>
          <w:p w:rsidR="00000000" w:rsidDel="00000000" w:rsidP="00000000" w:rsidRDefault="00000000" w:rsidRPr="00000000" w14:paraId="000000F8">
            <w:pPr>
              <w:widowControl w:val="1"/>
              <w:jc w:val="center"/>
              <w:rPr/>
            </w:pPr>
            <w:r w:rsidDel="00000000" w:rsidR="00000000" w:rsidRPr="00000000">
              <w:rPr>
                <w:rtl w:val="0"/>
              </w:rPr>
              <w:t xml:space="preserve">10 and under 50 back</w:t>
            </w:r>
          </w:p>
        </w:tc>
        <w:tc>
          <w:tcPr>
            <w:vAlign w:val="top"/>
          </w:tcPr>
          <w:p w:rsidR="00000000" w:rsidDel="00000000" w:rsidP="00000000" w:rsidRDefault="00000000" w:rsidRPr="00000000" w14:paraId="000000F9">
            <w:pPr>
              <w:widowControl w:val="1"/>
              <w:jc w:val="center"/>
              <w:rPr/>
            </w:pPr>
            <w:r w:rsidDel="00000000" w:rsidR="00000000" w:rsidRPr="00000000">
              <w:rPr>
                <w:rtl w:val="0"/>
              </w:rPr>
              <w:t xml:space="preserve">38.</w:t>
            </w:r>
          </w:p>
        </w:tc>
      </w:tr>
      <w:tr>
        <w:trPr>
          <w:cantSplit w:val="0"/>
          <w:trHeight w:val="260" w:hRule="atLeast"/>
          <w:tblHeader w:val="0"/>
        </w:trPr>
        <w:tc>
          <w:tcPr>
            <w:vAlign w:val="top"/>
          </w:tcPr>
          <w:p w:rsidR="00000000" w:rsidDel="00000000" w:rsidP="00000000" w:rsidRDefault="00000000" w:rsidRPr="00000000" w14:paraId="000000FA">
            <w:pPr>
              <w:widowControl w:val="1"/>
              <w:jc w:val="center"/>
              <w:rPr/>
            </w:pPr>
            <w:r w:rsidDel="00000000" w:rsidR="00000000" w:rsidRPr="00000000">
              <w:rPr>
                <w:rtl w:val="0"/>
              </w:rPr>
              <w:t xml:space="preserve">39.</w:t>
            </w:r>
          </w:p>
        </w:tc>
        <w:tc>
          <w:tcPr>
            <w:vAlign w:val="top"/>
          </w:tcPr>
          <w:p w:rsidR="00000000" w:rsidDel="00000000" w:rsidP="00000000" w:rsidRDefault="00000000" w:rsidRPr="00000000" w14:paraId="000000FB">
            <w:pPr>
              <w:widowControl w:val="1"/>
              <w:jc w:val="center"/>
              <w:rPr/>
            </w:pPr>
            <w:r w:rsidDel="00000000" w:rsidR="00000000" w:rsidRPr="00000000">
              <w:rPr>
                <w:rtl w:val="0"/>
              </w:rPr>
              <w:t xml:space="preserve">15 and over 100 fly</w:t>
            </w:r>
          </w:p>
        </w:tc>
        <w:tc>
          <w:tcPr>
            <w:vAlign w:val="top"/>
          </w:tcPr>
          <w:p w:rsidR="00000000" w:rsidDel="00000000" w:rsidP="00000000" w:rsidRDefault="00000000" w:rsidRPr="00000000" w14:paraId="000000FC">
            <w:pPr>
              <w:widowControl w:val="1"/>
              <w:jc w:val="center"/>
              <w:rPr/>
            </w:pPr>
            <w:r w:rsidDel="00000000" w:rsidR="00000000" w:rsidRPr="00000000">
              <w:rPr>
                <w:rtl w:val="0"/>
              </w:rPr>
              <w:t xml:space="preserve">40.</w:t>
            </w:r>
          </w:p>
        </w:tc>
      </w:tr>
      <w:tr>
        <w:trPr>
          <w:cantSplit w:val="0"/>
          <w:trHeight w:val="260" w:hRule="atLeast"/>
          <w:tblHeader w:val="0"/>
        </w:trPr>
        <w:tc>
          <w:tcPr>
            <w:vAlign w:val="top"/>
          </w:tcPr>
          <w:p w:rsidR="00000000" w:rsidDel="00000000" w:rsidP="00000000" w:rsidRDefault="00000000" w:rsidRPr="00000000" w14:paraId="000000FD">
            <w:pPr>
              <w:widowControl w:val="1"/>
              <w:jc w:val="center"/>
              <w:rPr/>
            </w:pPr>
            <w:r w:rsidDel="00000000" w:rsidR="00000000" w:rsidRPr="00000000">
              <w:rPr>
                <w:rtl w:val="0"/>
              </w:rPr>
              <w:t xml:space="preserve">41.</w:t>
            </w:r>
          </w:p>
        </w:tc>
        <w:tc>
          <w:tcPr>
            <w:vAlign w:val="top"/>
          </w:tcPr>
          <w:p w:rsidR="00000000" w:rsidDel="00000000" w:rsidP="00000000" w:rsidRDefault="00000000" w:rsidRPr="00000000" w14:paraId="000000FE">
            <w:pPr>
              <w:widowControl w:val="1"/>
              <w:jc w:val="center"/>
              <w:rPr/>
            </w:pPr>
            <w:r w:rsidDel="00000000" w:rsidR="00000000" w:rsidRPr="00000000">
              <w:rPr>
                <w:rtl w:val="0"/>
              </w:rPr>
              <w:t xml:space="preserve">10 and under 200 free relay</w:t>
            </w:r>
          </w:p>
        </w:tc>
        <w:tc>
          <w:tcPr>
            <w:vAlign w:val="top"/>
          </w:tcPr>
          <w:p w:rsidR="00000000" w:rsidDel="00000000" w:rsidP="00000000" w:rsidRDefault="00000000" w:rsidRPr="00000000" w14:paraId="000000FF">
            <w:pPr>
              <w:widowControl w:val="1"/>
              <w:jc w:val="center"/>
              <w:rPr/>
            </w:pPr>
            <w:r w:rsidDel="00000000" w:rsidR="00000000" w:rsidRPr="00000000">
              <w:rPr>
                <w:rtl w:val="0"/>
              </w:rPr>
              <w:t xml:space="preserve">42.</w:t>
            </w:r>
          </w:p>
        </w:tc>
      </w:tr>
      <w:tr>
        <w:trPr>
          <w:cantSplit w:val="0"/>
          <w:trHeight w:val="260" w:hRule="atLeast"/>
          <w:tblHeader w:val="0"/>
        </w:trPr>
        <w:tc>
          <w:tcPr>
            <w:vAlign w:val="top"/>
          </w:tcPr>
          <w:p w:rsidR="00000000" w:rsidDel="00000000" w:rsidP="00000000" w:rsidRDefault="00000000" w:rsidRPr="00000000" w14:paraId="00000100">
            <w:pPr>
              <w:widowControl w:val="1"/>
              <w:jc w:val="center"/>
              <w:rPr/>
            </w:pPr>
            <w:r w:rsidDel="00000000" w:rsidR="00000000" w:rsidRPr="00000000">
              <w:rPr>
                <w:rtl w:val="0"/>
              </w:rPr>
              <w:t xml:space="preserve">43.</w:t>
            </w:r>
          </w:p>
        </w:tc>
        <w:tc>
          <w:tcPr>
            <w:vAlign w:val="top"/>
          </w:tcPr>
          <w:p w:rsidR="00000000" w:rsidDel="00000000" w:rsidP="00000000" w:rsidRDefault="00000000" w:rsidRPr="00000000" w14:paraId="00000101">
            <w:pPr>
              <w:widowControl w:val="1"/>
              <w:jc w:val="center"/>
              <w:rPr/>
            </w:pPr>
            <w:r w:rsidDel="00000000" w:rsidR="00000000" w:rsidRPr="00000000">
              <w:rPr>
                <w:rtl w:val="0"/>
              </w:rPr>
              <w:t xml:space="preserve">15 and over 400 FREE RELAY</w:t>
            </w:r>
          </w:p>
        </w:tc>
        <w:tc>
          <w:tcPr>
            <w:vAlign w:val="top"/>
          </w:tcPr>
          <w:p w:rsidR="00000000" w:rsidDel="00000000" w:rsidP="00000000" w:rsidRDefault="00000000" w:rsidRPr="00000000" w14:paraId="00000102">
            <w:pPr>
              <w:widowControl w:val="1"/>
              <w:jc w:val="center"/>
              <w:rPr/>
            </w:pPr>
            <w:r w:rsidDel="00000000" w:rsidR="00000000" w:rsidRPr="00000000">
              <w:rPr>
                <w:rtl w:val="0"/>
              </w:rPr>
              <w:t xml:space="preserve">44.</w:t>
            </w:r>
          </w:p>
        </w:tc>
      </w:tr>
    </w:tbl>
    <w:p w:rsidR="00000000" w:rsidDel="00000000" w:rsidP="00000000" w:rsidRDefault="00000000" w:rsidRPr="00000000" w14:paraId="00000103">
      <w:pPr>
        <w:widowControl w:val="1"/>
        <w:ind w:left="-540" w:firstLine="0"/>
        <w:rPr>
          <w:b w:val="1"/>
          <w:sz w:val="22"/>
          <w:szCs w:val="22"/>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b w:val="1"/>
          <w:sz w:val="22"/>
          <w:szCs w:val="22"/>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b w:val="1"/>
          <w:sz w:val="22"/>
          <w:szCs w:val="22"/>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b w:val="1"/>
          <w:sz w:val="22"/>
          <w:szCs w:val="22"/>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b w:val="1"/>
          <w:sz w:val="22"/>
          <w:szCs w:val="22"/>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b w:val="1"/>
          <w:sz w:val="22"/>
          <w:szCs w:val="22"/>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b w:val="1"/>
          <w:sz w:val="22"/>
          <w:szCs w:val="22"/>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b w:val="1"/>
          <w:sz w:val="22"/>
          <w:szCs w:val="22"/>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b w:val="1"/>
          <w:sz w:val="22"/>
          <w:szCs w:val="22"/>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b w:val="1"/>
          <w:sz w:val="22"/>
          <w:szCs w:val="22"/>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b w:val="1"/>
          <w:sz w:val="22"/>
          <w:szCs w:val="22"/>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b w:val="1"/>
          <w:sz w:val="22"/>
          <w:szCs w:val="22"/>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b w:val="1"/>
          <w:sz w:val="22"/>
          <w:szCs w:val="22"/>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Session 3: Sunday AM</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December </w:t>
      </w:r>
      <w:r w:rsidDel="00000000" w:rsidR="00000000" w:rsidRPr="00000000">
        <w:rPr>
          <w:b w:val="1"/>
          <w:sz w:val="22"/>
          <w:szCs w:val="22"/>
          <w:rtl w:val="0"/>
        </w:rPr>
        <w:t xml:space="preserve">5</w:t>
      </w:r>
      <w:r w:rsidDel="00000000" w:rsidR="00000000" w:rsidRPr="00000000">
        <w:rPr>
          <w:b w:val="1"/>
          <w:sz w:val="22"/>
          <w:szCs w:val="22"/>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tl w:val="0"/>
        </w:rPr>
        <w:t xml:space="preserve"> </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Warm-Up: </w:t>
      </w:r>
      <w:r w:rsidDel="00000000" w:rsidR="00000000" w:rsidRPr="00000000">
        <w:rPr>
          <w:b w:val="1"/>
          <w:sz w:val="22"/>
          <w:szCs w:val="22"/>
          <w:rtl w:val="0"/>
        </w:rPr>
        <w:t xml:space="preserve">7</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b w:val="1"/>
          <w:sz w:val="22"/>
          <w:szCs w:val="22"/>
          <w:rtl w:val="0"/>
        </w:rPr>
        <w:t xml:space="preserve">3</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0am</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5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Meet Starts: 9:</w:t>
      </w:r>
      <w:r w:rsidDel="00000000" w:rsidR="00000000" w:rsidRPr="00000000">
        <w:rPr>
          <w:b w:val="1"/>
          <w:sz w:val="22"/>
          <w:szCs w:val="22"/>
          <w:rtl w:val="0"/>
        </w:rPr>
        <w:t xml:space="preserve">0</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0am</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3845.9999999999995"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72"/>
        <w:gridCol w:w="2702"/>
        <w:gridCol w:w="572"/>
        <w:tblGridChange w:id="0">
          <w:tblGrid>
            <w:gridCol w:w="572"/>
            <w:gridCol w:w="2702"/>
            <w:gridCol w:w="572"/>
          </w:tblGrid>
        </w:tblGridChange>
      </w:tblGrid>
      <w:tr>
        <w:trPr>
          <w:cantSplit w:val="0"/>
          <w:trHeight w:val="300" w:hRule="atLeast"/>
          <w:tblHeader w:val="0"/>
        </w:trPr>
        <w:tc>
          <w:tcPr>
            <w:vAlign w:val="top"/>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45. </w:t>
            </w:r>
          </w:p>
        </w:tc>
        <w:tc>
          <w:tcPr>
            <w:vAlign w:val="top"/>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13/14 200 back </w:t>
            </w:r>
          </w:p>
        </w:tc>
        <w:tc>
          <w:tcPr>
            <w:vAlign w:val="top"/>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46.</w:t>
            </w:r>
          </w:p>
        </w:tc>
      </w:tr>
      <w:tr>
        <w:trPr>
          <w:cantSplit w:val="0"/>
          <w:trHeight w:val="300" w:hRule="atLeast"/>
          <w:tblHeader w:val="0"/>
        </w:trPr>
        <w:tc>
          <w:tcPr>
            <w:vAlign w:val="top"/>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47.</w:t>
            </w:r>
          </w:p>
        </w:tc>
        <w:tc>
          <w:tcPr>
            <w:vAlign w:val="top"/>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11/12 50 free</w:t>
            </w:r>
          </w:p>
        </w:tc>
        <w:tc>
          <w:tcPr>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48.</w:t>
            </w:r>
          </w:p>
        </w:tc>
      </w:tr>
      <w:tr>
        <w:trPr>
          <w:cantSplit w:val="0"/>
          <w:trHeight w:val="300" w:hRule="atLeast"/>
          <w:tblHeader w:val="0"/>
        </w:trPr>
        <w:tc>
          <w:tcPr>
            <w:vAlign w:val="top"/>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49.</w:t>
            </w:r>
          </w:p>
        </w:tc>
        <w:tc>
          <w:tcPr>
            <w:vAlign w:val="top"/>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13/14 100 free</w:t>
            </w:r>
          </w:p>
        </w:tc>
        <w:tc>
          <w:tcPr>
            <w:vAlign w:val="top"/>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50.</w:t>
            </w:r>
          </w:p>
        </w:tc>
      </w:tr>
      <w:tr>
        <w:trPr>
          <w:cantSplit w:val="0"/>
          <w:trHeight w:val="300" w:hRule="atLeast"/>
          <w:tblHeader w:val="0"/>
        </w:trPr>
        <w:tc>
          <w:tcPr>
            <w:vAlign w:val="top"/>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51. </w:t>
            </w:r>
          </w:p>
        </w:tc>
        <w:tc>
          <w:tcPr>
            <w:vAlign w:val="top"/>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11/12 100 breast</w:t>
            </w:r>
          </w:p>
        </w:tc>
        <w:tc>
          <w:tcPr>
            <w:vAlign w:val="top"/>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52.</w:t>
            </w:r>
          </w:p>
        </w:tc>
      </w:tr>
      <w:tr>
        <w:trPr>
          <w:cantSplit w:val="0"/>
          <w:trHeight w:val="300" w:hRule="atLeast"/>
          <w:tblHeader w:val="0"/>
        </w:trPr>
        <w:tc>
          <w:tcPr>
            <w:vAlign w:val="top"/>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53.</w:t>
            </w:r>
          </w:p>
        </w:tc>
        <w:tc>
          <w:tcPr>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13/14 200 fly</w:t>
            </w:r>
          </w:p>
        </w:tc>
        <w:tc>
          <w:tcPr>
            <w:vAlign w:val="top"/>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54.</w:t>
            </w:r>
          </w:p>
        </w:tc>
      </w:tr>
      <w:tr>
        <w:trPr>
          <w:cantSplit w:val="0"/>
          <w:trHeight w:val="300" w:hRule="atLeast"/>
          <w:tblHeader w:val="0"/>
        </w:trPr>
        <w:tc>
          <w:tcPr>
            <w:vAlign w:val="top"/>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55.</w:t>
            </w:r>
          </w:p>
        </w:tc>
        <w:tc>
          <w:tcPr>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11/12 50 fly</w:t>
            </w:r>
          </w:p>
        </w:tc>
        <w:tc>
          <w:tcPr>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56.</w:t>
            </w:r>
          </w:p>
        </w:tc>
      </w:tr>
      <w:tr>
        <w:trPr>
          <w:cantSplit w:val="0"/>
          <w:trHeight w:val="300" w:hRule="atLeast"/>
          <w:tblHeader w:val="0"/>
        </w:trPr>
        <w:tc>
          <w:tcPr>
            <w:vAlign w:val="top"/>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57.</w:t>
            </w:r>
          </w:p>
        </w:tc>
        <w:tc>
          <w:tcPr>
            <w:vAlign w:val="top"/>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13/14 100 breast</w:t>
            </w:r>
          </w:p>
        </w:tc>
        <w:tc>
          <w:tcPr>
            <w:vAlign w:val="top"/>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58.</w:t>
            </w:r>
          </w:p>
        </w:tc>
      </w:tr>
      <w:tr>
        <w:trPr>
          <w:cantSplit w:val="0"/>
          <w:trHeight w:val="300" w:hRule="atLeast"/>
          <w:tblHeader w:val="0"/>
        </w:trPr>
        <w:tc>
          <w:tcPr>
            <w:vAlign w:val="top"/>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w:t>
            </w:r>
          </w:p>
        </w:tc>
        <w:tc>
          <w:tcPr>
            <w:vAlign w:val="top"/>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11/12 100 back</w:t>
            </w:r>
          </w:p>
        </w:tc>
        <w:tc>
          <w:tcPr>
            <w:vAlign w:val="top"/>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60.</w:t>
            </w:r>
          </w:p>
        </w:tc>
      </w:tr>
      <w:tr>
        <w:trPr>
          <w:cantSplit w:val="0"/>
          <w:trHeight w:val="300" w:hRule="atLeast"/>
          <w:tblHeader w:val="0"/>
        </w:trPr>
        <w:tc>
          <w:tcPr>
            <w:vAlign w:val="top"/>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61.</w:t>
            </w:r>
          </w:p>
        </w:tc>
        <w:tc>
          <w:tcPr>
            <w:vAlign w:val="top"/>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13/14 200 IM</w:t>
            </w:r>
          </w:p>
        </w:tc>
        <w:tc>
          <w:tcPr>
            <w:vAlign w:val="top"/>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62.</w:t>
            </w:r>
          </w:p>
        </w:tc>
      </w:tr>
      <w:tr>
        <w:trPr>
          <w:cantSplit w:val="0"/>
          <w:trHeight w:val="300" w:hRule="atLeast"/>
          <w:tblHeader w:val="0"/>
        </w:trPr>
        <w:tc>
          <w:tcPr>
            <w:vAlign w:val="top"/>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63.</w:t>
            </w:r>
          </w:p>
        </w:tc>
        <w:tc>
          <w:tcPr>
            <w:vAlign w:val="top"/>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11/12 200 Medley Relay</w:t>
            </w:r>
          </w:p>
        </w:tc>
        <w:tc>
          <w:tcPr>
            <w:vAlign w:val="top"/>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64.</w:t>
            </w:r>
          </w:p>
        </w:tc>
      </w:tr>
      <w:tr>
        <w:trPr>
          <w:cantSplit w:val="0"/>
          <w:trHeight w:val="300" w:hRule="atLeast"/>
          <w:tblHeader w:val="0"/>
        </w:trPr>
        <w:tc>
          <w:tcPr>
            <w:vAlign w:val="top"/>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65.</w:t>
            </w:r>
          </w:p>
        </w:tc>
        <w:tc>
          <w:tcPr>
            <w:vAlign w:val="top"/>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13/14 400 Medley Relay</w:t>
            </w:r>
          </w:p>
        </w:tc>
        <w:tc>
          <w:tcPr>
            <w:vAlign w:val="top"/>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66.</w:t>
            </w:r>
          </w:p>
        </w:tc>
      </w:tr>
    </w:tbl>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Session 4: Sunday PM</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December </w:t>
      </w:r>
      <w:r w:rsidDel="00000000" w:rsidR="00000000" w:rsidRPr="00000000">
        <w:rPr>
          <w:b w:val="1"/>
          <w:sz w:val="22"/>
          <w:szCs w:val="22"/>
          <w:rtl w:val="0"/>
        </w:rPr>
        <w:t xml:space="preserve">5</w:t>
      </w:r>
      <w:r w:rsidDel="00000000" w:rsidR="00000000" w:rsidRPr="00000000">
        <w:rPr>
          <w:b w:val="1"/>
          <w:sz w:val="22"/>
          <w:szCs w:val="22"/>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Warm-Up: 1:</w:t>
      </w:r>
      <w:r w:rsidDel="00000000" w:rsidR="00000000" w:rsidRPr="00000000">
        <w:rPr>
          <w:b w:val="1"/>
          <w:sz w:val="22"/>
          <w:szCs w:val="22"/>
          <w:rtl w:val="0"/>
        </w:rPr>
        <w:t xml:space="preserve">0</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0pm</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Meet Starts: 2:</w:t>
      </w:r>
      <w:r w:rsidDel="00000000" w:rsidR="00000000" w:rsidRPr="00000000">
        <w:rPr>
          <w:b w:val="1"/>
          <w:sz w:val="22"/>
          <w:szCs w:val="22"/>
          <w:rtl w:val="0"/>
        </w:rPr>
        <w:t xml:space="preserve">3</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0pm</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364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52"/>
        <w:gridCol w:w="2535"/>
        <w:gridCol w:w="553"/>
        <w:tblGridChange w:id="0">
          <w:tblGrid>
            <w:gridCol w:w="552"/>
            <w:gridCol w:w="2535"/>
            <w:gridCol w:w="553"/>
          </w:tblGrid>
        </w:tblGridChange>
      </w:tblGrid>
      <w:tr>
        <w:trPr>
          <w:cantSplit w:val="0"/>
          <w:trHeight w:val="260" w:hRule="atLeast"/>
          <w:tblHeader w:val="0"/>
        </w:trPr>
        <w:tc>
          <w:tcPr>
            <w:vAlign w:val="top"/>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67.</w:t>
            </w:r>
          </w:p>
        </w:tc>
        <w:tc>
          <w:tcPr>
            <w:vAlign w:val="top"/>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 and over 200 back</w:t>
            </w:r>
          </w:p>
        </w:tc>
        <w:tc>
          <w:tcPr>
            <w:vAlign w:val="top"/>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68.</w:t>
            </w:r>
          </w:p>
        </w:tc>
      </w:tr>
      <w:tr>
        <w:trPr>
          <w:cantSplit w:val="0"/>
          <w:trHeight w:val="260" w:hRule="atLeast"/>
          <w:tblHeader w:val="0"/>
        </w:trPr>
        <w:tc>
          <w:tcPr>
            <w:vAlign w:val="top"/>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69.</w:t>
            </w:r>
          </w:p>
        </w:tc>
        <w:tc>
          <w:tcPr>
            <w:vAlign w:val="top"/>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 and under 50 free</w:t>
            </w:r>
          </w:p>
        </w:tc>
        <w:tc>
          <w:tcPr>
            <w:vAlign w:val="top"/>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70.</w:t>
            </w:r>
          </w:p>
        </w:tc>
      </w:tr>
      <w:tr>
        <w:trPr>
          <w:cantSplit w:val="0"/>
          <w:trHeight w:val="260" w:hRule="atLeast"/>
          <w:tblHeader w:val="0"/>
        </w:trPr>
        <w:tc>
          <w:tcPr>
            <w:vAlign w:val="top"/>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71.</w:t>
            </w:r>
          </w:p>
        </w:tc>
        <w:tc>
          <w:tcPr>
            <w:vAlign w:val="top"/>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 and over 100 free</w:t>
            </w:r>
          </w:p>
        </w:tc>
        <w:tc>
          <w:tcPr>
            <w:vAlign w:val="top"/>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72.</w:t>
            </w:r>
          </w:p>
        </w:tc>
      </w:tr>
      <w:tr>
        <w:trPr>
          <w:cantSplit w:val="0"/>
          <w:trHeight w:val="260" w:hRule="atLeast"/>
          <w:tblHeader w:val="0"/>
        </w:trPr>
        <w:tc>
          <w:tcPr>
            <w:vAlign w:val="top"/>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73.</w:t>
            </w:r>
          </w:p>
        </w:tc>
        <w:tc>
          <w:tcPr>
            <w:vAlign w:val="top"/>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 and under 100 breast</w:t>
            </w:r>
          </w:p>
        </w:tc>
        <w:tc>
          <w:tcPr>
            <w:vAlign w:val="top"/>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74.</w:t>
            </w:r>
          </w:p>
        </w:tc>
      </w:tr>
      <w:tr>
        <w:trPr>
          <w:cantSplit w:val="0"/>
          <w:trHeight w:val="260" w:hRule="atLeast"/>
          <w:tblHeader w:val="0"/>
        </w:trPr>
        <w:tc>
          <w:tcPr>
            <w:vAlign w:val="top"/>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75.</w:t>
            </w:r>
          </w:p>
        </w:tc>
        <w:tc>
          <w:tcPr>
            <w:vAlign w:val="top"/>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 and over 200 fly</w:t>
            </w:r>
          </w:p>
        </w:tc>
        <w:tc>
          <w:tcPr>
            <w:vAlign w:val="top"/>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76.</w:t>
            </w:r>
          </w:p>
        </w:tc>
      </w:tr>
      <w:tr>
        <w:trPr>
          <w:cantSplit w:val="0"/>
          <w:trHeight w:val="260" w:hRule="atLeast"/>
          <w:tblHeader w:val="0"/>
        </w:trPr>
        <w:tc>
          <w:tcPr>
            <w:vAlign w:val="top"/>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77.</w:t>
            </w:r>
          </w:p>
        </w:tc>
        <w:tc>
          <w:tcPr>
            <w:vAlign w:val="top"/>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 and under 50 fly</w:t>
            </w:r>
          </w:p>
        </w:tc>
        <w:tc>
          <w:tcPr>
            <w:vAlign w:val="top"/>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78.</w:t>
            </w:r>
          </w:p>
        </w:tc>
      </w:tr>
      <w:tr>
        <w:trPr>
          <w:cantSplit w:val="0"/>
          <w:trHeight w:val="260" w:hRule="atLeast"/>
          <w:tblHeader w:val="0"/>
        </w:trPr>
        <w:tc>
          <w:tcPr>
            <w:vAlign w:val="top"/>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79.</w:t>
            </w:r>
          </w:p>
        </w:tc>
        <w:tc>
          <w:tcPr>
            <w:vAlign w:val="top"/>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 and over 100 breast</w:t>
            </w:r>
          </w:p>
        </w:tc>
        <w:tc>
          <w:tcPr>
            <w:vAlign w:val="top"/>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80.</w:t>
            </w:r>
          </w:p>
        </w:tc>
      </w:tr>
      <w:tr>
        <w:trPr>
          <w:cantSplit w:val="0"/>
          <w:trHeight w:val="260" w:hRule="atLeast"/>
          <w:tblHeader w:val="0"/>
        </w:trPr>
        <w:tc>
          <w:tcPr>
            <w:vAlign w:val="top"/>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81.</w:t>
            </w:r>
          </w:p>
        </w:tc>
        <w:tc>
          <w:tcPr>
            <w:vAlign w:val="top"/>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 and under 100 back</w:t>
            </w:r>
          </w:p>
        </w:tc>
        <w:tc>
          <w:tcPr>
            <w:vAlign w:val="top"/>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82.</w:t>
            </w:r>
          </w:p>
        </w:tc>
      </w:tr>
      <w:tr>
        <w:trPr>
          <w:cantSplit w:val="0"/>
          <w:trHeight w:val="260" w:hRule="atLeast"/>
          <w:tblHeader w:val="0"/>
        </w:trPr>
        <w:tc>
          <w:tcPr>
            <w:vAlign w:val="top"/>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83</w:t>
            </w:r>
          </w:p>
        </w:tc>
        <w:tc>
          <w:tcPr>
            <w:vAlign w:val="top"/>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 and over 200 IM</w:t>
            </w:r>
          </w:p>
        </w:tc>
        <w:tc>
          <w:tcPr>
            <w:vAlign w:val="top"/>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84.</w:t>
            </w:r>
          </w:p>
        </w:tc>
      </w:tr>
      <w:tr>
        <w:trPr>
          <w:cantSplit w:val="0"/>
          <w:trHeight w:val="260" w:hRule="atLeast"/>
          <w:tblHeader w:val="0"/>
        </w:trPr>
        <w:tc>
          <w:tcPr>
            <w:vAlign w:val="top"/>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85.</w:t>
            </w:r>
          </w:p>
        </w:tc>
        <w:tc>
          <w:tcPr>
            <w:vAlign w:val="top"/>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 and under 200 MR</w:t>
            </w:r>
          </w:p>
        </w:tc>
        <w:tc>
          <w:tcPr>
            <w:vAlign w:val="top"/>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86.</w:t>
            </w:r>
          </w:p>
        </w:tc>
      </w:tr>
      <w:tr>
        <w:trPr>
          <w:cantSplit w:val="0"/>
          <w:trHeight w:val="260" w:hRule="atLeast"/>
          <w:tblHeader w:val="0"/>
        </w:trPr>
        <w:tc>
          <w:tcPr>
            <w:vAlign w:val="top"/>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87.</w:t>
            </w:r>
          </w:p>
        </w:tc>
        <w:tc>
          <w:tcPr>
            <w:vAlign w:val="top"/>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 and over 400 MR</w:t>
            </w:r>
          </w:p>
        </w:tc>
        <w:tc>
          <w:tcPr>
            <w:vAlign w:val="top"/>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88.</w:t>
            </w:r>
          </w:p>
        </w:tc>
      </w:tr>
    </w:tbl>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pageBreakBefore w:val="0"/>
        <w:rPr>
          <w:vertAlign w:val="baseline"/>
        </w:rPr>
      </w:pPr>
      <w:r w:rsidDel="00000000" w:rsidR="00000000" w:rsidRPr="00000000">
        <w:rPr>
          <w:rtl w:val="0"/>
        </w:rPr>
      </w:r>
    </w:p>
    <w:p w:rsidR="00000000" w:rsidDel="00000000" w:rsidP="00000000" w:rsidRDefault="00000000" w:rsidRPr="00000000" w14:paraId="00000162">
      <w:pPr>
        <w:pStyle w:val="Heading2"/>
        <w:pageBreakBefore w:val="0"/>
        <w:rPr>
          <w:color w:val="548dd4"/>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continuous"/>
      <w:pgSz w:h="15840" w:w="12240" w:orient="portrait"/>
      <w:pgMar w:bottom="821" w:top="864" w:left="576" w:right="576" w:header="0" w:footer="0"/>
      <w:cols w:equalWidth="0" w:num="2">
        <w:col w:space="720" w:w="5184.000000000001"/>
        <w:col w:space="0" w:w="5184.00000000000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jc w:val="center"/>
    </w:pPr>
    <w:rPr>
      <w:rFonts w:ascii="Verdana" w:cs="Verdana" w:eastAsia="Verdana" w:hAnsi="Verdana"/>
      <w:b w:val="1"/>
      <w:vertAlign w:val="baseline"/>
    </w:rPr>
  </w:style>
  <w:style w:type="paragraph" w:styleId="Heading2">
    <w:name w:val="heading 2"/>
    <w:basedOn w:val="Normal"/>
    <w:next w:val="Normal"/>
    <w:pPr>
      <w:keepNext w:val="1"/>
      <w:pageBreakBefore w:val="0"/>
      <w:widowControl w:val="0"/>
      <w:jc w:val="center"/>
    </w:pPr>
    <w:rPr>
      <w:rFonts w:ascii="Verdana" w:cs="Verdana" w:eastAsia="Verdana" w:hAnsi="Verdana"/>
      <w:b w:val="1"/>
      <w:sz w:val="24"/>
      <w:szCs w:val="24"/>
      <w:vertAlign w:val="baseline"/>
    </w:rPr>
  </w:style>
  <w:style w:type="paragraph" w:styleId="Heading3">
    <w:name w:val="heading 3"/>
    <w:basedOn w:val="Normal"/>
    <w:next w:val="Normal"/>
    <w:pPr>
      <w:keepNext w:val="1"/>
      <w:pageBreakBefore w:val="0"/>
      <w:widowControl w:val="0"/>
      <w:jc w:val="center"/>
    </w:pPr>
    <w:rPr>
      <w:rFonts w:ascii="Verdana" w:cs="Verdana" w:eastAsia="Verdana" w:hAnsi="Verdana"/>
      <w:b w:val="1"/>
      <w:sz w:val="22"/>
      <w:szCs w:val="22"/>
      <w:vertAlign w:val="baseline"/>
    </w:rPr>
  </w:style>
  <w:style w:type="paragraph" w:styleId="Heading4">
    <w:name w:val="heading 4"/>
    <w:basedOn w:val="Normal"/>
    <w:next w:val="Normal"/>
    <w:pPr>
      <w:keepNext w:val="1"/>
      <w:pageBreakBefore w:val="0"/>
      <w:widowControl w:val="0"/>
    </w:pPr>
    <w:rPr>
      <w:rFonts w:ascii="Verdana" w:cs="Verdana" w:eastAsia="Verdana" w:hAnsi="Verdana"/>
      <w:b w:val="1"/>
      <w:sz w:val="22"/>
      <w:szCs w:val="22"/>
      <w:vertAlign w:val="baseline"/>
    </w:rPr>
  </w:style>
  <w:style w:type="paragraph" w:styleId="Heading5">
    <w:name w:val="heading 5"/>
    <w:basedOn w:val="Normal"/>
    <w:next w:val="Normal"/>
    <w:pPr>
      <w:keepNext w:val="1"/>
      <w:pageBreakBefore w:val="0"/>
      <w:widowControl w:val="0"/>
    </w:pPr>
    <w:rPr>
      <w:rFonts w:ascii="Arial" w:cs="Arial" w:eastAsia="Arial" w:hAnsi="Arial"/>
      <w:b w:val="1"/>
      <w:vertAlign w:val="baseline"/>
    </w:rPr>
  </w:style>
  <w:style w:type="paragraph" w:styleId="Heading6">
    <w:name w:val="heading 6"/>
    <w:basedOn w:val="Normal"/>
    <w:next w:val="Normal"/>
    <w:pPr>
      <w:keepNext w:val="1"/>
      <w:pageBreakBefore w:val="0"/>
      <w:widowControl w:val="0"/>
      <w:ind w:left="1440"/>
    </w:pPr>
    <w:rPr>
      <w:rFonts w:ascii="Arial" w:cs="Arial" w:eastAsia="Arial" w:hAnsi="Arial"/>
      <w:b w:val="1"/>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admin@nbsha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