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13" w:rsidRPr="005D6A06" w:rsidRDefault="005D6A06">
      <w:pPr>
        <w:rPr>
          <w:sz w:val="24"/>
          <w:szCs w:val="24"/>
        </w:rPr>
      </w:pPr>
      <w:r>
        <w:rPr>
          <w:rFonts w:ascii="Arial" w:hAnsi="Arial" w:cs="Arial"/>
          <w:color w:val="930320"/>
          <w:sz w:val="24"/>
          <w:szCs w:val="24"/>
        </w:rPr>
        <w:t>Is your MV</w:t>
      </w:r>
      <w:r w:rsidR="00935A47" w:rsidRPr="005D6A06">
        <w:rPr>
          <w:rFonts w:ascii="Arial" w:hAnsi="Arial" w:cs="Arial"/>
          <w:color w:val="930320"/>
          <w:sz w:val="24"/>
          <w:szCs w:val="24"/>
        </w:rPr>
        <w:t xml:space="preserve"> </w:t>
      </w:r>
      <w:proofErr w:type="gramStart"/>
      <w:r w:rsidR="00935A47" w:rsidRPr="005D6A06">
        <w:rPr>
          <w:rFonts w:ascii="Arial" w:hAnsi="Arial" w:cs="Arial"/>
          <w:color w:val="930320"/>
          <w:sz w:val="24"/>
          <w:szCs w:val="24"/>
        </w:rPr>
        <w:t>Swimming</w:t>
      </w:r>
      <w:proofErr w:type="gramEnd"/>
      <w:r w:rsidR="00935A47" w:rsidRPr="005D6A06">
        <w:rPr>
          <w:rFonts w:ascii="Arial" w:hAnsi="Arial" w:cs="Arial"/>
          <w:color w:val="930320"/>
          <w:sz w:val="24"/>
          <w:szCs w:val="24"/>
        </w:rPr>
        <w:t xml:space="preserve"> club website COPPA compliant?</w:t>
      </w:r>
      <w:r w:rsidR="00935A47" w:rsidRPr="005D6A06">
        <w:rPr>
          <w:rFonts w:ascii="Arial" w:hAnsi="Arial" w:cs="Arial"/>
          <w:color w:val="930320"/>
          <w:sz w:val="24"/>
          <w:szCs w:val="24"/>
        </w:rPr>
        <w:br/>
      </w:r>
      <w:r w:rsidR="00935A47" w:rsidRPr="005D6A06">
        <w:rPr>
          <w:rFonts w:ascii="Arial" w:hAnsi="Arial" w:cs="Arial"/>
          <w:color w:val="93032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The Children's Online Privacy Protection Act (COPPA), effective April 21, 2000. </w:t>
      </w:r>
      <w:proofErr w:type="gramStart"/>
      <w:r w:rsidR="00935A47" w:rsidRPr="005D6A06">
        <w:rPr>
          <w:rFonts w:ascii="Arial" w:hAnsi="Arial" w:cs="Arial"/>
          <w:color w:val="000000"/>
          <w:sz w:val="24"/>
          <w:szCs w:val="24"/>
        </w:rPr>
        <w:t>applies</w:t>
      </w:r>
      <w:proofErr w:type="gramEnd"/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to the online collection of personal information from children under 13. </w:t>
      </w:r>
      <w:proofErr w:type="gramStart"/>
      <w:r w:rsidR="00935A47" w:rsidRPr="005D6A06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new rules spell out what responsibilities a Web site operator has to comply with.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  <w:t>The Federal Trade Commission (FTC) is the enforcing authority.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  <w:t>COPPA applies to individually identifiable information about a child that is collected on line, such as full name, home address, email address, telephone number or any other information that would allow someone to identify or contact the child.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  <w:t xml:space="preserve">In order to comply with COPPA, </w:t>
      </w:r>
      <w:r>
        <w:rPr>
          <w:rFonts w:ascii="Arial" w:hAnsi="Arial" w:cs="Arial"/>
          <w:color w:val="000000"/>
          <w:sz w:val="24"/>
          <w:szCs w:val="24"/>
        </w:rPr>
        <w:t>Missouri Valley Swimming Inc.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>) adheres to the following policies regarding its website. All swim clu</w:t>
      </w:r>
      <w:r>
        <w:rPr>
          <w:rFonts w:ascii="Arial" w:hAnsi="Arial" w:cs="Arial"/>
          <w:color w:val="000000"/>
          <w:sz w:val="24"/>
          <w:szCs w:val="24"/>
        </w:rPr>
        <w:t>bs that are members of </w:t>
      </w:r>
      <w:r>
        <w:rPr>
          <w:rFonts w:ascii="Arial" w:hAnsi="Arial" w:cs="Arial"/>
          <w:color w:val="000000"/>
          <w:sz w:val="24"/>
          <w:szCs w:val="24"/>
        </w:rPr>
        <w:t>Missouri</w:t>
      </w:r>
      <w:r>
        <w:rPr>
          <w:rFonts w:ascii="Arial" w:hAnsi="Arial" w:cs="Arial"/>
          <w:color w:val="000000"/>
          <w:sz w:val="24"/>
          <w:szCs w:val="24"/>
        </w:rPr>
        <w:t xml:space="preserve"> Valley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Swimming, Inc., should follow the same guidelines.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has only 1 person authorized to collect and publish information on the </w:t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website at any given time. That person can always be contacted directly, with any parental concerns, at </w:t>
      </w:r>
      <w:hyperlink r:id="rId4" w:history="1">
        <w:r w:rsidRPr="00B412DF">
          <w:rPr>
            <w:rStyle w:val="Hyperlink"/>
            <w:rFonts w:ascii="Arial" w:hAnsi="Arial" w:cs="Arial"/>
            <w:sz w:val="24"/>
            <w:szCs w:val="24"/>
          </w:rPr>
          <w:t>director@missourivalleyswimming.com</w:t>
        </w:r>
      </w:hyperlink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with a copy to the M</w:t>
      </w:r>
      <w:r>
        <w:rPr>
          <w:rFonts w:ascii="Arial" w:hAnsi="Arial" w:cs="Arial"/>
          <w:color w:val="000000"/>
          <w:sz w:val="24"/>
          <w:szCs w:val="24"/>
        </w:rPr>
        <w:t>issouri Valley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Swimming General Chairman at </w:t>
      </w:r>
      <w:r>
        <w:rPr>
          <w:rStyle w:val="Hyperlink"/>
          <w:rFonts w:ascii="Arial" w:hAnsi="Arial" w:cs="Arial"/>
          <w:sz w:val="24"/>
          <w:szCs w:val="24"/>
        </w:rPr>
        <w:t>jgdeedy@gmail.com.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  <w:t>    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does not permit advertising on its website for events or causes that charge a fee or require a purchase or membership signup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>other than those</w:t>
      </w:r>
      <w:r>
        <w:rPr>
          <w:rFonts w:ascii="Arial" w:hAnsi="Arial" w:cs="Arial"/>
          <w:color w:val="000000"/>
          <w:sz w:val="24"/>
          <w:szCs w:val="24"/>
        </w:rPr>
        <w:t xml:space="preserve"> programs sponsored by USAS or MV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Swimming.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  <w:t xml:space="preserve">No information is collected on our </w:t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website that would include full name, home address, email address, telephone number or any other type of information that would allow someone to identify or contact the child. 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does not permit the posting of photographs on our website that contain more than 2 identifying bits of information (example - swimmer's cap may show partial or full last name and team - no other identifiable information is given) (The Federal suggested guideline is no more than 3 identifying markers)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does not use social media : chat rooms, forums, etc</w:t>
      </w:r>
      <w:r>
        <w:rPr>
          <w:rFonts w:ascii="Arial" w:hAnsi="Arial" w:cs="Arial"/>
          <w:color w:val="000000"/>
          <w:sz w:val="24"/>
          <w:szCs w:val="24"/>
        </w:rPr>
        <w:t>…</w:t>
      </w:r>
      <w:bookmarkStart w:id="0" w:name="_GoBack"/>
      <w:bookmarkEnd w:id="0"/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through our website that could result in the release of identifying information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does not collect identifiable tracking information such as "cookies".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  <w:t>No personal information from a child, will be collected, used or disclosed without verifiable parental consent.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doe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not disclose to any third parties, other than USA Swimming, information </w:t>
      </w:r>
      <w:r w:rsidR="00935A47" w:rsidRPr="005D6A06">
        <w:rPr>
          <w:rFonts w:ascii="Arial" w:hAnsi="Arial" w:cs="Arial"/>
          <w:color w:val="000000"/>
          <w:sz w:val="24"/>
          <w:szCs w:val="24"/>
        </w:rPr>
        <w:lastRenderedPageBreak/>
        <w:t>regarding athletes. This includes the news media and marketing.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  <w:t xml:space="preserve">Parents may request that any posted photograph, or any other information, be removed from the </w:t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website if they feel it is too identifiable.</w:t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 w:rsidR="00935A47" w:rsidRPr="005D6A0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MVS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and M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 xml:space="preserve"> Swimming clubs do use information collected regarding children in the course of administering the sport of competitive swimming in </w:t>
      </w:r>
      <w:r>
        <w:rPr>
          <w:rFonts w:ascii="Arial" w:hAnsi="Arial" w:cs="Arial"/>
          <w:color w:val="000000"/>
          <w:sz w:val="24"/>
          <w:szCs w:val="24"/>
        </w:rPr>
        <w:t>the boundaries of Missouri Valley Swimming</w:t>
      </w:r>
      <w:r w:rsidR="00935A47" w:rsidRPr="005D6A06">
        <w:rPr>
          <w:rFonts w:ascii="Arial" w:hAnsi="Arial" w:cs="Arial"/>
          <w:color w:val="000000"/>
          <w:sz w:val="24"/>
          <w:szCs w:val="24"/>
        </w:rPr>
        <w:t>. For registration purposes, information is transmitted to USA Swimming, the national governing body of swimming.</w:t>
      </w:r>
    </w:p>
    <w:sectPr w:rsidR="00051213" w:rsidRPr="005D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7"/>
    <w:rsid w:val="00051213"/>
    <w:rsid w:val="005D6A06"/>
    <w:rsid w:val="00935A47"/>
    <w:rsid w:val="00E6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848856-C755-4315-A3B9-141A6792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4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issourivalley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Stephen Winfrey</cp:lastModifiedBy>
  <cp:revision>2</cp:revision>
  <dcterms:created xsi:type="dcterms:W3CDTF">2018-10-27T18:20:00Z</dcterms:created>
  <dcterms:modified xsi:type="dcterms:W3CDTF">2018-10-27T18:20:00Z</dcterms:modified>
</cp:coreProperties>
</file>