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Event Hosted By:</w:t>
            </w:r>
          </w:p>
        </w:tc>
        <w:tc>
          <w:tcPr>
            <w:tcW w:w="5580" w:type="dxa"/>
          </w:tcPr>
          <w:p w:rsidR="009C18DF" w:rsidRDefault="00505CA2">
            <w:pPr>
              <w:rPr>
                <w:rFonts w:cstheme="minorHAnsi"/>
              </w:rPr>
            </w:pPr>
            <w:r>
              <w:rPr>
                <w:rFonts w:cstheme="minorHAnsi"/>
              </w:rPr>
              <w:t>FM Gators Swim Team</w:t>
            </w:r>
          </w:p>
          <w:p w:rsidR="00505CA2" w:rsidRPr="009C18DF" w:rsidRDefault="00505CA2">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Approved By</w:t>
            </w:r>
          </w:p>
        </w:tc>
        <w:tc>
          <w:tcPr>
            <w:tcW w:w="5580" w:type="dxa"/>
          </w:tcPr>
          <w:p w:rsidR="009C18DF" w:rsidRDefault="00F4179E">
            <w:pPr>
              <w:rPr>
                <w:rFonts w:cstheme="minorHAnsi"/>
              </w:rPr>
            </w:pPr>
            <w:r>
              <w:rPr>
                <w:rFonts w:cstheme="minorHAnsi"/>
              </w:rPr>
              <w:t>Held under the sanction of USA Swimming.  Sanction issued by the ND LSC.</w:t>
            </w:r>
          </w:p>
          <w:p w:rsidR="00F4179E" w:rsidRPr="009C18DF" w:rsidRDefault="00F4179E">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Meet Sanction #:</w:t>
            </w:r>
          </w:p>
        </w:tc>
        <w:tc>
          <w:tcPr>
            <w:tcW w:w="5580" w:type="dxa"/>
          </w:tcPr>
          <w:p w:rsidR="00DB67F3" w:rsidRDefault="00101C14" w:rsidP="00D43E98">
            <w:pPr>
              <w:rPr>
                <w:rFonts w:cstheme="minorHAnsi"/>
              </w:rPr>
            </w:pPr>
            <w:r>
              <w:rPr>
                <w:rFonts w:cstheme="minorHAnsi"/>
              </w:rPr>
              <w:t>ND-SC-19-003</w:t>
            </w:r>
          </w:p>
          <w:p w:rsidR="00D43E98" w:rsidRPr="009C18DF" w:rsidRDefault="00D43E98" w:rsidP="00D43E98">
            <w:pPr>
              <w:rPr>
                <w:rFonts w:cstheme="minorHAnsi"/>
              </w:rPr>
            </w:pPr>
          </w:p>
        </w:tc>
      </w:tr>
      <w:tr w:rsidR="00F4179E" w:rsidRPr="009C18DF" w:rsidTr="00DB67F3">
        <w:tc>
          <w:tcPr>
            <w:tcW w:w="2245" w:type="dxa"/>
          </w:tcPr>
          <w:p w:rsidR="00F4179E" w:rsidRPr="00E323C7" w:rsidRDefault="00653F9B">
            <w:pPr>
              <w:rPr>
                <w:rFonts w:cstheme="minorHAnsi"/>
                <w:b/>
              </w:rPr>
            </w:pPr>
            <w:r>
              <w:rPr>
                <w:rFonts w:cstheme="minorHAnsi"/>
                <w:b/>
              </w:rPr>
              <w:t>Liability</w:t>
            </w:r>
          </w:p>
        </w:tc>
        <w:tc>
          <w:tcPr>
            <w:tcW w:w="7105" w:type="dxa"/>
            <w:gridSpan w:val="2"/>
          </w:tcPr>
          <w:p w:rsidR="00F4179E" w:rsidRDefault="001E38B1">
            <w:pPr>
              <w:rPr>
                <w:rFonts w:cstheme="minorHAnsi"/>
              </w:rPr>
            </w:pPr>
            <w:r>
              <w:rPr>
                <w:rFonts w:cstheme="minorHAnsi"/>
              </w:rPr>
              <w:t xml:space="preserve">In granting this sanction it is understood and agreed that USA Swimming shall be </w:t>
            </w:r>
            <w:r w:rsidR="00353537">
              <w:rPr>
                <w:rFonts w:cstheme="minorHAnsi"/>
              </w:rPr>
              <w:t xml:space="preserve">immune </w:t>
            </w:r>
            <w:r>
              <w:rPr>
                <w:rFonts w:cstheme="minorHAnsi"/>
              </w:rPr>
              <w:t>from any liabilities or claims for damages arising by reason of injuries to anyone during the conduct of the event.</w:t>
            </w:r>
          </w:p>
          <w:p w:rsidR="00DB67F3" w:rsidRPr="009C18DF" w:rsidRDefault="00DB67F3">
            <w:pPr>
              <w:rPr>
                <w:rFonts w:cstheme="minorHAnsi"/>
              </w:rPr>
            </w:pPr>
          </w:p>
        </w:tc>
      </w:tr>
      <w:tr w:rsidR="009C18DF" w:rsidRPr="009C18DF" w:rsidTr="00DB67F3">
        <w:tc>
          <w:tcPr>
            <w:tcW w:w="2245" w:type="dxa"/>
          </w:tcPr>
          <w:p w:rsidR="009C18DF" w:rsidRPr="00E323C7" w:rsidRDefault="009C18DF">
            <w:pPr>
              <w:rPr>
                <w:rFonts w:cstheme="minorHAnsi"/>
                <w:b/>
              </w:rPr>
            </w:pPr>
            <w:r w:rsidRPr="00E323C7">
              <w:rPr>
                <w:rFonts w:cstheme="minorHAnsi"/>
                <w:b/>
              </w:rPr>
              <w:t>Meet Purpose</w:t>
            </w:r>
          </w:p>
        </w:tc>
        <w:tc>
          <w:tcPr>
            <w:tcW w:w="7105" w:type="dxa"/>
            <w:gridSpan w:val="2"/>
          </w:tcPr>
          <w:p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646"/>
        <w:gridCol w:w="2157"/>
        <w:gridCol w:w="2338"/>
      </w:tblGrid>
      <w:tr w:rsidR="009C18DF" w:rsidRPr="009C18DF" w:rsidTr="00505CA2">
        <w:trPr>
          <w:trHeight w:val="80"/>
        </w:trPr>
        <w:tc>
          <w:tcPr>
            <w:tcW w:w="2335" w:type="dxa"/>
          </w:tcPr>
          <w:p w:rsidR="009C18DF" w:rsidRPr="009C18DF" w:rsidRDefault="009C18DF">
            <w:pPr>
              <w:rPr>
                <w:rFonts w:cstheme="minorHAnsi"/>
                <w:b/>
              </w:rPr>
            </w:pPr>
            <w:r w:rsidRPr="009C18DF">
              <w:rPr>
                <w:rFonts w:cstheme="minorHAnsi"/>
                <w:b/>
              </w:rPr>
              <w:t>Meet Referee</w:t>
            </w:r>
          </w:p>
        </w:tc>
        <w:tc>
          <w:tcPr>
            <w:tcW w:w="2520" w:type="dxa"/>
          </w:tcPr>
          <w:p w:rsidR="009C18DF" w:rsidRPr="009C18DF" w:rsidRDefault="00505CA2">
            <w:pPr>
              <w:rPr>
                <w:rFonts w:cstheme="minorHAnsi"/>
              </w:rPr>
            </w:pPr>
            <w:r>
              <w:rPr>
                <w:rFonts w:cstheme="minorHAnsi"/>
              </w:rPr>
              <w:t xml:space="preserve">Scott </w:t>
            </w:r>
            <w:proofErr w:type="spellStart"/>
            <w:r>
              <w:rPr>
                <w:rFonts w:cstheme="minorHAnsi"/>
              </w:rPr>
              <w:t>Mengelkoch</w:t>
            </w:r>
            <w:proofErr w:type="spellEnd"/>
          </w:p>
        </w:tc>
        <w:tc>
          <w:tcPr>
            <w:tcW w:w="2157" w:type="dxa"/>
          </w:tcPr>
          <w:p w:rsidR="009C18DF" w:rsidRPr="00E323C7" w:rsidRDefault="009C18DF" w:rsidP="009C18DF">
            <w:pPr>
              <w:jc w:val="right"/>
              <w:rPr>
                <w:rFonts w:cstheme="minorHAnsi"/>
                <w:b/>
              </w:rPr>
            </w:pPr>
            <w:r w:rsidRPr="00E323C7">
              <w:rPr>
                <w:rFonts w:cstheme="minorHAnsi"/>
                <w:b/>
              </w:rPr>
              <w:t>Admin Official</w:t>
            </w:r>
          </w:p>
        </w:tc>
        <w:tc>
          <w:tcPr>
            <w:tcW w:w="2338" w:type="dxa"/>
          </w:tcPr>
          <w:p w:rsidR="009C18DF" w:rsidRPr="009C18DF" w:rsidRDefault="00505CA2" w:rsidP="0072501F">
            <w:pPr>
              <w:rPr>
                <w:rFonts w:cstheme="minorHAnsi"/>
              </w:rPr>
            </w:pPr>
            <w:r>
              <w:rPr>
                <w:rFonts w:cstheme="minorHAnsi"/>
              </w:rPr>
              <w:t>Brian Toay</w:t>
            </w:r>
          </w:p>
        </w:tc>
      </w:tr>
      <w:tr w:rsidR="009C18DF" w:rsidRPr="009C18DF" w:rsidTr="00DB67F3">
        <w:tc>
          <w:tcPr>
            <w:tcW w:w="2335" w:type="dxa"/>
          </w:tcPr>
          <w:p w:rsidR="009C18DF" w:rsidRPr="009C18DF" w:rsidRDefault="009C18DF">
            <w:pPr>
              <w:rPr>
                <w:rFonts w:cstheme="minorHAnsi"/>
              </w:rPr>
            </w:pPr>
          </w:p>
        </w:tc>
        <w:tc>
          <w:tcPr>
            <w:tcW w:w="2520" w:type="dxa"/>
          </w:tcPr>
          <w:p w:rsidR="009C18DF" w:rsidRPr="009C18DF" w:rsidRDefault="00505CA2">
            <w:pPr>
              <w:rPr>
                <w:rFonts w:cstheme="minorHAnsi"/>
              </w:rPr>
            </w:pPr>
            <w:r>
              <w:rPr>
                <w:rFonts w:cstheme="minorHAnsi"/>
              </w:rPr>
              <w:t>701-261-5001</w:t>
            </w:r>
          </w:p>
        </w:tc>
        <w:tc>
          <w:tcPr>
            <w:tcW w:w="2157" w:type="dxa"/>
          </w:tcPr>
          <w:p w:rsidR="009C18DF" w:rsidRPr="00E323C7" w:rsidRDefault="009C18DF" w:rsidP="009C18DF">
            <w:pPr>
              <w:jc w:val="right"/>
              <w:rPr>
                <w:rFonts w:cstheme="minorHAnsi"/>
                <w:b/>
              </w:rPr>
            </w:pPr>
            <w:r w:rsidRPr="00E323C7">
              <w:rPr>
                <w:rFonts w:cstheme="minorHAnsi"/>
                <w:b/>
              </w:rPr>
              <w:t>Starter</w:t>
            </w:r>
          </w:p>
        </w:tc>
        <w:tc>
          <w:tcPr>
            <w:tcW w:w="2338" w:type="dxa"/>
          </w:tcPr>
          <w:p w:rsidR="009C18DF" w:rsidRPr="009C18DF" w:rsidRDefault="00D43E98">
            <w:pPr>
              <w:rPr>
                <w:rFonts w:cstheme="minorHAnsi"/>
              </w:rPr>
            </w:pPr>
            <w:r>
              <w:rPr>
                <w:rFonts w:cstheme="minorHAnsi"/>
              </w:rPr>
              <w:t xml:space="preserve">Paul </w:t>
            </w:r>
            <w:proofErr w:type="spellStart"/>
            <w:r>
              <w:rPr>
                <w:rFonts w:cstheme="minorHAnsi"/>
              </w:rPr>
              <w:t>Sjurseth</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BB21DB" w:rsidRDefault="00505CA2" w:rsidP="0072501F">
            <w:pPr>
              <w:spacing w:line="252" w:lineRule="exact"/>
              <w:ind w:right="240"/>
              <w:rPr>
                <w:rFonts w:eastAsia="Century Gothic" w:cs="Century Gothic"/>
              </w:rPr>
            </w:pPr>
            <w:r>
              <w:t>smengelkoch@msn.com</w:t>
            </w:r>
          </w:p>
        </w:tc>
        <w:tc>
          <w:tcPr>
            <w:tcW w:w="2157" w:type="dxa"/>
          </w:tcPr>
          <w:p w:rsidR="00E323C7" w:rsidRPr="00E323C7" w:rsidRDefault="00E323C7" w:rsidP="00E323C7">
            <w:pPr>
              <w:jc w:val="right"/>
              <w:rPr>
                <w:rFonts w:cstheme="minorHAnsi"/>
                <w:b/>
              </w:rPr>
            </w:pPr>
            <w:r w:rsidRPr="00E323C7">
              <w:rPr>
                <w:rFonts w:cstheme="minorHAnsi"/>
                <w:b/>
              </w:rPr>
              <w:t>Other Officials</w:t>
            </w:r>
          </w:p>
        </w:tc>
        <w:tc>
          <w:tcPr>
            <w:tcW w:w="2338" w:type="dxa"/>
          </w:tcPr>
          <w:p w:rsidR="00E323C7" w:rsidRPr="009C18DF" w:rsidRDefault="00D43E98" w:rsidP="00E323C7">
            <w:pPr>
              <w:rPr>
                <w:rFonts w:cstheme="minorHAnsi"/>
              </w:rPr>
            </w:pPr>
            <w:r>
              <w:rPr>
                <w:rFonts w:cstheme="minorHAnsi"/>
              </w:rPr>
              <w:t xml:space="preserve">Doug </w:t>
            </w:r>
            <w:proofErr w:type="spellStart"/>
            <w:r>
              <w:rPr>
                <w:rFonts w:cstheme="minorHAnsi"/>
              </w:rPr>
              <w:t>Sharbono</w:t>
            </w:r>
            <w:proofErr w:type="spellEnd"/>
          </w:p>
        </w:tc>
      </w:tr>
      <w:tr w:rsidR="00E323C7" w:rsidRPr="009C18DF" w:rsidTr="00DB67F3">
        <w:tc>
          <w:tcPr>
            <w:tcW w:w="2335" w:type="dxa"/>
          </w:tcPr>
          <w:p w:rsidR="00D43E98" w:rsidRDefault="00D43E98" w:rsidP="00E323C7">
            <w:pPr>
              <w:rPr>
                <w:rFonts w:cstheme="minorHAnsi"/>
                <w:b/>
              </w:rPr>
            </w:pPr>
          </w:p>
          <w:p w:rsidR="00E323C7" w:rsidRPr="00D43E98" w:rsidRDefault="00E323C7" w:rsidP="00E323C7">
            <w:pPr>
              <w:rPr>
                <w:rFonts w:cstheme="minorHAnsi"/>
                <w:b/>
              </w:rPr>
            </w:pPr>
          </w:p>
        </w:tc>
        <w:tc>
          <w:tcPr>
            <w:tcW w:w="2520" w:type="dxa"/>
          </w:tcPr>
          <w:p w:rsidR="00D43E98" w:rsidRDefault="00D43E98" w:rsidP="00E323C7">
            <w:pPr>
              <w:rPr>
                <w:rFonts w:cstheme="minorHAnsi"/>
              </w:rPr>
            </w:pPr>
          </w:p>
          <w:p w:rsidR="00E323C7" w:rsidRDefault="00E323C7" w:rsidP="00E323C7">
            <w:pPr>
              <w:rPr>
                <w:rFonts w:cstheme="minorHAnsi"/>
              </w:rPr>
            </w:pPr>
          </w:p>
          <w:p w:rsidR="00D43E98" w:rsidRPr="009C18DF" w:rsidRDefault="00D43E98" w:rsidP="00E323C7">
            <w:pPr>
              <w:rPr>
                <w:rFonts w:cstheme="minorHAnsi"/>
              </w:rPr>
            </w:pPr>
          </w:p>
        </w:tc>
        <w:tc>
          <w:tcPr>
            <w:tcW w:w="2157" w:type="dxa"/>
          </w:tcPr>
          <w:p w:rsidR="00E323C7" w:rsidRPr="00E323C7" w:rsidRDefault="00E323C7" w:rsidP="00E323C7">
            <w:pPr>
              <w:jc w:val="right"/>
              <w:rPr>
                <w:rFonts w:cstheme="minorHAnsi"/>
                <w:b/>
              </w:rPr>
            </w:pPr>
          </w:p>
        </w:tc>
        <w:tc>
          <w:tcPr>
            <w:tcW w:w="2338" w:type="dxa"/>
          </w:tcPr>
          <w:p w:rsidR="00E323C7" w:rsidRDefault="00D43E98" w:rsidP="00E323C7">
            <w:pPr>
              <w:rPr>
                <w:rFonts w:cstheme="minorHAnsi"/>
              </w:rPr>
            </w:pPr>
            <w:r>
              <w:rPr>
                <w:rFonts w:cstheme="minorHAnsi"/>
              </w:rPr>
              <w:t>Tina Snider</w:t>
            </w:r>
          </w:p>
          <w:p w:rsidR="0037160E" w:rsidRDefault="00CA5A1E" w:rsidP="00E323C7">
            <w:pPr>
              <w:rPr>
                <w:rFonts w:cstheme="minorHAnsi"/>
              </w:rPr>
            </w:pPr>
            <w:r>
              <w:rPr>
                <w:rFonts w:cstheme="minorHAnsi"/>
              </w:rPr>
              <w:t xml:space="preserve">Chris </w:t>
            </w:r>
            <w:proofErr w:type="spellStart"/>
            <w:r>
              <w:rPr>
                <w:rFonts w:cstheme="minorHAnsi"/>
              </w:rPr>
              <w:t>Cerney</w:t>
            </w:r>
            <w:proofErr w:type="spellEnd"/>
          </w:p>
          <w:p w:rsidR="00CA5A1E" w:rsidRDefault="00CA5A1E" w:rsidP="00E323C7">
            <w:pPr>
              <w:rPr>
                <w:rFonts w:cstheme="minorHAnsi"/>
              </w:rPr>
            </w:pPr>
            <w:r>
              <w:rPr>
                <w:rFonts w:cstheme="minorHAnsi"/>
              </w:rPr>
              <w:t>Chad Peterson</w:t>
            </w:r>
          </w:p>
          <w:p w:rsidR="00506BA9" w:rsidRPr="009C18DF" w:rsidRDefault="00506BA9" w:rsidP="00E323C7">
            <w:pPr>
              <w:rPr>
                <w:rFonts w:cstheme="minorHAnsi"/>
              </w:rPr>
            </w:pPr>
            <w:r>
              <w:rPr>
                <w:rFonts w:cstheme="minorHAnsi"/>
              </w:rPr>
              <w:t>Alexa Vein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r w:rsidRPr="00E323C7">
              <w:rPr>
                <w:rFonts w:cstheme="minorHAnsi"/>
                <w:b/>
              </w:rPr>
              <w:t>Safety Marshall</w:t>
            </w:r>
          </w:p>
        </w:tc>
        <w:tc>
          <w:tcPr>
            <w:tcW w:w="2338" w:type="dxa"/>
          </w:tcPr>
          <w:p w:rsidR="00E323C7" w:rsidRPr="009C18DF" w:rsidRDefault="00CA5A1E" w:rsidP="0072501F">
            <w:pPr>
              <w:rPr>
                <w:rFonts w:cstheme="minorHAnsi"/>
              </w:rPr>
            </w:pPr>
            <w:r>
              <w:rPr>
                <w:rFonts w:cstheme="minorHAnsi"/>
              </w:rPr>
              <w:t>Fred Hebert</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Name</w:t>
            </w:r>
          </w:p>
        </w:tc>
        <w:tc>
          <w:tcPr>
            <w:tcW w:w="4770" w:type="dxa"/>
          </w:tcPr>
          <w:p w:rsidR="009C18DF" w:rsidRPr="009C18DF" w:rsidRDefault="0037160E">
            <w:pPr>
              <w:rPr>
                <w:rFonts w:cstheme="minorHAnsi"/>
              </w:rPr>
            </w:pPr>
            <w:r>
              <w:rPr>
                <w:rFonts w:cstheme="minorHAnsi"/>
              </w:rPr>
              <w:t>Brian Toay</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Phone #</w:t>
            </w:r>
          </w:p>
        </w:tc>
        <w:tc>
          <w:tcPr>
            <w:tcW w:w="4770" w:type="dxa"/>
          </w:tcPr>
          <w:p w:rsidR="009C18DF" w:rsidRPr="009C18DF" w:rsidRDefault="0037160E" w:rsidP="0072501F">
            <w:pPr>
              <w:rPr>
                <w:rFonts w:cstheme="minorHAnsi"/>
              </w:rPr>
            </w:pPr>
            <w:r>
              <w:rPr>
                <w:rFonts w:cstheme="minorHAnsi"/>
              </w:rPr>
              <w:t>701-541-3991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Email Address</w:t>
            </w:r>
          </w:p>
        </w:tc>
        <w:tc>
          <w:tcPr>
            <w:tcW w:w="4770" w:type="dxa"/>
          </w:tcPr>
          <w:p w:rsidR="009C18DF" w:rsidRPr="009C18DF" w:rsidRDefault="0037160E">
            <w:pPr>
              <w:rPr>
                <w:rFonts w:cstheme="minorHAnsi"/>
              </w:rPr>
            </w:pPr>
            <w:r>
              <w:rPr>
                <w:rFonts w:cstheme="minorHAnsi"/>
              </w:rPr>
              <w:t>b_toay@yahoo.com</w:t>
            </w:r>
          </w:p>
        </w:tc>
      </w:tr>
      <w:tr w:rsidR="009C18DF" w:rsidRPr="009C18DF" w:rsidTr="00DB67F3">
        <w:tc>
          <w:tcPr>
            <w:tcW w:w="2335" w:type="dxa"/>
          </w:tcPr>
          <w:p w:rsidR="009C18DF" w:rsidRPr="009C18DF" w:rsidRDefault="009C18DF">
            <w:pPr>
              <w:rPr>
                <w:rFonts w:cstheme="minorHAnsi"/>
              </w:rPr>
            </w:pPr>
          </w:p>
        </w:tc>
        <w:tc>
          <w:tcPr>
            <w:tcW w:w="4770" w:type="dxa"/>
          </w:tcPr>
          <w:p w:rsidR="009C18DF" w:rsidRPr="009C18DF" w:rsidRDefault="009C18DF">
            <w:pPr>
              <w:rPr>
                <w:rFonts w:cstheme="minorHAnsi"/>
              </w:rPr>
            </w:pPr>
          </w:p>
        </w:tc>
      </w:tr>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Electronic Copies</w:t>
            </w:r>
          </w:p>
        </w:tc>
        <w:tc>
          <w:tcPr>
            <w:tcW w:w="4770" w:type="dxa"/>
          </w:tcPr>
          <w:p w:rsidR="009C18DF" w:rsidRPr="009C18DF" w:rsidRDefault="00CA5A1E" w:rsidP="0072501F">
            <w:pPr>
              <w:rPr>
                <w:rFonts w:cstheme="minorHAnsi"/>
              </w:rPr>
            </w:pPr>
            <w:r>
              <w:rPr>
                <w:rFonts w:cstheme="minorHAnsi"/>
              </w:rPr>
              <w:t>November 14, 2019</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Paper Entries</w:t>
            </w:r>
          </w:p>
        </w:tc>
        <w:tc>
          <w:tcPr>
            <w:tcW w:w="4770" w:type="dxa"/>
          </w:tcPr>
          <w:p w:rsidR="009C18DF" w:rsidRPr="009C18DF" w:rsidRDefault="0037160E">
            <w:pPr>
              <w:rPr>
                <w:rFonts w:cstheme="minorHAnsi"/>
              </w:rPr>
            </w:pPr>
            <w:r>
              <w:rPr>
                <w:rFonts w:asciiTheme="majorHAnsi" w:eastAsia="Arial" w:hAnsiTheme="majorHAnsi" w:cs="Arial"/>
                <w:bCs/>
                <w:sz w:val="20"/>
              </w:rPr>
              <w:t>Postmark</w:t>
            </w:r>
            <w:r w:rsidR="00CA5A1E">
              <w:rPr>
                <w:rFonts w:asciiTheme="majorHAnsi" w:eastAsia="Arial" w:hAnsiTheme="majorHAnsi" w:cs="Arial"/>
                <w:bCs/>
                <w:sz w:val="20"/>
              </w:rPr>
              <w:t>ed on or before November 12, 2019</w:t>
            </w: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B67F3">
            <w:pPr>
              <w:jc w:val="right"/>
              <w:rPr>
                <w:rFonts w:cstheme="minorHAnsi"/>
                <w:b/>
              </w:rPr>
            </w:pPr>
            <w:r w:rsidRPr="009C18DF">
              <w:rPr>
                <w:rFonts w:cstheme="minorHAnsi"/>
                <w:b/>
              </w:rPr>
              <w:t>Meet Site</w:t>
            </w:r>
          </w:p>
        </w:tc>
        <w:tc>
          <w:tcPr>
            <w:tcW w:w="8455" w:type="dxa"/>
          </w:tcPr>
          <w:p w:rsidR="001E38B1" w:rsidRPr="009C18DF" w:rsidRDefault="0037160E" w:rsidP="001E38B1">
            <w:pPr>
              <w:rPr>
                <w:rFonts w:cstheme="minorHAnsi"/>
              </w:rPr>
            </w:pPr>
            <w:r>
              <w:rPr>
                <w:rFonts w:cstheme="minorHAnsi"/>
              </w:rPr>
              <w:t>Fargo Davies High School Pool</w:t>
            </w:r>
          </w:p>
        </w:tc>
      </w:tr>
      <w:tr w:rsidR="001E38B1" w:rsidTr="00DB67F3">
        <w:tc>
          <w:tcPr>
            <w:tcW w:w="2335" w:type="dxa"/>
          </w:tcPr>
          <w:p w:rsidR="001E38B1" w:rsidRPr="006E5B3F" w:rsidRDefault="001E38B1" w:rsidP="00DB67F3">
            <w:pPr>
              <w:jc w:val="right"/>
              <w:rPr>
                <w:rFonts w:cstheme="minorHAnsi"/>
                <w:b/>
              </w:rPr>
            </w:pPr>
            <w:r w:rsidRPr="006E5B3F">
              <w:rPr>
                <w:rFonts w:cstheme="minorHAnsi"/>
                <w:b/>
              </w:rPr>
              <w:t>Address</w:t>
            </w:r>
          </w:p>
        </w:tc>
        <w:tc>
          <w:tcPr>
            <w:tcW w:w="8455" w:type="dxa"/>
          </w:tcPr>
          <w:p w:rsidR="001E38B1" w:rsidRDefault="0037160E" w:rsidP="001E38B1">
            <w:pPr>
              <w:rPr>
                <w:rFonts w:cstheme="minorHAnsi"/>
              </w:rPr>
            </w:pPr>
            <w:r>
              <w:rPr>
                <w:rFonts w:cstheme="minorHAnsi"/>
              </w:rPr>
              <w:t>7150 – 25</w:t>
            </w:r>
            <w:r w:rsidRPr="0037160E">
              <w:rPr>
                <w:rFonts w:cstheme="minorHAnsi"/>
                <w:vertAlign w:val="superscript"/>
              </w:rPr>
              <w:t>th</w:t>
            </w:r>
            <w:r>
              <w:rPr>
                <w:rFonts w:cstheme="minorHAnsi"/>
              </w:rPr>
              <w:t xml:space="preserve"> Street S.</w:t>
            </w:r>
          </w:p>
          <w:p w:rsidR="001E38B1" w:rsidRDefault="0037160E" w:rsidP="0072501F">
            <w:pPr>
              <w:rPr>
                <w:rFonts w:cstheme="minorHAnsi"/>
              </w:rPr>
            </w:pPr>
            <w:r>
              <w:rPr>
                <w:rFonts w:cstheme="minorHAnsi"/>
              </w:rPr>
              <w:t>Fargo, ND 58104</w:t>
            </w:r>
          </w:p>
        </w:tc>
      </w:tr>
      <w:tr w:rsidR="001E38B1" w:rsidTr="00DB67F3">
        <w:tc>
          <w:tcPr>
            <w:tcW w:w="2335" w:type="dxa"/>
          </w:tcPr>
          <w:p w:rsidR="001E38B1" w:rsidRDefault="001E38B1" w:rsidP="001E38B1">
            <w:pPr>
              <w:rPr>
                <w:rFonts w:cstheme="minorHAnsi"/>
              </w:rPr>
            </w:pPr>
          </w:p>
        </w:tc>
        <w:tc>
          <w:tcPr>
            <w:tcW w:w="8455" w:type="dxa"/>
          </w:tcPr>
          <w:p w:rsidR="001E38B1" w:rsidRPr="001E38B1" w:rsidRDefault="001E38B1" w:rsidP="001E38B1">
            <w:pPr>
              <w:spacing w:line="254" w:lineRule="exact"/>
              <w:ind w:right="240"/>
              <w:rPr>
                <w:rFonts w:eastAsia="Arial" w:cs="Arial"/>
              </w:rPr>
            </w:pP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pPr>
              <w:rPr>
                <w:rFonts w:cstheme="minorHAnsi"/>
                <w:b/>
              </w:rPr>
            </w:pPr>
            <w:r w:rsidRPr="006E5B3F">
              <w:rPr>
                <w:rFonts w:cstheme="minorHAnsi"/>
                <w:b/>
              </w:rPr>
              <w:t>Facility Information</w:t>
            </w:r>
          </w:p>
        </w:tc>
        <w:tc>
          <w:tcPr>
            <w:tcW w:w="8455" w:type="dxa"/>
          </w:tcPr>
          <w:p w:rsidR="0037160E" w:rsidRPr="0037160E" w:rsidRDefault="0037160E" w:rsidP="0037160E">
            <w:pPr>
              <w:pStyle w:val="Default"/>
              <w:rPr>
                <w:rFonts w:asciiTheme="majorHAnsi" w:hAnsiTheme="majorHAnsi"/>
                <w:sz w:val="22"/>
                <w:szCs w:val="22"/>
              </w:rPr>
            </w:pPr>
            <w:r w:rsidRPr="0037160E">
              <w:rPr>
                <w:rFonts w:asciiTheme="majorHAnsi" w:hAnsiTheme="majorHAnsi"/>
                <w:sz w:val="22"/>
                <w:szCs w:val="22"/>
              </w:rPr>
              <w:t xml:space="preserve">The Fargo Davies Pool is an eight (8) lane, 25-yard pool. The pool is 13’6” ft. deep at the starting end and 4’6” ft. deep at the turn end. The competition pool conforms to USA Swimming Rules and Regulations – 2010 Article 103.3.  The pool has not been certified in accordance with USA Swimming requirements </w:t>
            </w:r>
            <w:r w:rsidRPr="0037160E">
              <w:rPr>
                <w:rFonts w:asciiTheme="majorHAnsi" w:hAnsiTheme="majorHAnsi"/>
              </w:rPr>
              <w:t>104.2.2C (3) and (4).</w:t>
            </w:r>
          </w:p>
          <w:p w:rsidR="0037160E" w:rsidRPr="0037160E" w:rsidRDefault="0037160E" w:rsidP="0037160E">
            <w:pPr>
              <w:rPr>
                <w:rFonts w:asciiTheme="majorHAnsi" w:hAnsiTheme="majorHAnsi"/>
              </w:rPr>
            </w:pPr>
            <w:r w:rsidRPr="0037160E">
              <w:rPr>
                <w:rFonts w:asciiTheme="majorHAnsi" w:hAnsiTheme="majorHAnsi"/>
              </w:rPr>
              <w:t xml:space="preserve"> </w:t>
            </w:r>
          </w:p>
          <w:p w:rsidR="0037160E" w:rsidRPr="00FF444D" w:rsidRDefault="0037160E" w:rsidP="0037160E">
            <w:pPr>
              <w:rPr>
                <w:rFonts w:asciiTheme="majorHAnsi" w:hAnsiTheme="majorHAnsi"/>
                <w:b/>
              </w:rPr>
            </w:pPr>
            <w:r w:rsidRPr="0037160E">
              <w:rPr>
                <w:rFonts w:asciiTheme="majorHAnsi" w:hAnsiTheme="majorHAnsi"/>
                <w:b/>
              </w:rPr>
              <w:t xml:space="preserve">Retail: </w:t>
            </w:r>
            <w:r w:rsidRPr="0037160E">
              <w:rPr>
                <w:rFonts w:asciiTheme="majorHAnsi" w:hAnsiTheme="majorHAnsi"/>
              </w:rPr>
              <w:t xml:space="preserve"> Caps, goggles, suits, &amp; misc. swim accessories will be available for purchase.  We will also have a shirt company making shirts on Saturday and Sunday.</w:t>
            </w:r>
          </w:p>
          <w:p w:rsidR="0037160E" w:rsidRPr="0037160E" w:rsidRDefault="0037160E" w:rsidP="0037160E">
            <w:pPr>
              <w:rPr>
                <w:rFonts w:asciiTheme="majorHAnsi" w:hAnsiTheme="majorHAnsi" w:cs="Tahoma"/>
              </w:rPr>
            </w:pPr>
          </w:p>
          <w:p w:rsidR="0037160E" w:rsidRPr="0037160E" w:rsidRDefault="0037160E" w:rsidP="0037160E">
            <w:pPr>
              <w:rPr>
                <w:rFonts w:asciiTheme="majorHAnsi" w:hAnsiTheme="majorHAnsi"/>
              </w:rPr>
            </w:pPr>
            <w:r w:rsidRPr="0037160E">
              <w:rPr>
                <w:rFonts w:asciiTheme="majorHAnsi" w:hAnsiTheme="majorHAnsi"/>
                <w:b/>
              </w:rPr>
              <w:lastRenderedPageBreak/>
              <w:t>Internet Information:</w:t>
            </w:r>
            <w:r w:rsidRPr="0037160E">
              <w:rPr>
                <w:rFonts w:asciiTheme="majorHAnsi" w:hAnsiTheme="majorHAnsi"/>
              </w:rPr>
              <w:t xml:space="preserve">  Meet Mobile will have the published Psych sheets </w:t>
            </w:r>
          </w:p>
          <w:p w:rsidR="00B45BB8" w:rsidRPr="0037160E" w:rsidRDefault="00B45BB8" w:rsidP="001E38B1">
            <w:pPr>
              <w:ind w:right="240"/>
              <w:rPr>
                <w:rFonts w:asciiTheme="majorHAnsi" w:eastAsia="Century Gothic" w:hAnsiTheme="majorHAnsi" w:cs="Century Gothic"/>
              </w:rPr>
            </w:pPr>
          </w:p>
        </w:tc>
      </w:tr>
      <w:tr w:rsidR="00B45BB8" w:rsidTr="003822E4">
        <w:tc>
          <w:tcPr>
            <w:tcW w:w="2335" w:type="dxa"/>
          </w:tcPr>
          <w:p w:rsidR="00B45BB8" w:rsidRPr="006E5B3F" w:rsidRDefault="00B45BB8">
            <w:pPr>
              <w:rPr>
                <w:rFonts w:cstheme="minorHAnsi"/>
                <w:b/>
              </w:rPr>
            </w:pPr>
            <w:r w:rsidRPr="006E5B3F">
              <w:rPr>
                <w:rFonts w:cstheme="minorHAnsi"/>
                <w:b/>
              </w:rPr>
              <w:lastRenderedPageBreak/>
              <w:t>Timing Information</w:t>
            </w:r>
          </w:p>
        </w:tc>
        <w:tc>
          <w:tcPr>
            <w:tcW w:w="8455" w:type="dxa"/>
          </w:tcPr>
          <w:p w:rsidR="00B45BB8" w:rsidRPr="0037160E" w:rsidRDefault="0037160E" w:rsidP="0037160E">
            <w:pPr>
              <w:ind w:right="240"/>
              <w:rPr>
                <w:rFonts w:asciiTheme="majorHAnsi" w:hAnsiTheme="majorHAnsi"/>
              </w:rPr>
            </w:pPr>
            <w:r w:rsidRPr="0037160E">
              <w:rPr>
                <w:rFonts w:asciiTheme="majorHAnsi" w:hAnsiTheme="majorHAnsi"/>
              </w:rPr>
              <w:t>Daktronics electronic timing system with two backup buttons and watches, horn start, and touch pads at the start of the pool.</w:t>
            </w:r>
            <w:r w:rsidR="00101C14">
              <w:rPr>
                <w:rFonts w:asciiTheme="majorHAnsi" w:hAnsiTheme="majorHAnsi"/>
              </w:rPr>
              <w:t xml:space="preserve">  Swiss Timing Omega start box may be used.</w:t>
            </w:r>
          </w:p>
          <w:p w:rsidR="0037160E" w:rsidRPr="0037160E" w:rsidRDefault="0037160E" w:rsidP="0037160E">
            <w:pPr>
              <w:ind w:right="240"/>
              <w:rPr>
                <w:rFonts w:asciiTheme="majorHAnsi" w:eastAsia="Century Gothic" w:hAnsiTheme="majorHAnsi"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Course Certification</w:t>
            </w:r>
          </w:p>
        </w:tc>
        <w:tc>
          <w:tcPr>
            <w:tcW w:w="8455" w:type="dxa"/>
          </w:tcPr>
          <w:p w:rsidR="0072501F" w:rsidRDefault="0087003B" w:rsidP="0037160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p>
          <w:p w:rsidR="0072501F" w:rsidRDefault="0072501F" w:rsidP="00DB67F3">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rsidR="00DB67F3" w:rsidRPr="00DB67F3" w:rsidRDefault="00DB67F3" w:rsidP="00DB67F3">
            <w:pPr>
              <w:spacing w:line="239" w:lineRule="auto"/>
              <w:ind w:right="240"/>
              <w:rPr>
                <w:rFonts w:eastAsia="Century Gothic" w:cs="Century Gothic"/>
              </w:rPr>
            </w:pPr>
          </w:p>
        </w:tc>
      </w:tr>
      <w:tr w:rsidR="00F4179E" w:rsidTr="003822E4">
        <w:tc>
          <w:tcPr>
            <w:tcW w:w="2335" w:type="dxa"/>
          </w:tcPr>
          <w:p w:rsidR="00F4179E" w:rsidRPr="00DB67F3" w:rsidRDefault="00F4179E" w:rsidP="00B45BB8">
            <w:pPr>
              <w:rPr>
                <w:rFonts w:cstheme="minorHAnsi"/>
                <w:b/>
              </w:rPr>
            </w:pPr>
            <w:r w:rsidRPr="00DB67F3">
              <w:rPr>
                <w:rFonts w:cstheme="minorHAnsi"/>
                <w:b/>
              </w:rPr>
              <w:t>Eligibility / Meet Type</w:t>
            </w:r>
          </w:p>
        </w:tc>
        <w:tc>
          <w:tcPr>
            <w:tcW w:w="8455" w:type="dxa"/>
          </w:tcPr>
          <w:p w:rsidR="00DB67F3" w:rsidRPr="0037160E" w:rsidRDefault="00CA5A1E" w:rsidP="0037160E">
            <w:pPr>
              <w:ind w:right="240"/>
            </w:pPr>
            <w:r>
              <w:t>Age as of November 22</w:t>
            </w:r>
            <w:r w:rsidR="0037160E" w:rsidRPr="0037160E">
              <w:t>, 201</w:t>
            </w:r>
            <w:r>
              <w:t>9</w:t>
            </w:r>
            <w:r w:rsidR="0037160E" w:rsidRPr="0037160E">
              <w:t>, shall determine age group for swimmers, including age group relays.  On deck registration is allowed for this meet, but proof of a current USA registration is required.</w:t>
            </w:r>
          </w:p>
          <w:p w:rsidR="0037160E" w:rsidRPr="0037160E" w:rsidRDefault="0037160E" w:rsidP="0037160E">
            <w:pPr>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Racing Start Proficiency</w:t>
            </w:r>
          </w:p>
        </w:tc>
        <w:tc>
          <w:tcPr>
            <w:tcW w:w="8455" w:type="dxa"/>
          </w:tcPr>
          <w:p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bookmarkStart w:id="0" w:name="_GoBack"/>
            <w:bookmarkEnd w:id="0"/>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B67F3">
            <w:pPr>
              <w:spacing w:line="239" w:lineRule="auto"/>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USA Swimming Membership</w:t>
            </w:r>
          </w:p>
        </w:tc>
        <w:tc>
          <w:tcPr>
            <w:tcW w:w="8455" w:type="dxa"/>
          </w:tcPr>
          <w:p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Pr="00BB21DB">
              <w:rPr>
                <w:rFonts w:eastAsia="Century Gothic" w:cs="Century Gothic"/>
              </w:rPr>
              <w:t>201</w:t>
            </w:r>
            <w:r w:rsidR="00CA5A1E">
              <w:rPr>
                <w:rFonts w:eastAsia="Century Gothic" w:cs="Century Gothic"/>
              </w:rPr>
              <w:t>9</w:t>
            </w:r>
            <w:r w:rsidR="00101C14">
              <w:rPr>
                <w:rFonts w:eastAsia="Century Gothic" w:cs="Century Gothic"/>
              </w:rPr>
              <w:t>-2020</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00101C14">
              <w:rPr>
                <w:rFonts w:eastAsia="Century Gothic" w:cs="Century Gothic"/>
              </w:rPr>
              <w:t>s</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87003B">
            <w:pPr>
              <w:spacing w:line="239" w:lineRule="auto"/>
              <w:ind w:right="240"/>
              <w:rPr>
                <w:rFonts w:eastAsia="Century Gothic" w:cs="Century Gothic"/>
                <w:spacing w:val="1"/>
              </w:rPr>
            </w:pPr>
          </w:p>
          <w:p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87003B">
            <w:pPr>
              <w:spacing w:line="239" w:lineRule="auto"/>
              <w:ind w:right="240"/>
              <w:rPr>
                <w:rFonts w:eastAsia="Century Gothic" w:cs="Century Gothic"/>
                <w:spacing w:val="1"/>
              </w:rPr>
            </w:pPr>
          </w:p>
          <w:p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37160E">
              <w:rPr>
                <w:rFonts w:cs="Century Gothic"/>
                <w:spacing w:val="5"/>
              </w:rPr>
              <w:t>201</w:t>
            </w:r>
            <w:r w:rsidR="00101C14">
              <w:rPr>
                <w:rFonts w:cs="Century Gothic"/>
                <w:spacing w:val="5"/>
              </w:rPr>
              <w:t>9-2020</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B45BB8">
            <w:pPr>
              <w:rPr>
                <w:rFonts w:cstheme="minorHAnsi"/>
              </w:rPr>
            </w:pPr>
          </w:p>
        </w:tc>
      </w:tr>
      <w:tr w:rsidR="007F2757" w:rsidTr="003822E4">
        <w:tc>
          <w:tcPr>
            <w:tcW w:w="2335" w:type="dxa"/>
          </w:tcPr>
          <w:p w:rsidR="007F2757" w:rsidRPr="00DB67F3" w:rsidRDefault="007F2757" w:rsidP="00B45BB8">
            <w:pPr>
              <w:rPr>
                <w:rFonts w:cstheme="minorHAnsi"/>
                <w:b/>
              </w:rPr>
            </w:pPr>
            <w:r>
              <w:rPr>
                <w:rFonts w:cstheme="minorHAnsi"/>
                <w:b/>
              </w:rPr>
              <w:t>Swimmers without a coach present</w:t>
            </w:r>
          </w:p>
        </w:tc>
        <w:tc>
          <w:tcPr>
            <w:tcW w:w="8455" w:type="dxa"/>
          </w:tcPr>
          <w:p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87003B">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B45BB8">
            <w:pPr>
              <w:rPr>
                <w:rFonts w:cstheme="minorHAnsi"/>
                <w:b/>
              </w:rPr>
            </w:pPr>
            <w:r>
              <w:rPr>
                <w:rFonts w:cstheme="minorHAnsi"/>
                <w:b/>
              </w:rPr>
              <w:t>Officials</w:t>
            </w:r>
          </w:p>
        </w:tc>
        <w:tc>
          <w:tcPr>
            <w:tcW w:w="8455" w:type="dxa"/>
          </w:tcPr>
          <w:p w:rsidR="00DC0B73" w:rsidRPr="00506BA9" w:rsidRDefault="00DC0B73" w:rsidP="00DC0B73">
            <w:pPr>
              <w:spacing w:line="237" w:lineRule="auto"/>
              <w:ind w:right="240"/>
              <w:rPr>
                <w:rFonts w:cs="Tahoma"/>
                <w:b/>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r w:rsidR="00D43E98">
              <w:rPr>
                <w:rFonts w:cs="Tahoma"/>
                <w:color w:val="000000"/>
              </w:rPr>
              <w:t xml:space="preserve">  We will need as many officials as possible.  </w:t>
            </w:r>
            <w:r w:rsidR="00D43E98" w:rsidRPr="00506BA9">
              <w:rPr>
                <w:rFonts w:cs="Tahoma"/>
                <w:b/>
                <w:color w:val="000000"/>
              </w:rPr>
              <w:t xml:space="preserve">If you plan to officiate, please contact Brian Toay and let him know which sessions you will be available.  Application will be made to make this an Officials Qualifying Meet.  Anyone interested in obtaining National Certification should contact Scott </w:t>
            </w:r>
            <w:proofErr w:type="spellStart"/>
            <w:r w:rsidR="00D43E98" w:rsidRPr="00506BA9">
              <w:rPr>
                <w:rFonts w:cs="Tahoma"/>
                <w:b/>
                <w:color w:val="000000"/>
              </w:rPr>
              <w:t>Mengelkoch</w:t>
            </w:r>
            <w:proofErr w:type="spellEnd"/>
            <w:r w:rsidR="00D43E98" w:rsidRPr="00506BA9">
              <w:rPr>
                <w:rFonts w:cs="Tahoma"/>
                <w:b/>
                <w:color w:val="000000"/>
              </w:rPr>
              <w:t xml:space="preserve">.  </w:t>
            </w:r>
          </w:p>
          <w:p w:rsidR="00DC0B73" w:rsidRDefault="00DC0B73" w:rsidP="0087003B">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B45BB8">
            <w:pPr>
              <w:rPr>
                <w:rFonts w:cstheme="minorHAnsi"/>
                <w:b/>
              </w:rPr>
            </w:pPr>
            <w:r w:rsidRPr="00DB67F3">
              <w:rPr>
                <w:rFonts w:cstheme="minorHAnsi"/>
                <w:b/>
              </w:rPr>
              <w:t>Rules</w:t>
            </w:r>
          </w:p>
        </w:tc>
        <w:tc>
          <w:tcPr>
            <w:tcW w:w="8455" w:type="dxa"/>
          </w:tcPr>
          <w:p w:rsidR="001E38B1" w:rsidRPr="00BB21DB" w:rsidRDefault="001E38B1" w:rsidP="001E38B1">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D43E98">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D43E98">
              <w:rPr>
                <w:rFonts w:eastAsia="Century Gothic" w:cs="Century Gothic"/>
                <w:spacing w:val="1"/>
              </w:rPr>
              <w:t>201</w:t>
            </w:r>
            <w:r w:rsidR="00CA5A1E">
              <w:rPr>
                <w:rFonts w:eastAsia="Century Gothic" w:cs="Century Gothic"/>
                <w:spacing w:val="1"/>
              </w:rPr>
              <w:t>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D43E98" w:rsidP="001E38B1">
            <w:pPr>
              <w:pStyle w:val="ListParagraph"/>
              <w:numPr>
                <w:ilvl w:val="0"/>
                <w:numId w:val="1"/>
              </w:numPr>
              <w:spacing w:after="0" w:line="240" w:lineRule="auto"/>
              <w:ind w:right="240"/>
              <w:rPr>
                <w:rFonts w:eastAsia="Century Gothic" w:cs="Century Gothic"/>
              </w:rPr>
            </w:pPr>
            <w:r>
              <w:rPr>
                <w:rFonts w:eastAsia="Century Gothic" w:cs="Century Gothic"/>
              </w:rPr>
              <w:t>Sessions 1, 3, and 6 are timed finals</w:t>
            </w:r>
            <w:r w:rsidR="001E38B1" w:rsidRPr="00BB21DB">
              <w:rPr>
                <w:rFonts w:eastAsia="Century Gothic" w:cs="Century Gothic"/>
              </w:rPr>
              <w:t>.</w:t>
            </w:r>
            <w:r>
              <w:rPr>
                <w:rFonts w:eastAsia="Century Gothic" w:cs="Century Gothic"/>
              </w:rPr>
              <w:t xml:space="preserve">  Sessions 2, 4, 5, and 7 will be prelim/finals sessions.  </w:t>
            </w:r>
          </w:p>
          <w:p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D43E98">
              <w:rPr>
                <w:rFonts w:eastAsia="Century Gothic" w:cs="Century Gothic"/>
                <w:bCs/>
                <w:u w:val="thick" w:color="000000"/>
              </w:rPr>
              <w:t xml:space="preserve"> the</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lastRenderedPageBreak/>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7F2757" w:rsidRDefault="001E38B1" w:rsidP="007F2757">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w:t>
            </w:r>
            <w:r w:rsidR="00D43E98">
              <w:rPr>
                <w:rFonts w:eastAsia="Century Gothic" w:cs="Century Gothic"/>
              </w:rPr>
              <w:t xml:space="preserve"> be swam as mixed gender relays pursuant to USA Swimming Guidelines.</w:t>
            </w:r>
          </w:p>
          <w:p w:rsidR="00B436A4" w:rsidRPr="007F2757" w:rsidRDefault="00B436A4" w:rsidP="007F2757">
            <w:pPr>
              <w:pStyle w:val="ListParagraph"/>
              <w:numPr>
                <w:ilvl w:val="0"/>
                <w:numId w:val="1"/>
              </w:numPr>
              <w:spacing w:after="0" w:line="240" w:lineRule="auto"/>
              <w:ind w:right="240"/>
              <w:rPr>
                <w:rFonts w:eastAsia="Century Gothic" w:cs="Century Gothic"/>
              </w:rPr>
            </w:pPr>
            <w:r>
              <w:rPr>
                <w:rFonts w:eastAsia="Century Gothic" w:cs="Century Gothic"/>
              </w:rPr>
              <w:t xml:space="preserve">National scratch procedures per current USA swimming rule book, section 207.11.6 </w:t>
            </w:r>
            <w:r w:rsidRPr="00951E43">
              <w:rPr>
                <w:rFonts w:eastAsia="Century Gothic" w:cs="Century Gothic"/>
                <w:b/>
                <w:u w:val="single"/>
              </w:rPr>
              <w:t>will be enforced</w:t>
            </w:r>
            <w:r>
              <w:rPr>
                <w:rFonts w:eastAsia="Century Gothic" w:cs="Century Gothic"/>
              </w:rPr>
              <w:t>.  The scratch box will be at the General Meeting and will close at 5:00 pm on Friday for Saturday’s events and 30 minutes after the start of warm-ups on Saturday evening</w:t>
            </w:r>
            <w:r w:rsidR="00D43E98">
              <w:rPr>
                <w:rFonts w:eastAsia="Century Gothic" w:cs="Century Gothic"/>
              </w:rPr>
              <w:t xml:space="preserve"> for Sunday’s events</w:t>
            </w:r>
            <w:r>
              <w:rPr>
                <w:rFonts w:eastAsia="Century Gothic" w:cs="Century Gothic"/>
              </w:rPr>
              <w:t xml:space="preserve">.  </w:t>
            </w:r>
          </w:p>
          <w:p w:rsidR="00B45BB8" w:rsidRDefault="00B45BB8" w:rsidP="00B45BB8">
            <w:pPr>
              <w:rPr>
                <w:rFonts w:cstheme="minorHAnsi"/>
              </w:rPr>
            </w:pPr>
          </w:p>
        </w:tc>
      </w:tr>
      <w:tr w:rsidR="007F2757" w:rsidTr="004F7075">
        <w:tc>
          <w:tcPr>
            <w:tcW w:w="2335" w:type="dxa"/>
          </w:tcPr>
          <w:p w:rsidR="007F2757" w:rsidRPr="00DB67F3" w:rsidRDefault="007F2757" w:rsidP="001F55E4">
            <w:pPr>
              <w:rPr>
                <w:rFonts w:cstheme="minorHAnsi"/>
                <w:b/>
              </w:rPr>
            </w:pPr>
            <w:r>
              <w:rPr>
                <w:rFonts w:cstheme="minorHAnsi"/>
                <w:b/>
              </w:rPr>
              <w:lastRenderedPageBreak/>
              <w:t>On Deck Registration</w:t>
            </w:r>
          </w:p>
        </w:tc>
        <w:tc>
          <w:tcPr>
            <w:tcW w:w="8455" w:type="dxa"/>
          </w:tcPr>
          <w:p w:rsidR="007F2757" w:rsidRDefault="00FF444D" w:rsidP="001E38B1">
            <w:pPr>
              <w:ind w:right="240"/>
              <w:rPr>
                <w:rFonts w:eastAsia="Century Gothic" w:cs="Century Gothic"/>
                <w:spacing w:val="1"/>
              </w:rPr>
            </w:pPr>
            <w:r>
              <w:rPr>
                <w:rFonts w:eastAsia="Century Gothic" w:cs="Century Gothic"/>
                <w:spacing w:val="1"/>
              </w:rPr>
              <w:t>On deck registration is allowed.  The fee for that registration is due upon registration.</w:t>
            </w:r>
          </w:p>
          <w:p w:rsidR="004F7075" w:rsidRPr="00BB21DB" w:rsidRDefault="004F7075" w:rsidP="001E38B1">
            <w:pPr>
              <w:ind w:right="240"/>
              <w:rPr>
                <w:rFonts w:eastAsia="Century Gothic" w:cs="Century Gothic"/>
                <w:spacing w:val="1"/>
              </w:rPr>
            </w:pPr>
          </w:p>
        </w:tc>
      </w:tr>
      <w:tr w:rsidR="00B45BB8" w:rsidTr="004F7075">
        <w:tc>
          <w:tcPr>
            <w:tcW w:w="2335" w:type="dxa"/>
          </w:tcPr>
          <w:p w:rsidR="00B45BB8" w:rsidRPr="00DB67F3" w:rsidRDefault="00B45BB8" w:rsidP="00B45BB8">
            <w:pPr>
              <w:rPr>
                <w:rFonts w:cstheme="minorHAnsi"/>
                <w:b/>
              </w:rPr>
            </w:pPr>
            <w:r w:rsidRPr="00DB67F3">
              <w:rPr>
                <w:rFonts w:cstheme="minorHAnsi"/>
                <w:b/>
              </w:rPr>
              <w:t>Warm-up &amp; Safety Policy</w:t>
            </w:r>
          </w:p>
        </w:tc>
        <w:tc>
          <w:tcPr>
            <w:tcW w:w="8455" w:type="dxa"/>
          </w:tcPr>
          <w:p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00D43E98">
              <w:rPr>
                <w:rFonts w:eastAsia="Century Gothic" w:cs="Century Gothic"/>
              </w:rPr>
              <w:t xml:space="preserve"> for sessions 1, 2, 3, 5, and 6</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00D43E98">
              <w:rPr>
                <w:rFonts w:eastAsia="Century Gothic" w:cs="Century Gothic"/>
              </w:rPr>
              <w:t xml:space="preserve">  Warm-ups for sessions 4 and 7 will be 45 minutes.</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1E38B1">
            <w:pPr>
              <w:spacing w:before="10" w:line="260" w:lineRule="exact"/>
              <w:ind w:right="240"/>
            </w:pPr>
          </w:p>
          <w:p w:rsidR="00CA5A1E" w:rsidRPr="00FF444D" w:rsidRDefault="00FF444D" w:rsidP="001E38B1">
            <w:pPr>
              <w:ind w:right="240"/>
              <w:rPr>
                <w:rFonts w:eastAsia="Century Gothic" w:cs="Century Gothic"/>
                <w:b/>
              </w:rPr>
            </w:pPr>
            <w:r>
              <w:rPr>
                <w:rFonts w:eastAsia="Century Gothic" w:cs="Century Gothic"/>
                <w:b/>
                <w:bCs/>
              </w:rPr>
              <w:t>O</w:t>
            </w:r>
            <w:r w:rsidR="001E38B1" w:rsidRPr="00FF444D">
              <w:rPr>
                <w:rFonts w:eastAsia="Century Gothic" w:cs="Century Gothic"/>
                <w:b/>
                <w:bCs/>
              </w:rPr>
              <w:t>nly</w:t>
            </w:r>
            <w:r w:rsidR="001E38B1" w:rsidRPr="00FF444D">
              <w:rPr>
                <w:rFonts w:eastAsia="Century Gothic" w:cs="Century Gothic"/>
                <w:b/>
                <w:bCs/>
                <w:spacing w:val="14"/>
              </w:rPr>
              <w:t xml:space="preserve"> </w:t>
            </w:r>
            <w:r w:rsidR="001E38B1" w:rsidRPr="00FF444D">
              <w:rPr>
                <w:rFonts w:eastAsia="Century Gothic" w:cs="Century Gothic"/>
                <w:b/>
                <w:bCs/>
              </w:rPr>
              <w:t>Sw</w:t>
            </w:r>
            <w:r w:rsidR="001E38B1" w:rsidRPr="00FF444D">
              <w:rPr>
                <w:rFonts w:eastAsia="Century Gothic" w:cs="Century Gothic"/>
                <w:b/>
                <w:bCs/>
                <w:spacing w:val="1"/>
              </w:rPr>
              <w:t>im</w:t>
            </w:r>
            <w:r w:rsidR="001E38B1" w:rsidRPr="00FF444D">
              <w:rPr>
                <w:rFonts w:eastAsia="Century Gothic" w:cs="Century Gothic"/>
                <w:b/>
                <w:bCs/>
              </w:rPr>
              <w:t>mers,</w:t>
            </w:r>
            <w:r w:rsidR="001E38B1" w:rsidRPr="00FF444D">
              <w:rPr>
                <w:rFonts w:eastAsia="Century Gothic" w:cs="Century Gothic"/>
                <w:b/>
                <w:bCs/>
                <w:spacing w:val="8"/>
              </w:rPr>
              <w:t xml:space="preserve"> </w:t>
            </w:r>
            <w:r w:rsidR="001E38B1" w:rsidRPr="00FF444D">
              <w:rPr>
                <w:rFonts w:eastAsia="Century Gothic" w:cs="Century Gothic"/>
                <w:b/>
                <w:bCs/>
              </w:rPr>
              <w:t>coaches,</w:t>
            </w:r>
            <w:r w:rsidR="001E38B1" w:rsidRPr="00FF444D">
              <w:rPr>
                <w:rFonts w:eastAsia="Century Gothic" w:cs="Century Gothic"/>
                <w:b/>
                <w:bCs/>
                <w:spacing w:val="9"/>
              </w:rPr>
              <w:t xml:space="preserve"> </w:t>
            </w:r>
            <w:r w:rsidR="001E38B1" w:rsidRPr="00FF444D">
              <w:rPr>
                <w:rFonts w:eastAsia="Century Gothic" w:cs="Century Gothic"/>
                <w:b/>
                <w:bCs/>
              </w:rPr>
              <w:t>off</w:t>
            </w:r>
            <w:r w:rsidR="001E38B1" w:rsidRPr="00FF444D">
              <w:rPr>
                <w:rFonts w:eastAsia="Century Gothic" w:cs="Century Gothic"/>
                <w:b/>
                <w:bCs/>
                <w:spacing w:val="1"/>
              </w:rPr>
              <w:t>i</w:t>
            </w:r>
            <w:r w:rsidR="001E38B1" w:rsidRPr="00FF444D">
              <w:rPr>
                <w:rFonts w:eastAsia="Century Gothic" w:cs="Century Gothic"/>
                <w:b/>
                <w:bCs/>
              </w:rPr>
              <w:t>cia</w:t>
            </w:r>
            <w:r w:rsidR="001E38B1" w:rsidRPr="00FF444D">
              <w:rPr>
                <w:rFonts w:eastAsia="Century Gothic" w:cs="Century Gothic"/>
                <w:b/>
                <w:bCs/>
                <w:spacing w:val="1"/>
              </w:rPr>
              <w:t>l</w:t>
            </w:r>
            <w:r w:rsidR="001E38B1" w:rsidRPr="00FF444D">
              <w:rPr>
                <w:rFonts w:eastAsia="Century Gothic" w:cs="Century Gothic"/>
                <w:b/>
                <w:bCs/>
              </w:rPr>
              <w:t>s,</w:t>
            </w:r>
            <w:r w:rsidR="001E38B1" w:rsidRPr="00FF444D">
              <w:rPr>
                <w:rFonts w:eastAsia="Century Gothic" w:cs="Century Gothic"/>
                <w:b/>
                <w:bCs/>
                <w:spacing w:val="10"/>
              </w:rPr>
              <w:t xml:space="preserve"> </w:t>
            </w:r>
            <w:r w:rsidR="001E38B1" w:rsidRPr="00FF444D">
              <w:rPr>
                <w:rFonts w:eastAsia="Century Gothic" w:cs="Century Gothic"/>
                <w:b/>
                <w:bCs/>
              </w:rPr>
              <w:t>and</w:t>
            </w:r>
            <w:r w:rsidR="001E38B1" w:rsidRPr="00FF444D">
              <w:rPr>
                <w:rFonts w:eastAsia="Century Gothic" w:cs="Century Gothic"/>
                <w:b/>
                <w:bCs/>
                <w:spacing w:val="15"/>
              </w:rPr>
              <w:t xml:space="preserve"> </w:t>
            </w:r>
            <w:r w:rsidR="001E38B1" w:rsidRPr="00FF444D">
              <w:rPr>
                <w:rFonts w:eastAsia="Century Gothic" w:cs="Century Gothic"/>
                <w:b/>
                <w:bCs/>
              </w:rPr>
              <w:t>wo</w:t>
            </w:r>
            <w:r w:rsidR="001E38B1" w:rsidRPr="00FF444D">
              <w:rPr>
                <w:rFonts w:eastAsia="Century Gothic" w:cs="Century Gothic"/>
                <w:b/>
                <w:bCs/>
                <w:spacing w:val="2"/>
              </w:rPr>
              <w:t>r</w:t>
            </w:r>
            <w:r w:rsidR="001E38B1" w:rsidRPr="00FF444D">
              <w:rPr>
                <w:rFonts w:eastAsia="Century Gothic" w:cs="Century Gothic"/>
                <w:b/>
                <w:bCs/>
              </w:rPr>
              <w:t>king</w:t>
            </w:r>
            <w:r w:rsidR="001E38B1" w:rsidRPr="00FF444D">
              <w:rPr>
                <w:rFonts w:eastAsia="Century Gothic" w:cs="Century Gothic"/>
                <w:b/>
                <w:bCs/>
                <w:spacing w:val="11"/>
              </w:rPr>
              <w:t xml:space="preserve"> </w:t>
            </w:r>
            <w:r w:rsidR="001E38B1" w:rsidRPr="00FF444D">
              <w:rPr>
                <w:rFonts w:eastAsia="Century Gothic" w:cs="Century Gothic"/>
                <w:b/>
                <w:bCs/>
              </w:rPr>
              <w:t>volun</w:t>
            </w:r>
            <w:r w:rsidR="001E38B1" w:rsidRPr="00FF444D">
              <w:rPr>
                <w:rFonts w:eastAsia="Century Gothic" w:cs="Century Gothic"/>
                <w:b/>
                <w:bCs/>
                <w:spacing w:val="1"/>
              </w:rPr>
              <w:t>t</w:t>
            </w:r>
            <w:r w:rsidR="001E38B1" w:rsidRPr="00FF444D">
              <w:rPr>
                <w:rFonts w:eastAsia="Century Gothic" w:cs="Century Gothic"/>
                <w:b/>
                <w:bCs/>
              </w:rPr>
              <w:t>eers</w:t>
            </w:r>
            <w:r w:rsidR="001E38B1" w:rsidRPr="00FF444D">
              <w:rPr>
                <w:rFonts w:eastAsia="Century Gothic" w:cs="Century Gothic"/>
                <w:b/>
                <w:bCs/>
                <w:spacing w:val="8"/>
              </w:rPr>
              <w:t xml:space="preserve"> </w:t>
            </w:r>
            <w:r w:rsidR="001E38B1" w:rsidRPr="00FF444D">
              <w:rPr>
                <w:rFonts w:eastAsia="Century Gothic" w:cs="Century Gothic"/>
                <w:b/>
                <w:bCs/>
              </w:rPr>
              <w:t>will</w:t>
            </w:r>
            <w:r w:rsidR="001E38B1" w:rsidRPr="00FF444D">
              <w:rPr>
                <w:rFonts w:eastAsia="Century Gothic" w:cs="Century Gothic"/>
                <w:b/>
                <w:bCs/>
                <w:spacing w:val="16"/>
              </w:rPr>
              <w:t xml:space="preserve"> </w:t>
            </w:r>
            <w:r w:rsidR="001E38B1" w:rsidRPr="00FF444D">
              <w:rPr>
                <w:rFonts w:eastAsia="Century Gothic" w:cs="Century Gothic"/>
                <w:b/>
                <w:bCs/>
                <w:spacing w:val="1"/>
              </w:rPr>
              <w:t>b</w:t>
            </w:r>
            <w:r w:rsidR="001E38B1" w:rsidRPr="00FF444D">
              <w:rPr>
                <w:rFonts w:eastAsia="Century Gothic" w:cs="Century Gothic"/>
                <w:b/>
                <w:bCs/>
              </w:rPr>
              <w:t>e</w:t>
            </w:r>
            <w:r w:rsidR="001E38B1" w:rsidRPr="00FF444D">
              <w:rPr>
                <w:rFonts w:eastAsia="Century Gothic" w:cs="Century Gothic"/>
                <w:b/>
                <w:bCs/>
                <w:spacing w:val="16"/>
              </w:rPr>
              <w:t xml:space="preserve"> </w:t>
            </w:r>
            <w:r w:rsidR="001E38B1" w:rsidRPr="00FF444D">
              <w:rPr>
                <w:rFonts w:eastAsia="Century Gothic" w:cs="Century Gothic"/>
                <w:b/>
                <w:bCs/>
              </w:rPr>
              <w:t>allowed</w:t>
            </w:r>
            <w:r w:rsidR="001E38B1" w:rsidRPr="00FF444D">
              <w:rPr>
                <w:rFonts w:eastAsia="Century Gothic" w:cs="Century Gothic"/>
                <w:b/>
                <w:bCs/>
                <w:spacing w:val="11"/>
              </w:rPr>
              <w:t xml:space="preserve"> </w:t>
            </w:r>
            <w:r w:rsidR="001E38B1" w:rsidRPr="00FF444D">
              <w:rPr>
                <w:rFonts w:eastAsia="Century Gothic" w:cs="Century Gothic"/>
                <w:b/>
                <w:bCs/>
              </w:rPr>
              <w:t>on</w:t>
            </w:r>
            <w:r w:rsidR="001E38B1" w:rsidRPr="00FF444D">
              <w:rPr>
                <w:rFonts w:eastAsia="Century Gothic" w:cs="Century Gothic"/>
                <w:b/>
                <w:bCs/>
                <w:spacing w:val="16"/>
              </w:rPr>
              <w:t xml:space="preserve"> </w:t>
            </w:r>
            <w:r w:rsidR="001E38B1" w:rsidRPr="00FF444D">
              <w:rPr>
                <w:rFonts w:eastAsia="Century Gothic" w:cs="Century Gothic"/>
                <w:b/>
                <w:bCs/>
              </w:rPr>
              <w:t>the</w:t>
            </w:r>
            <w:r w:rsidR="001E38B1" w:rsidRPr="00FF444D">
              <w:rPr>
                <w:rFonts w:eastAsia="Century Gothic" w:cs="Century Gothic"/>
                <w:b/>
                <w:bCs/>
                <w:spacing w:val="16"/>
              </w:rPr>
              <w:t xml:space="preserve"> </w:t>
            </w:r>
            <w:r w:rsidR="001E38B1" w:rsidRPr="00FF444D">
              <w:rPr>
                <w:rFonts w:eastAsia="Century Gothic" w:cs="Century Gothic"/>
                <w:b/>
                <w:bCs/>
              </w:rPr>
              <w:t>pool</w:t>
            </w:r>
            <w:r w:rsidR="001E38B1" w:rsidRPr="00FF444D">
              <w:rPr>
                <w:rFonts w:eastAsia="Century Gothic" w:cs="Century Gothic"/>
                <w:b/>
                <w:bCs/>
                <w:spacing w:val="14"/>
              </w:rPr>
              <w:t xml:space="preserve"> </w:t>
            </w:r>
            <w:r w:rsidR="001E38B1" w:rsidRPr="00FF444D">
              <w:rPr>
                <w:rFonts w:eastAsia="Century Gothic" w:cs="Century Gothic"/>
                <w:b/>
                <w:bCs/>
              </w:rPr>
              <w:t xml:space="preserve">deck. </w:t>
            </w:r>
            <w:r w:rsidR="001E38B1" w:rsidRPr="00FF444D">
              <w:rPr>
                <w:rFonts w:eastAsia="Century Gothic" w:cs="Century Gothic"/>
                <w:b/>
                <w:spacing w:val="-1"/>
              </w:rPr>
              <w:t>T</w:t>
            </w:r>
            <w:r w:rsidR="001E38B1" w:rsidRPr="00FF444D">
              <w:rPr>
                <w:rFonts w:eastAsia="Century Gothic" w:cs="Century Gothic"/>
                <w:b/>
              </w:rPr>
              <w:t>he</w:t>
            </w:r>
            <w:r w:rsidR="001E38B1" w:rsidRPr="00FF444D">
              <w:rPr>
                <w:rFonts w:eastAsia="Century Gothic" w:cs="Century Gothic"/>
                <w:b/>
                <w:spacing w:val="-4"/>
              </w:rPr>
              <w:t xml:space="preserve"> </w:t>
            </w:r>
            <w:r w:rsidR="001E38B1" w:rsidRPr="00FF444D">
              <w:rPr>
                <w:rFonts w:eastAsia="Century Gothic" w:cs="Century Gothic"/>
                <w:b/>
              </w:rPr>
              <w:t>locker</w:t>
            </w:r>
            <w:r w:rsidR="001E38B1" w:rsidRPr="00FF444D">
              <w:rPr>
                <w:rFonts w:eastAsia="Century Gothic" w:cs="Century Gothic"/>
                <w:b/>
                <w:spacing w:val="-6"/>
              </w:rPr>
              <w:t xml:space="preserve"> </w:t>
            </w:r>
            <w:r w:rsidR="001E38B1" w:rsidRPr="00FF444D">
              <w:rPr>
                <w:rFonts w:eastAsia="Century Gothic" w:cs="Century Gothic"/>
                <w:b/>
              </w:rPr>
              <w:t>rooms</w:t>
            </w:r>
            <w:r w:rsidR="001E38B1" w:rsidRPr="00FF444D">
              <w:rPr>
                <w:rFonts w:eastAsia="Century Gothic" w:cs="Century Gothic"/>
                <w:b/>
                <w:spacing w:val="-6"/>
              </w:rPr>
              <w:t xml:space="preserve"> </w:t>
            </w:r>
            <w:r w:rsidR="001E38B1" w:rsidRPr="00FF444D">
              <w:rPr>
                <w:rFonts w:eastAsia="Century Gothic" w:cs="Century Gothic"/>
                <w:b/>
              </w:rPr>
              <w:t>are</w:t>
            </w:r>
            <w:r w:rsidR="001E38B1" w:rsidRPr="00FF444D">
              <w:rPr>
                <w:rFonts w:eastAsia="Century Gothic" w:cs="Century Gothic"/>
                <w:b/>
                <w:spacing w:val="-4"/>
              </w:rPr>
              <w:t xml:space="preserve"> </w:t>
            </w:r>
            <w:r w:rsidR="001E38B1" w:rsidRPr="00FF444D">
              <w:rPr>
                <w:rFonts w:eastAsia="Century Gothic" w:cs="Century Gothic"/>
                <w:b/>
              </w:rPr>
              <w:t>for</w:t>
            </w:r>
            <w:r w:rsidR="001E38B1" w:rsidRPr="00FF444D">
              <w:rPr>
                <w:rFonts w:eastAsia="Century Gothic" w:cs="Century Gothic"/>
                <w:b/>
                <w:spacing w:val="-3"/>
              </w:rPr>
              <w:t xml:space="preserve"> </w:t>
            </w:r>
            <w:r w:rsidR="001E38B1" w:rsidRPr="00FF444D">
              <w:rPr>
                <w:rFonts w:eastAsia="Century Gothic" w:cs="Century Gothic"/>
                <w:b/>
              </w:rPr>
              <w:t>sw</w:t>
            </w:r>
            <w:r w:rsidR="001E38B1" w:rsidRPr="00FF444D">
              <w:rPr>
                <w:rFonts w:eastAsia="Century Gothic" w:cs="Century Gothic"/>
                <w:b/>
                <w:spacing w:val="2"/>
              </w:rPr>
              <w:t>i</w:t>
            </w:r>
            <w:r w:rsidR="001E38B1" w:rsidRPr="00FF444D">
              <w:rPr>
                <w:rFonts w:eastAsia="Century Gothic" w:cs="Century Gothic"/>
                <w:b/>
              </w:rPr>
              <w:t>mme</w:t>
            </w:r>
            <w:r w:rsidR="001E38B1" w:rsidRPr="00FF444D">
              <w:rPr>
                <w:rFonts w:eastAsia="Century Gothic" w:cs="Century Gothic"/>
                <w:b/>
                <w:spacing w:val="-1"/>
              </w:rPr>
              <w:t>r</w:t>
            </w:r>
            <w:r w:rsidR="001E38B1" w:rsidRPr="00FF444D">
              <w:rPr>
                <w:rFonts w:eastAsia="Century Gothic" w:cs="Century Gothic"/>
                <w:b/>
              </w:rPr>
              <w:t>s</w:t>
            </w:r>
            <w:r w:rsidR="001E38B1" w:rsidRPr="00FF444D">
              <w:rPr>
                <w:rFonts w:eastAsia="Century Gothic" w:cs="Century Gothic"/>
                <w:b/>
                <w:spacing w:val="-10"/>
              </w:rPr>
              <w:t xml:space="preserve"> </w:t>
            </w:r>
            <w:r w:rsidR="001E38B1" w:rsidRPr="00FF444D">
              <w:rPr>
                <w:rFonts w:eastAsia="Century Gothic" w:cs="Century Gothic"/>
                <w:b/>
              </w:rPr>
              <w:t>only.</w:t>
            </w:r>
            <w:r w:rsidR="001E38B1" w:rsidRPr="00FF444D">
              <w:rPr>
                <w:rFonts w:eastAsia="Century Gothic" w:cs="Century Gothic"/>
                <w:b/>
                <w:spacing w:val="54"/>
              </w:rPr>
              <w:t xml:space="preserve"> </w:t>
            </w:r>
            <w:r w:rsidR="001E38B1" w:rsidRPr="00FF444D">
              <w:rPr>
                <w:rFonts w:eastAsia="Century Gothic" w:cs="Century Gothic"/>
                <w:b/>
              </w:rPr>
              <w:t>Safety</w:t>
            </w:r>
            <w:r w:rsidR="001E38B1" w:rsidRPr="00FF444D">
              <w:rPr>
                <w:rFonts w:eastAsia="Century Gothic" w:cs="Century Gothic"/>
                <w:b/>
                <w:spacing w:val="-8"/>
              </w:rPr>
              <w:t xml:space="preserve"> </w:t>
            </w:r>
            <w:r w:rsidR="001E38B1" w:rsidRPr="00FF444D">
              <w:rPr>
                <w:rFonts w:eastAsia="Century Gothic" w:cs="Century Gothic"/>
                <w:b/>
              </w:rPr>
              <w:t>Marshals</w:t>
            </w:r>
            <w:r w:rsidR="001E38B1" w:rsidRPr="00FF444D">
              <w:rPr>
                <w:rFonts w:eastAsia="Century Gothic" w:cs="Century Gothic"/>
                <w:b/>
                <w:spacing w:val="-8"/>
              </w:rPr>
              <w:t xml:space="preserve"> </w:t>
            </w:r>
            <w:r w:rsidR="001E38B1" w:rsidRPr="00FF444D">
              <w:rPr>
                <w:rFonts w:eastAsia="Century Gothic" w:cs="Century Gothic"/>
                <w:b/>
              </w:rPr>
              <w:t>will</w:t>
            </w:r>
            <w:r w:rsidR="001E38B1" w:rsidRPr="00FF444D">
              <w:rPr>
                <w:rFonts w:eastAsia="Century Gothic" w:cs="Century Gothic"/>
                <w:b/>
                <w:spacing w:val="-2"/>
              </w:rPr>
              <w:t xml:space="preserve"> </w:t>
            </w:r>
            <w:r w:rsidR="001E38B1" w:rsidRPr="00FF444D">
              <w:rPr>
                <w:rFonts w:eastAsia="Century Gothic" w:cs="Century Gothic"/>
                <w:b/>
              </w:rPr>
              <w:t>check</w:t>
            </w:r>
            <w:r w:rsidR="001E38B1" w:rsidRPr="00FF444D">
              <w:rPr>
                <w:rFonts w:eastAsia="Century Gothic" w:cs="Century Gothic"/>
                <w:b/>
                <w:spacing w:val="-6"/>
              </w:rPr>
              <w:t xml:space="preserve"> </w:t>
            </w:r>
            <w:r w:rsidR="001E38B1" w:rsidRPr="00FF444D">
              <w:rPr>
                <w:rFonts w:eastAsia="Century Gothic" w:cs="Century Gothic"/>
                <w:b/>
              </w:rPr>
              <w:t>credent</w:t>
            </w:r>
            <w:r w:rsidR="001E38B1" w:rsidRPr="00FF444D">
              <w:rPr>
                <w:rFonts w:eastAsia="Century Gothic" w:cs="Century Gothic"/>
                <w:b/>
                <w:spacing w:val="2"/>
              </w:rPr>
              <w:t>i</w:t>
            </w:r>
            <w:r w:rsidR="001E38B1" w:rsidRPr="00FF444D">
              <w:rPr>
                <w:rFonts w:eastAsia="Century Gothic" w:cs="Century Gothic"/>
                <w:b/>
                <w:spacing w:val="-1"/>
              </w:rPr>
              <w:t>a</w:t>
            </w:r>
            <w:r w:rsidR="00CA5A1E">
              <w:rPr>
                <w:rFonts w:eastAsia="Century Gothic" w:cs="Century Gothic"/>
                <w:b/>
              </w:rPr>
              <w:t>ls.</w:t>
            </w:r>
          </w:p>
          <w:p w:rsidR="00B45BB8" w:rsidRDefault="00B45BB8" w:rsidP="00B45BB8">
            <w:pPr>
              <w:rPr>
                <w:rFonts w:cstheme="minorHAnsi"/>
              </w:rPr>
            </w:pPr>
          </w:p>
          <w:p w:rsidR="00CA5A1E" w:rsidRPr="004B124B" w:rsidRDefault="004B124B" w:rsidP="00B45BB8">
            <w:pPr>
              <w:rPr>
                <w:rFonts w:cstheme="minorHAnsi"/>
              </w:rPr>
            </w:pPr>
            <w:r>
              <w:rPr>
                <w:rFonts w:cstheme="minorHAnsi"/>
                <w:b/>
              </w:rPr>
              <w:t>MAAPP Protocol</w:t>
            </w:r>
            <w:r>
              <w:rPr>
                <w:rFonts w:cstheme="minorHAnsi"/>
              </w:rPr>
              <w:t xml:space="preserve">:  Coaches, Officials, and Volunteers are directed use the bathrooms located immediately across from the hospitality room, or in the upstairs hallway close to concessions.  The locker rooms on deck and in the foyer are for athletes only.  </w:t>
            </w:r>
          </w:p>
          <w:p w:rsidR="00CA5A1E" w:rsidRDefault="00CA5A1E" w:rsidP="00B45BB8">
            <w:pPr>
              <w:rPr>
                <w:rFonts w:cstheme="minorHAnsi"/>
              </w:rPr>
            </w:pPr>
          </w:p>
        </w:tc>
      </w:tr>
      <w:tr w:rsidR="00AE6441" w:rsidTr="004F7075">
        <w:tc>
          <w:tcPr>
            <w:tcW w:w="2335" w:type="dxa"/>
          </w:tcPr>
          <w:p w:rsidR="00AE6441" w:rsidRPr="00DB67F3" w:rsidRDefault="00AE6441" w:rsidP="00B45BB8">
            <w:pPr>
              <w:rPr>
                <w:rFonts w:cstheme="minorHAnsi"/>
                <w:b/>
              </w:rPr>
            </w:pPr>
            <w:r>
              <w:rPr>
                <w:rFonts w:cstheme="minorHAnsi"/>
                <w:b/>
              </w:rPr>
              <w:t>Awards</w:t>
            </w:r>
          </w:p>
        </w:tc>
        <w:tc>
          <w:tcPr>
            <w:tcW w:w="8455" w:type="dxa"/>
          </w:tcPr>
          <w:p w:rsidR="00FF444D" w:rsidRDefault="00FF444D" w:rsidP="00FF444D">
            <w:pPr>
              <w:tabs>
                <w:tab w:val="center" w:pos="3934"/>
              </w:tabs>
            </w:pPr>
            <w:r>
              <w:t>Individual ribbons:     1st – 16</w:t>
            </w:r>
            <w:r>
              <w:rPr>
                <w:vertAlign w:val="superscript"/>
              </w:rPr>
              <w:t>th</w:t>
            </w:r>
            <w:r>
              <w:t xml:space="preserve"> place for all age groups for Friday night’s IMX</w:t>
            </w:r>
          </w:p>
          <w:p w:rsidR="00FF444D" w:rsidRDefault="00FF444D" w:rsidP="00FF444D">
            <w:pPr>
              <w:tabs>
                <w:tab w:val="center" w:pos="3934"/>
              </w:tabs>
            </w:pPr>
            <w:r>
              <w:t>Relay ribbons:           1</w:t>
            </w:r>
            <w:r>
              <w:rPr>
                <w:vertAlign w:val="superscript"/>
              </w:rPr>
              <w:t>st</w:t>
            </w:r>
            <w:r>
              <w:t xml:space="preserve"> – 8</w:t>
            </w:r>
            <w:r>
              <w:rPr>
                <w:vertAlign w:val="superscript"/>
              </w:rPr>
              <w:t>th</w:t>
            </w:r>
            <w:r>
              <w:t xml:space="preserve"> place for all age groups </w:t>
            </w:r>
            <w:r>
              <w:br/>
              <w:t>Individual medals:      1</w:t>
            </w:r>
            <w:r>
              <w:rPr>
                <w:vertAlign w:val="superscript"/>
              </w:rPr>
              <w:t>st</w:t>
            </w:r>
            <w:r>
              <w:t xml:space="preserve"> – 3</w:t>
            </w:r>
            <w:r w:rsidRPr="009F6C0B">
              <w:rPr>
                <w:vertAlign w:val="superscript"/>
              </w:rPr>
              <w:t>rd</w:t>
            </w:r>
            <w:r>
              <w:t xml:space="preserve">  place for all age groups (for events Saturday &amp; Sunday)</w:t>
            </w:r>
          </w:p>
          <w:p w:rsidR="00FF444D" w:rsidRDefault="00FF444D" w:rsidP="00FF444D">
            <w:pPr>
              <w:ind w:right="8"/>
            </w:pPr>
            <w:r>
              <w:t>Individual ribbons:      4</w:t>
            </w:r>
            <w:r w:rsidRPr="009F6C0B">
              <w:rPr>
                <w:vertAlign w:val="superscript"/>
              </w:rPr>
              <w:t>th</w:t>
            </w:r>
            <w:r>
              <w:t xml:space="preserve"> – 16</w:t>
            </w:r>
            <w:r>
              <w:rPr>
                <w:vertAlign w:val="superscript"/>
              </w:rPr>
              <w:t>th</w:t>
            </w:r>
            <w:r>
              <w:t xml:space="preserve"> place for all age groups  </w:t>
            </w:r>
          </w:p>
          <w:p w:rsidR="00CA5A1E" w:rsidRDefault="00CA5A1E" w:rsidP="00FF444D">
            <w:pPr>
              <w:ind w:right="8"/>
            </w:pPr>
          </w:p>
          <w:p w:rsidR="00CA5A1E" w:rsidRDefault="00CA5A1E" w:rsidP="00FF444D">
            <w:pPr>
              <w:ind w:right="8"/>
            </w:pPr>
            <w:r>
              <w:t xml:space="preserve">Winners of the IMX challenge (for each age/gender) will win a T-Shirt.  </w:t>
            </w:r>
          </w:p>
          <w:p w:rsidR="00CA5A1E" w:rsidRDefault="00CA5A1E" w:rsidP="00FF444D">
            <w:pPr>
              <w:ind w:right="8"/>
            </w:pPr>
          </w:p>
          <w:p w:rsidR="00CA5A1E" w:rsidRDefault="004B124B" w:rsidP="00FF444D">
            <w:pPr>
              <w:ind w:right="8"/>
            </w:pPr>
            <w:r>
              <w:t>Top 3 team high point trophies will be awarded at the conclusion of the meet.</w:t>
            </w:r>
          </w:p>
          <w:p w:rsidR="00FF444D" w:rsidRPr="00FF444D" w:rsidRDefault="00FF444D" w:rsidP="00FF444D">
            <w:pPr>
              <w:rPr>
                <w:rFonts w:cs="Tahoma"/>
              </w:rPr>
            </w:pPr>
          </w:p>
          <w:p w:rsidR="00FF444D" w:rsidRPr="00FF444D" w:rsidRDefault="00FF444D" w:rsidP="00FF444D">
            <w:pPr>
              <w:rPr>
                <w:rFonts w:cs="Tahoma"/>
              </w:rPr>
            </w:pPr>
            <w:r w:rsidRPr="00FF444D">
              <w:rPr>
                <w:rFonts w:cs="Tahoma"/>
              </w:rPr>
              <w:t xml:space="preserve">Scoring will be based on USA Swimming’s Standards:  6 &amp; under, 7-8, 9-10, 11-12, 13-14, </w:t>
            </w:r>
            <w:r w:rsidRPr="00FF444D">
              <w:rPr>
                <w:rFonts w:cs="Tahoma"/>
              </w:rPr>
              <w:br/>
              <w:t>15 &amp; older.</w:t>
            </w:r>
          </w:p>
          <w:p w:rsidR="00FF444D" w:rsidRPr="00883725" w:rsidRDefault="00FF444D" w:rsidP="00FF444D">
            <w:pPr>
              <w:rPr>
                <w:rFonts w:ascii="Century Gothic" w:hAnsi="Century Gothic"/>
                <w:highlight w:val="yellow"/>
              </w:rPr>
            </w:pPr>
          </w:p>
          <w:p w:rsidR="00AE6441" w:rsidRPr="00BB21DB" w:rsidRDefault="00AE6441" w:rsidP="00FF444D">
            <w:pPr>
              <w:tabs>
                <w:tab w:val="left" w:pos="1560"/>
                <w:tab w:val="left" w:pos="3720"/>
                <w:tab w:val="left" w:pos="5860"/>
                <w:tab w:val="left" w:pos="8020"/>
              </w:tabs>
              <w:ind w:right="240"/>
              <w:rPr>
                <w:rFonts w:eastAsia="Century Gothic" w:cs="Century Gothic"/>
                <w:spacing w:val="-2"/>
              </w:rPr>
            </w:pPr>
          </w:p>
        </w:tc>
      </w:tr>
      <w:tr w:rsidR="00AE6441" w:rsidTr="004F7075">
        <w:tc>
          <w:tcPr>
            <w:tcW w:w="2335" w:type="dxa"/>
          </w:tcPr>
          <w:p w:rsidR="00AE6441" w:rsidRPr="008254E2" w:rsidRDefault="00AE6441" w:rsidP="00AE6441">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B45BB8">
            <w:pPr>
              <w:rPr>
                <w:rFonts w:cstheme="minorHAnsi"/>
                <w:b/>
              </w:rPr>
            </w:pPr>
          </w:p>
        </w:tc>
        <w:tc>
          <w:tcPr>
            <w:tcW w:w="8455" w:type="dxa"/>
          </w:tcPr>
          <w:p w:rsidR="00FF444D" w:rsidRPr="00FF444D" w:rsidRDefault="00FF444D" w:rsidP="00FF444D">
            <w:pPr>
              <w:pStyle w:val="Default"/>
              <w:rPr>
                <w:rFonts w:asciiTheme="minorHAnsi" w:hAnsiTheme="minorHAnsi"/>
                <w:sz w:val="22"/>
                <w:szCs w:val="22"/>
              </w:rPr>
            </w:pPr>
            <w:r w:rsidRPr="00FF444D">
              <w:rPr>
                <w:rFonts w:asciiTheme="minorHAnsi" w:hAnsiTheme="minorHAnsi"/>
                <w:sz w:val="22"/>
                <w:szCs w:val="22"/>
              </w:rPr>
              <w:t xml:space="preserve">On Friday, swimmers are limited to </w:t>
            </w:r>
            <w:r w:rsidRPr="00FF444D">
              <w:rPr>
                <w:rFonts w:asciiTheme="minorHAnsi" w:hAnsiTheme="minorHAnsi"/>
                <w:color w:val="FF0000"/>
                <w:sz w:val="22"/>
                <w:szCs w:val="22"/>
              </w:rPr>
              <w:t>four</w:t>
            </w:r>
            <w:r w:rsidRPr="00FF444D">
              <w:rPr>
                <w:rFonts w:asciiTheme="minorHAnsi" w:hAnsiTheme="minorHAnsi"/>
                <w:sz w:val="22"/>
                <w:szCs w:val="22"/>
              </w:rPr>
              <w:t xml:space="preserve"> (4) individual events.</w:t>
            </w:r>
            <w:r w:rsidRPr="00FF444D">
              <w:rPr>
                <w:rFonts w:asciiTheme="minorHAnsi" w:hAnsiTheme="minorHAnsi"/>
                <w:sz w:val="22"/>
                <w:szCs w:val="22"/>
              </w:rPr>
              <w:br/>
              <w:t xml:space="preserve">For Saturday &amp; Sunday all 11 and over swimmers are limited to </w:t>
            </w:r>
            <w:r w:rsidRPr="00FF444D">
              <w:rPr>
                <w:rFonts w:asciiTheme="minorHAnsi" w:hAnsiTheme="minorHAnsi"/>
                <w:color w:val="FF0000"/>
                <w:sz w:val="22"/>
                <w:szCs w:val="22"/>
              </w:rPr>
              <w:t>three</w:t>
            </w:r>
            <w:r w:rsidRPr="00FF444D">
              <w:rPr>
                <w:rFonts w:asciiTheme="minorHAnsi" w:hAnsiTheme="minorHAnsi"/>
                <w:sz w:val="22"/>
                <w:szCs w:val="22"/>
              </w:rPr>
              <w:t xml:space="preserve"> (3) individu</w:t>
            </w:r>
            <w:r w:rsidR="00112B03">
              <w:rPr>
                <w:rFonts w:asciiTheme="minorHAnsi" w:hAnsiTheme="minorHAnsi"/>
                <w:sz w:val="22"/>
                <w:szCs w:val="22"/>
              </w:rPr>
              <w:t>al events and (1) relay event.</w:t>
            </w:r>
            <w:r w:rsidR="00112B03">
              <w:rPr>
                <w:rFonts w:asciiTheme="minorHAnsi" w:hAnsiTheme="minorHAnsi"/>
                <w:sz w:val="22"/>
                <w:szCs w:val="22"/>
              </w:rPr>
              <w:br/>
              <w:t>For Saturday &amp; Sunday a</w:t>
            </w:r>
            <w:r w:rsidRPr="00FF444D">
              <w:rPr>
                <w:rFonts w:asciiTheme="minorHAnsi" w:hAnsiTheme="minorHAnsi"/>
                <w:sz w:val="22"/>
                <w:szCs w:val="22"/>
              </w:rPr>
              <w:t xml:space="preserve">ll 10 &amp; under swimmers are limited to </w:t>
            </w:r>
            <w:r w:rsidRPr="00FF444D">
              <w:rPr>
                <w:rFonts w:asciiTheme="minorHAnsi" w:hAnsiTheme="minorHAnsi"/>
                <w:color w:val="FF0000"/>
                <w:sz w:val="22"/>
                <w:szCs w:val="22"/>
              </w:rPr>
              <w:t>four</w:t>
            </w:r>
            <w:r w:rsidRPr="00FF444D">
              <w:rPr>
                <w:rFonts w:asciiTheme="minorHAnsi" w:hAnsiTheme="minorHAnsi"/>
                <w:sz w:val="22"/>
                <w:szCs w:val="22"/>
              </w:rPr>
              <w:t xml:space="preserve"> (4) individual events and (1) relay event.</w:t>
            </w:r>
          </w:p>
          <w:p w:rsidR="00FF444D" w:rsidRPr="00FF444D" w:rsidRDefault="00FF444D" w:rsidP="00FF444D">
            <w:pPr>
              <w:pStyle w:val="Default"/>
              <w:rPr>
                <w:rFonts w:asciiTheme="minorHAnsi" w:hAnsiTheme="minorHAnsi"/>
                <w:sz w:val="22"/>
                <w:szCs w:val="22"/>
              </w:rPr>
            </w:pPr>
            <w:r w:rsidRPr="00B436A4">
              <w:rPr>
                <w:rFonts w:asciiTheme="minorHAnsi" w:hAnsiTheme="minorHAnsi"/>
                <w:sz w:val="22"/>
                <w:szCs w:val="22"/>
              </w:rPr>
              <w:t xml:space="preserve">Due to potential time line issue the meet will be limited to </w:t>
            </w:r>
            <w:r w:rsidR="00112B03">
              <w:rPr>
                <w:rFonts w:asciiTheme="minorHAnsi" w:hAnsiTheme="minorHAnsi"/>
                <w:sz w:val="22"/>
                <w:szCs w:val="22"/>
              </w:rPr>
              <w:t>400</w:t>
            </w:r>
            <w:r w:rsidRPr="00B436A4">
              <w:rPr>
                <w:rFonts w:asciiTheme="minorHAnsi" w:hAnsiTheme="minorHAnsi"/>
                <w:sz w:val="22"/>
                <w:szCs w:val="22"/>
              </w:rPr>
              <w:t xml:space="preserve"> swimmers for Saturday and Sunday.</w:t>
            </w:r>
          </w:p>
          <w:p w:rsidR="00FF444D" w:rsidRPr="00FF444D" w:rsidRDefault="00FF444D" w:rsidP="00FF444D">
            <w:r w:rsidRPr="00FF444D">
              <w:lastRenderedPageBreak/>
              <w:br/>
              <w:t xml:space="preserve">For the 11 &amp; over 500 free entries will be capped at </w:t>
            </w:r>
            <w:r w:rsidRPr="00FF444D">
              <w:rPr>
                <w:b/>
                <w:u w:val="single"/>
              </w:rPr>
              <w:t>64</w:t>
            </w:r>
            <w:r w:rsidRPr="00FF444D">
              <w:t xml:space="preserve"> swimmers, and </w:t>
            </w:r>
            <w:r w:rsidRPr="00FF444D">
              <w:rPr>
                <w:b/>
                <w:u w:val="single"/>
              </w:rPr>
              <w:t>32</w:t>
            </w:r>
            <w:r w:rsidRPr="00FF444D">
              <w:t xml:space="preserve"> for the 1000 free </w:t>
            </w:r>
            <w:r w:rsidRPr="00B436A4">
              <w:t>(on first-come basis).</w:t>
            </w:r>
            <w:r w:rsidRPr="00FF444D">
              <w:t xml:space="preserve"> Teams will be allowed to update their entries up until the deadline.</w:t>
            </w:r>
          </w:p>
          <w:p w:rsidR="00FF444D" w:rsidRPr="00FF444D" w:rsidRDefault="00FF444D" w:rsidP="00FF444D"/>
          <w:p w:rsidR="00A240ED" w:rsidRPr="00A240ED" w:rsidRDefault="00FF444D" w:rsidP="00FF444D">
            <w:r w:rsidRPr="00FF444D">
              <w:t xml:space="preserve">Teams will be restricted to a maximum of 3 relays (A, B, &amp; C) per team, gender, and age group for the 11 &amp; Over Sessions.   Relays are to be either 4 male, 4 female, or (mixed) 2 male &amp; 2 female.  </w:t>
            </w:r>
          </w:p>
          <w:p w:rsidR="00FF444D" w:rsidRPr="00FF444D" w:rsidRDefault="00FF444D" w:rsidP="00FF444D">
            <w:pPr>
              <w:rPr>
                <w:color w:val="FF0000"/>
              </w:rPr>
            </w:pPr>
          </w:p>
          <w:p w:rsidR="00FF444D" w:rsidRPr="00FF444D" w:rsidRDefault="00FF444D" w:rsidP="00FF444D">
            <w:r w:rsidRPr="00FF444D">
              <w:rPr>
                <w:color w:val="FF0000"/>
              </w:rPr>
              <w:t>Open Lane Swims</w:t>
            </w:r>
            <w:r w:rsidRPr="00FF444D">
              <w:t xml:space="preserve">:  Will only be allowed, but will be exhibition only and will not advance or score.  The splash fee is $5.00 per event.  Sign-up is on a first-come basis at the timing table. Swimmers must be registered in the swim meet in order to have the opportunity to participate in Open Lane Swims.   Swimmers may not exceed the event limit events including Open Lane Swims.  Swimmers may scratch an event in order to swim on Open Lane Swim to stay within the entry limit.  No refunds will be given for scratched events. Deck entries will not be allowed. </w:t>
            </w:r>
          </w:p>
          <w:p w:rsidR="00AE6441" w:rsidRPr="00BB21DB" w:rsidRDefault="00AE6441" w:rsidP="00AE6441">
            <w:pPr>
              <w:tabs>
                <w:tab w:val="left" w:pos="5880"/>
              </w:tabs>
              <w:ind w:right="240"/>
              <w:rPr>
                <w:rFonts w:eastAsia="Century Gothic" w:cs="Century Gothic"/>
                <w:spacing w:val="-2"/>
              </w:rPr>
            </w:pPr>
          </w:p>
        </w:tc>
      </w:tr>
      <w:tr w:rsidR="007F2757" w:rsidTr="004F7075">
        <w:tc>
          <w:tcPr>
            <w:tcW w:w="2335" w:type="dxa"/>
          </w:tcPr>
          <w:p w:rsidR="007F2757" w:rsidRPr="008254E2" w:rsidRDefault="007F2757" w:rsidP="00AE6441">
            <w:pPr>
              <w:ind w:right="240"/>
              <w:rPr>
                <w:rFonts w:eastAsia="Century Gothic" w:cs="Century Gothic"/>
                <w:b/>
                <w:bCs/>
              </w:rPr>
            </w:pPr>
            <w:r>
              <w:rPr>
                <w:rFonts w:eastAsia="Century Gothic" w:cs="Century Gothic"/>
                <w:b/>
                <w:bCs/>
              </w:rPr>
              <w:lastRenderedPageBreak/>
              <w:t>Time Trials</w:t>
            </w:r>
          </w:p>
        </w:tc>
        <w:tc>
          <w:tcPr>
            <w:tcW w:w="8455" w:type="dxa"/>
          </w:tcPr>
          <w:p w:rsidR="007F2757" w:rsidRDefault="00FF444D" w:rsidP="00AE6441">
            <w:pPr>
              <w:ind w:right="240"/>
              <w:rPr>
                <w:rFonts w:eastAsia="Century Gothic" w:cs="Century Gothic"/>
                <w:spacing w:val="-2"/>
              </w:rPr>
            </w:pPr>
            <w:r>
              <w:rPr>
                <w:rFonts w:eastAsia="Century Gothic" w:cs="Century Gothic"/>
                <w:spacing w:val="-2"/>
              </w:rPr>
              <w:t>Will not be offered.</w:t>
            </w:r>
          </w:p>
          <w:p w:rsidR="004F7075" w:rsidRPr="00AE6441" w:rsidRDefault="004F7075" w:rsidP="00AE6441">
            <w:pPr>
              <w:ind w:right="240"/>
              <w:rPr>
                <w:rFonts w:eastAsia="Century Gothic" w:cs="Century Gothic"/>
                <w:spacing w:val="-2"/>
              </w:rPr>
            </w:pPr>
          </w:p>
        </w:tc>
      </w:tr>
      <w:tr w:rsidR="00AE6441" w:rsidTr="004F7075">
        <w:tc>
          <w:tcPr>
            <w:tcW w:w="2335" w:type="dxa"/>
          </w:tcPr>
          <w:p w:rsidR="00AE6441" w:rsidRPr="008254E2" w:rsidRDefault="002E32ED" w:rsidP="00AE6441">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AE6441">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AE6441">
            <w:pPr>
              <w:ind w:right="240"/>
              <w:rPr>
                <w:rFonts w:eastAsia="Century Gothic" w:cs="Century Gothic"/>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2E32ED">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2E32ED">
            <w:pPr>
              <w:spacing w:line="236" w:lineRule="exact"/>
              <w:ind w:right="240"/>
              <w:rPr>
                <w:rFonts w:eastAsia="Comic Sans MS" w:cs="Comic Sans MS"/>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2E32ED">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2E32ED">
            <w:pPr>
              <w:ind w:right="240"/>
              <w:rPr>
                <w:rFonts w:eastAsia="Century Gothic" w:cs="Century Gothic"/>
              </w:rPr>
            </w:pPr>
          </w:p>
        </w:tc>
      </w:tr>
      <w:tr w:rsidR="007F2757" w:rsidTr="004F7075">
        <w:tc>
          <w:tcPr>
            <w:tcW w:w="2335" w:type="dxa"/>
          </w:tcPr>
          <w:p w:rsidR="007F2757" w:rsidRDefault="007F2757" w:rsidP="007F2757">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7F2757">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7F2757">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AE6441">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2E32ED">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2E32ED">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2E32ED">
            <w:pPr>
              <w:ind w:right="240"/>
              <w:rPr>
                <w:rFonts w:eastAsia="Century Gothic" w:cs="Century Gothic"/>
                <w:spacing w:val="-2"/>
              </w:rPr>
            </w:pPr>
          </w:p>
          <w:p w:rsidR="002E32ED" w:rsidRPr="00BB21DB" w:rsidRDefault="002E32ED" w:rsidP="002E32ED">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2E32ED">
            <w:pPr>
              <w:spacing w:line="239" w:lineRule="auto"/>
              <w:ind w:right="240"/>
            </w:pPr>
          </w:p>
          <w:p w:rsidR="002E32ED" w:rsidRPr="00BB21DB" w:rsidRDefault="002E32ED" w:rsidP="002E32ED">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2E32ED">
            <w:pPr>
              <w:ind w:right="240"/>
              <w:rPr>
                <w:rFonts w:eastAsia="Century Gothic" w:cs="Century Gothic"/>
              </w:rPr>
            </w:pPr>
          </w:p>
        </w:tc>
      </w:tr>
      <w:tr w:rsidR="002E32ED" w:rsidTr="004F7075">
        <w:tc>
          <w:tcPr>
            <w:tcW w:w="2335" w:type="dxa"/>
          </w:tcPr>
          <w:p w:rsidR="002E32ED" w:rsidRPr="00BB21DB" w:rsidRDefault="002E32ED" w:rsidP="002E32ED">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2E32ED">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2E32ED">
            <w:pPr>
              <w:spacing w:line="239" w:lineRule="auto"/>
              <w:ind w:right="240"/>
              <w:rPr>
                <w:rFonts w:eastAsia="Century Gothic" w:cs="Century Gothic"/>
              </w:rPr>
            </w:pPr>
          </w:p>
        </w:tc>
      </w:tr>
      <w:tr w:rsidR="00DC0B73" w:rsidTr="004F7075">
        <w:tc>
          <w:tcPr>
            <w:tcW w:w="2335" w:type="dxa"/>
          </w:tcPr>
          <w:p w:rsidR="00DC0B73" w:rsidRPr="008254E2" w:rsidRDefault="00DC0B73" w:rsidP="002E32ED">
            <w:pPr>
              <w:ind w:right="240"/>
              <w:rPr>
                <w:rFonts w:eastAsia="Century Gothic" w:cs="Century Gothic"/>
                <w:b/>
                <w:bCs/>
              </w:rPr>
            </w:pPr>
            <w:r>
              <w:rPr>
                <w:rFonts w:eastAsia="Century Gothic" w:cs="Century Gothic"/>
                <w:b/>
                <w:bCs/>
              </w:rPr>
              <w:t>Concessions</w:t>
            </w:r>
          </w:p>
        </w:tc>
        <w:tc>
          <w:tcPr>
            <w:tcW w:w="8455" w:type="dxa"/>
          </w:tcPr>
          <w:p w:rsidR="00DC0B73" w:rsidRPr="00BB21DB" w:rsidRDefault="00FF444D" w:rsidP="00FF444D">
            <w:pPr>
              <w:ind w:right="240"/>
              <w:rPr>
                <w:rFonts w:eastAsia="Century Gothic" w:cs="Century Gothic"/>
                <w:spacing w:val="-3"/>
              </w:rPr>
            </w:pPr>
            <w:r w:rsidRPr="0037160E">
              <w:rPr>
                <w:rFonts w:asciiTheme="majorHAnsi" w:hAnsiTheme="majorHAnsi"/>
              </w:rPr>
              <w:t>Full concessions will be available during this meet</w:t>
            </w: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Parking Information</w:t>
            </w:r>
          </w:p>
        </w:tc>
        <w:tc>
          <w:tcPr>
            <w:tcW w:w="8455" w:type="dxa"/>
          </w:tcPr>
          <w:p w:rsidR="00FF444D" w:rsidRPr="0037160E" w:rsidRDefault="00FF444D" w:rsidP="00FF444D">
            <w:pPr>
              <w:rPr>
                <w:rFonts w:asciiTheme="majorHAnsi" w:hAnsiTheme="majorHAnsi"/>
              </w:rPr>
            </w:pPr>
            <w:r w:rsidRPr="0037160E">
              <w:rPr>
                <w:rFonts w:asciiTheme="majorHAnsi" w:hAnsiTheme="majorHAnsi"/>
              </w:rPr>
              <w:t>Parking is free</w:t>
            </w:r>
          </w:p>
          <w:p w:rsidR="004F7075" w:rsidRPr="00BB21DB" w:rsidRDefault="004F7075" w:rsidP="00FF444D">
            <w:pPr>
              <w:spacing w:line="239" w:lineRule="auto"/>
              <w:ind w:right="240"/>
              <w:rPr>
                <w:rFonts w:eastAsia="Century Gothic" w:cs="Century Gothic"/>
                <w:spacing w:val="-3"/>
              </w:rPr>
            </w:pPr>
          </w:p>
        </w:tc>
      </w:tr>
      <w:tr w:rsidR="00DC0B73" w:rsidTr="00E40271">
        <w:trPr>
          <w:trHeight w:val="2808"/>
        </w:trPr>
        <w:tc>
          <w:tcPr>
            <w:tcW w:w="2335" w:type="dxa"/>
          </w:tcPr>
          <w:p w:rsidR="00DC0B73" w:rsidRDefault="00DC0B73" w:rsidP="002E32ED">
            <w:pPr>
              <w:ind w:right="240"/>
              <w:rPr>
                <w:rFonts w:eastAsia="Century Gothic" w:cs="Century Gothic"/>
                <w:b/>
                <w:bCs/>
              </w:rPr>
            </w:pPr>
            <w:r>
              <w:rPr>
                <w:rFonts w:eastAsia="Century Gothic" w:cs="Century Gothic"/>
                <w:b/>
                <w:bCs/>
              </w:rPr>
              <w:lastRenderedPageBreak/>
              <w:t>Food &amp; Container Policy</w:t>
            </w:r>
          </w:p>
        </w:tc>
        <w:tc>
          <w:tcPr>
            <w:tcW w:w="8455" w:type="dxa"/>
          </w:tcPr>
          <w:p w:rsidR="00FF444D" w:rsidRPr="0037160E" w:rsidRDefault="00FF444D" w:rsidP="00FF444D">
            <w:pPr>
              <w:ind w:left="120" w:right="138"/>
              <w:rPr>
                <w:rFonts w:asciiTheme="majorHAnsi" w:eastAsia="Century Gothic" w:hAnsiTheme="majorHAnsi" w:cs="Century Gothic"/>
              </w:rPr>
            </w:pP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rPr>
              <w:t>U</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 xml:space="preserve">NO </w:t>
            </w:r>
            <w:r w:rsidRPr="0037160E">
              <w:rPr>
                <w:rFonts w:asciiTheme="majorHAnsi" w:eastAsia="Century Gothic" w:hAnsiTheme="majorHAnsi" w:cs="Century Gothic"/>
                <w:b/>
                <w:bCs/>
                <w:spacing w:val="-1"/>
              </w:rPr>
              <w:t>G</w:t>
            </w:r>
            <w:r w:rsidRPr="0037160E">
              <w:rPr>
                <w:rFonts w:asciiTheme="majorHAnsi" w:eastAsia="Century Gothic" w:hAnsiTheme="majorHAnsi" w:cs="Century Gothic"/>
                <w:b/>
                <w:bCs/>
                <w:spacing w:val="-4"/>
              </w:rPr>
              <w:t>L</w:t>
            </w:r>
            <w:r w:rsidRPr="0037160E">
              <w:rPr>
                <w:rFonts w:asciiTheme="majorHAnsi" w:eastAsia="Century Gothic" w:hAnsiTheme="majorHAnsi" w:cs="Century Gothic"/>
                <w:b/>
                <w:bCs/>
              </w:rPr>
              <w:t>ASS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NE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LLO</w:t>
            </w:r>
            <w:r w:rsidRPr="0037160E">
              <w:rPr>
                <w:rFonts w:asciiTheme="majorHAnsi" w:eastAsia="Century Gothic" w:hAnsiTheme="majorHAnsi" w:cs="Century Gothic"/>
                <w:b/>
                <w:bCs/>
              </w:rPr>
              <w:t xml:space="preserve">WED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spacing w:val="-2"/>
              </w:rPr>
              <w:t>E</w:t>
            </w:r>
            <w:r w:rsidRPr="0037160E">
              <w:rPr>
                <w:rFonts w:asciiTheme="majorHAnsi" w:eastAsia="Century Gothic" w:hAnsiTheme="majorHAnsi" w:cs="Century Gothic"/>
                <w:b/>
                <w:bCs/>
                <w:spacing w:val="1"/>
              </w:rPr>
              <w:t>HI</w:t>
            </w:r>
            <w:r w:rsidRPr="0037160E">
              <w:rPr>
                <w:rFonts w:asciiTheme="majorHAnsi" w:eastAsia="Century Gothic" w:hAnsiTheme="majorHAnsi" w:cs="Century Gothic"/>
                <w:b/>
                <w:bCs/>
              </w:rPr>
              <w:t>ND</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 xml:space="preserve">E </w:t>
            </w:r>
            <w:r w:rsidRPr="0037160E">
              <w:rPr>
                <w:rFonts w:asciiTheme="majorHAnsi" w:eastAsia="Century Gothic" w:hAnsiTheme="majorHAnsi" w:cs="Century Gothic"/>
                <w:b/>
                <w:bCs/>
                <w:spacing w:val="-1"/>
              </w:rPr>
              <w:t>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CH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3"/>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w:t>
            </w:r>
            <w:r w:rsidRPr="0037160E">
              <w:rPr>
                <w:rFonts w:asciiTheme="majorHAnsi" w:eastAsia="Century Gothic" w:hAnsiTheme="majorHAnsi" w:cs="Century Gothic"/>
                <w:b/>
                <w:bCs/>
                <w:spacing w:val="1"/>
              </w:rPr>
              <w:t xml:space="preserve"> I</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LO</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2"/>
              </w:rPr>
              <w:t>K</w:t>
            </w:r>
            <w:r w:rsidRPr="0037160E">
              <w:rPr>
                <w:rFonts w:asciiTheme="majorHAnsi" w:eastAsia="Century Gothic" w:hAnsiTheme="majorHAnsi" w:cs="Century Gothic"/>
                <w:b/>
                <w:bCs/>
              </w:rPr>
              <w:t xml:space="preserve">ER </w:t>
            </w:r>
            <w:r w:rsidRPr="0037160E">
              <w:rPr>
                <w:rFonts w:asciiTheme="majorHAnsi" w:eastAsia="Century Gothic" w:hAnsiTheme="majorHAnsi" w:cs="Century Gothic"/>
                <w:b/>
                <w:bCs/>
                <w:spacing w:val="-1"/>
              </w:rPr>
              <w:t>ROO</w:t>
            </w:r>
            <w:r w:rsidRPr="0037160E">
              <w:rPr>
                <w:rFonts w:asciiTheme="majorHAnsi" w:eastAsia="Century Gothic" w:hAnsiTheme="majorHAnsi" w:cs="Century Gothic"/>
                <w:b/>
                <w:bCs/>
              </w:rPr>
              <w:t>MS,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OR IN THE</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OO</w:t>
            </w:r>
            <w:r w:rsidRPr="0037160E">
              <w:rPr>
                <w:rFonts w:asciiTheme="majorHAnsi" w:eastAsia="Century Gothic" w:hAnsiTheme="majorHAnsi" w:cs="Century Gothic"/>
                <w:b/>
                <w:bCs/>
              </w:rPr>
              <w:t>L</w:t>
            </w:r>
            <w:r w:rsidRPr="0037160E">
              <w:rPr>
                <w:rFonts w:asciiTheme="majorHAnsi" w:eastAsia="Century Gothic" w:hAnsiTheme="majorHAnsi" w:cs="Century Gothic"/>
                <w:b/>
                <w:bCs/>
                <w:spacing w:val="-3"/>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 xml:space="preserve"> P</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 xml:space="preserve">N </w:t>
            </w:r>
            <w:r w:rsidRPr="0037160E">
              <w:rPr>
                <w:rFonts w:asciiTheme="majorHAnsi" w:eastAsia="Century Gothic" w:hAnsiTheme="majorHAnsi" w:cs="Century Gothic"/>
                <w:b/>
                <w:bCs/>
                <w:spacing w:val="-3"/>
              </w:rPr>
              <w:t>V</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2"/>
              </w:rPr>
              <w:t>A</w:t>
            </w:r>
            <w:r w:rsidRPr="0037160E">
              <w:rPr>
                <w:rFonts w:asciiTheme="majorHAnsi" w:eastAsia="Century Gothic" w:hAnsiTheme="majorHAnsi" w:cs="Century Gothic"/>
                <w:b/>
                <w:bCs/>
                <w:spacing w:val="1"/>
              </w:rPr>
              <w:t>TI</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 xml:space="preserve">OF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 xml:space="preserve">KED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rPr>
              <w:t>O</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V</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3"/>
              </w:rPr>
              <w:t>Q</w:t>
            </w:r>
            <w:r w:rsidRPr="0037160E">
              <w:rPr>
                <w:rFonts w:asciiTheme="majorHAnsi" w:eastAsia="Century Gothic" w:hAnsiTheme="majorHAnsi" w:cs="Century Gothic"/>
                <w:b/>
                <w:bCs/>
                <w:spacing w:val="-2"/>
              </w:rPr>
              <w:t>U</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rPr>
              <w:t>C</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rPr>
              <w:t>F</w:t>
            </w:r>
            <w:r w:rsidRPr="0037160E">
              <w:rPr>
                <w:rFonts w:asciiTheme="majorHAnsi" w:eastAsia="Century Gothic" w:hAnsiTheme="majorHAnsi" w:cs="Century Gothic"/>
                <w:b/>
                <w:bCs/>
                <w:spacing w:val="-3"/>
              </w:rPr>
              <w:t>A</w:t>
            </w:r>
            <w:r w:rsidRPr="0037160E">
              <w:rPr>
                <w:rFonts w:asciiTheme="majorHAnsi" w:eastAsia="Century Gothic" w:hAnsiTheme="majorHAnsi" w:cs="Century Gothic"/>
                <w:b/>
                <w:bCs/>
                <w:spacing w:val="1"/>
              </w:rPr>
              <w:t>CI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Y.</w:t>
            </w:r>
          </w:p>
          <w:p w:rsidR="00FF444D" w:rsidRPr="0037160E" w:rsidRDefault="00FF444D" w:rsidP="00FF444D">
            <w:pPr>
              <w:spacing w:before="7" w:line="260" w:lineRule="exact"/>
              <w:rPr>
                <w:rFonts w:asciiTheme="majorHAnsi" w:hAnsiTheme="majorHAnsi"/>
                <w:sz w:val="26"/>
                <w:szCs w:val="26"/>
              </w:rPr>
            </w:pPr>
          </w:p>
          <w:p w:rsidR="00FF444D" w:rsidRPr="0037160E" w:rsidRDefault="004B124B" w:rsidP="00FF444D">
            <w:pPr>
              <w:ind w:left="120" w:right="477"/>
              <w:rPr>
                <w:rFonts w:asciiTheme="majorHAnsi" w:eastAsia="Century Gothic" w:hAnsiTheme="majorHAnsi" w:cs="Century Gothic"/>
              </w:rPr>
            </w:pPr>
            <w:r>
              <w:rPr>
                <w:rFonts w:asciiTheme="majorHAnsi" w:eastAsia="Century Gothic" w:hAnsiTheme="majorHAnsi" w:cs="Century Gothic"/>
                <w:i/>
                <w:color w:val="FF0000"/>
              </w:rPr>
              <w:t>Red liquids are not allowed on deck at this pool!  No Exceptions.</w:t>
            </w:r>
          </w:p>
          <w:p w:rsidR="00FF444D" w:rsidRPr="0037160E" w:rsidRDefault="00FF444D" w:rsidP="00FF444D">
            <w:pPr>
              <w:spacing w:before="10" w:line="260" w:lineRule="exact"/>
              <w:rPr>
                <w:rFonts w:asciiTheme="majorHAnsi" w:hAnsiTheme="majorHAnsi"/>
                <w:sz w:val="26"/>
                <w:szCs w:val="26"/>
              </w:rPr>
            </w:pPr>
          </w:p>
          <w:p w:rsidR="00FF444D" w:rsidRPr="0037160E" w:rsidRDefault="00FF444D" w:rsidP="00E40271">
            <w:pPr>
              <w:ind w:right="-20"/>
              <w:rPr>
                <w:rFonts w:asciiTheme="majorHAnsi" w:eastAsia="Century Gothic" w:hAnsiTheme="majorHAnsi" w:cs="Century Gothic"/>
              </w:rPr>
            </w:pPr>
            <w:r w:rsidRPr="0037160E">
              <w:rPr>
                <w:rFonts w:asciiTheme="majorHAnsi" w:eastAsia="Century Gothic" w:hAnsiTheme="majorHAnsi" w:cs="Century Gothic"/>
              </w:rPr>
              <w:t>Team</w:t>
            </w:r>
            <w:r w:rsidR="00E40271">
              <w:rPr>
                <w:rFonts w:asciiTheme="majorHAnsi" w:eastAsia="Century Gothic" w:hAnsiTheme="majorHAnsi" w:cs="Century Gothic"/>
              </w:rPr>
              <w:t>s</w:t>
            </w:r>
            <w:r w:rsidRPr="0037160E">
              <w:rPr>
                <w:rFonts w:asciiTheme="majorHAnsi" w:eastAsia="Century Gothic" w:hAnsiTheme="majorHAnsi" w:cs="Century Gothic"/>
              </w:rPr>
              <w:t xml:space="preserve"> are responsible for cleaning up their areas at the conclusion of each session.  Teams will be bill accordingly if they do not clean up their area.</w:t>
            </w:r>
          </w:p>
          <w:p w:rsidR="00DC0B73" w:rsidRPr="00DC0B73" w:rsidRDefault="00DC0B73" w:rsidP="00DC0B73">
            <w:pPr>
              <w:spacing w:before="25" w:line="268" w:lineRule="exact"/>
              <w:ind w:right="24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Programs</w:t>
            </w:r>
          </w:p>
        </w:tc>
        <w:tc>
          <w:tcPr>
            <w:tcW w:w="8455" w:type="dxa"/>
          </w:tcPr>
          <w:p w:rsidR="00E40271" w:rsidRPr="0037160E" w:rsidRDefault="00E40271" w:rsidP="00E40271">
            <w:pPr>
              <w:rPr>
                <w:rFonts w:asciiTheme="majorHAnsi" w:hAnsiTheme="majorHAnsi"/>
              </w:rPr>
            </w:pPr>
            <w:r w:rsidRPr="0037160E">
              <w:rPr>
                <w:rFonts w:asciiTheme="majorHAnsi" w:hAnsiTheme="majorHAnsi"/>
                <w:b/>
              </w:rPr>
              <w:t>Programs:</w:t>
            </w:r>
            <w:r w:rsidRPr="0037160E">
              <w:rPr>
                <w:rFonts w:asciiTheme="majorHAnsi" w:hAnsiTheme="majorHAnsi"/>
              </w:rPr>
              <w:t xml:space="preserve">  Programs containing seeded events for all sessions will be available for purchase. The estimated start times will be posted in the programs but </w:t>
            </w:r>
            <w:r w:rsidRPr="0037160E">
              <w:rPr>
                <w:rFonts w:asciiTheme="majorHAnsi" w:hAnsiTheme="majorHAnsi"/>
                <w:u w:val="single"/>
              </w:rPr>
              <w:t>will not be used as the official timeline.</w:t>
            </w:r>
          </w:p>
          <w:p w:rsidR="004F7075" w:rsidRPr="00DC0B73" w:rsidRDefault="004F7075" w:rsidP="00DC0B73">
            <w:pPr>
              <w:ind w:right="24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Lodging</w:t>
            </w:r>
          </w:p>
        </w:tc>
        <w:tc>
          <w:tcPr>
            <w:tcW w:w="8455" w:type="dxa"/>
          </w:tcPr>
          <w:p w:rsidR="00DC0B73" w:rsidRPr="00DC0B73" w:rsidRDefault="00E40271" w:rsidP="00DC0B73">
            <w:pPr>
              <w:spacing w:before="18"/>
              <w:ind w:right="240"/>
              <w:rPr>
                <w:rFonts w:eastAsia="Century Gothic" w:cs="Century Gothic"/>
              </w:rPr>
            </w:pPr>
            <w:r>
              <w:rPr>
                <w:rFonts w:eastAsia="Century Gothic" w:cs="Century Gothic"/>
              </w:rPr>
              <w:t>See attached list of discount rates provided by the FM Convention and Visitor’s Bureau.</w:t>
            </w:r>
          </w:p>
        </w:tc>
      </w:tr>
    </w:tbl>
    <w:p w:rsidR="00296314" w:rsidRDefault="00296314" w:rsidP="00296314"/>
    <w:p w:rsidR="00F4179E" w:rsidRDefault="00F4179E" w:rsidP="00296314">
      <w:pPr>
        <w:rPr>
          <w:rFonts w:cstheme="minorHAnsi"/>
          <w:b/>
          <w:u w:val="single"/>
        </w:rPr>
      </w:pPr>
      <w:r w:rsidRPr="006E5B3F">
        <w:rPr>
          <w:rFonts w:cstheme="minorHAnsi"/>
          <w:b/>
          <w:u w:val="single"/>
        </w:rPr>
        <w:t>Meet Schedule</w:t>
      </w:r>
    </w:p>
    <w:p w:rsidR="00E40271" w:rsidRPr="00296314" w:rsidRDefault="00E40271" w:rsidP="00E40271">
      <w:pPr>
        <w:pStyle w:val="Default"/>
        <w:rPr>
          <w:rFonts w:asciiTheme="minorHAnsi" w:hAnsiTheme="minorHAnsi"/>
          <w:color w:val="auto"/>
          <w:sz w:val="22"/>
          <w:szCs w:val="22"/>
        </w:rPr>
      </w:pPr>
      <w:r w:rsidRPr="00E40271">
        <w:rPr>
          <w:rFonts w:asciiTheme="minorHAnsi" w:hAnsiTheme="minorHAnsi"/>
          <w:b/>
          <w:bCs/>
          <w:color w:val="auto"/>
          <w:sz w:val="22"/>
          <w:szCs w:val="22"/>
        </w:rPr>
        <w:t xml:space="preserve">Friday PM Session 1     </w:t>
      </w:r>
      <w:r w:rsidRPr="00E40271">
        <w:rPr>
          <w:rFonts w:asciiTheme="minorHAnsi" w:hAnsiTheme="minorHAnsi"/>
          <w:color w:val="auto"/>
          <w:sz w:val="22"/>
          <w:szCs w:val="22"/>
        </w:rPr>
        <w:t>I.M. Tough</w:t>
      </w:r>
      <w:r w:rsidRPr="00E40271">
        <w:rPr>
          <w:rFonts w:asciiTheme="minorHAnsi" w:hAnsiTheme="minorHAnsi"/>
          <w:b/>
          <w:bCs/>
          <w:color w:val="auto"/>
          <w:sz w:val="22"/>
          <w:szCs w:val="22"/>
        </w:rPr>
        <w:t xml:space="preserve"> </w:t>
      </w:r>
      <w:r w:rsidRPr="00E40271">
        <w:rPr>
          <w:rFonts w:asciiTheme="minorHAnsi" w:hAnsiTheme="minorHAnsi"/>
          <w:color w:val="auto"/>
          <w:sz w:val="22"/>
          <w:szCs w:val="22"/>
        </w:rPr>
        <w:t>Challenge</w:t>
      </w:r>
      <w:r w:rsidRPr="00E40271">
        <w:rPr>
          <w:rFonts w:asciiTheme="minorHAnsi" w:hAnsiTheme="minorHAnsi"/>
          <w:b/>
          <w:bCs/>
          <w:color w:val="auto"/>
          <w:sz w:val="22"/>
          <w:szCs w:val="22"/>
        </w:rPr>
        <w:t xml:space="preserve">:  </w:t>
      </w:r>
      <w:r w:rsidRPr="00E40271">
        <w:rPr>
          <w:rFonts w:asciiTheme="minorHAnsi" w:hAnsiTheme="minorHAnsi"/>
          <w:color w:val="auto"/>
          <w:sz w:val="22"/>
          <w:szCs w:val="22"/>
        </w:rPr>
        <w:t xml:space="preserve">This session is for </w:t>
      </w:r>
      <w:proofErr w:type="gramStart"/>
      <w:r w:rsidRPr="00E40271">
        <w:rPr>
          <w:rFonts w:asciiTheme="minorHAnsi" w:hAnsiTheme="minorHAnsi"/>
          <w:b/>
          <w:bCs/>
          <w:color w:val="auto"/>
          <w:sz w:val="22"/>
          <w:szCs w:val="22"/>
        </w:rPr>
        <w:t>All</w:t>
      </w:r>
      <w:proofErr w:type="gramEnd"/>
      <w:r w:rsidRPr="00E40271">
        <w:rPr>
          <w:rFonts w:asciiTheme="minorHAnsi" w:hAnsiTheme="minorHAnsi"/>
          <w:b/>
          <w:bCs/>
          <w:color w:val="auto"/>
          <w:sz w:val="22"/>
          <w:szCs w:val="22"/>
        </w:rPr>
        <w:t xml:space="preserve"> </w:t>
      </w:r>
      <w:r w:rsidRPr="00E40271">
        <w:rPr>
          <w:rFonts w:asciiTheme="minorHAnsi" w:hAnsiTheme="minorHAnsi"/>
          <w:color w:val="auto"/>
          <w:sz w:val="22"/>
          <w:szCs w:val="22"/>
        </w:rPr>
        <w:t>swimmers with all events bein</w:t>
      </w:r>
      <w:r>
        <w:rPr>
          <w:rFonts w:asciiTheme="minorHAnsi" w:hAnsiTheme="minorHAnsi"/>
          <w:color w:val="auto"/>
          <w:sz w:val="22"/>
          <w:szCs w:val="22"/>
        </w:rPr>
        <w:t>g swa</w:t>
      </w:r>
      <w:r w:rsidRPr="00E40271">
        <w:rPr>
          <w:rFonts w:asciiTheme="minorHAnsi" w:hAnsiTheme="minorHAnsi"/>
          <w:color w:val="auto"/>
          <w:sz w:val="22"/>
          <w:szCs w:val="22"/>
        </w:rPr>
        <w:t>m as timed finals. All heats will be</w:t>
      </w:r>
      <w:r>
        <w:rPr>
          <w:rFonts w:asciiTheme="minorHAnsi" w:hAnsiTheme="minorHAnsi"/>
          <w:color w:val="auto"/>
          <w:sz w:val="22"/>
          <w:szCs w:val="22"/>
        </w:rPr>
        <w:t xml:space="preserve"> swa</w:t>
      </w:r>
      <w:r w:rsidRPr="00E40271">
        <w:rPr>
          <w:rFonts w:asciiTheme="minorHAnsi" w:hAnsiTheme="minorHAnsi"/>
          <w:color w:val="auto"/>
          <w:sz w:val="22"/>
          <w:szCs w:val="22"/>
        </w:rPr>
        <w:t xml:space="preserve">m as mixed gender and seeded by time slowest to fastest. The goal for this event will be to establish the fastest combined 200 IM time. Awards (“I.M Champ” T-Shirts) will be given out to the fasted combined 200 IM time for both men’s and women’s in all age groups. </w:t>
      </w:r>
      <w:r w:rsidR="00296314">
        <w:rPr>
          <w:rFonts w:asciiTheme="minorHAnsi" w:hAnsiTheme="minorHAnsi"/>
          <w:color w:val="auto"/>
          <w:sz w:val="22"/>
          <w:szCs w:val="22"/>
        </w:rPr>
        <w:t xml:space="preserve"> In addition, the top 8 11&amp;over boys and top 8 11&amp;over girls will qualify to swim the “</w:t>
      </w:r>
      <w:r w:rsidR="00296314">
        <w:rPr>
          <w:rFonts w:asciiTheme="minorHAnsi" w:hAnsiTheme="minorHAnsi"/>
          <w:b/>
          <w:color w:val="auto"/>
          <w:sz w:val="22"/>
          <w:szCs w:val="22"/>
        </w:rPr>
        <w:t>Mystery Medley</w:t>
      </w:r>
      <w:r w:rsidR="00296314">
        <w:rPr>
          <w:rFonts w:asciiTheme="minorHAnsi" w:hAnsiTheme="minorHAnsi"/>
          <w:color w:val="auto"/>
          <w:sz w:val="22"/>
          <w:szCs w:val="22"/>
        </w:rPr>
        <w:t xml:space="preserve">” relay </w:t>
      </w:r>
      <w:r w:rsidR="00974B01">
        <w:rPr>
          <w:rFonts w:asciiTheme="minorHAnsi" w:hAnsiTheme="minorHAnsi"/>
          <w:color w:val="auto"/>
          <w:sz w:val="22"/>
          <w:szCs w:val="22"/>
        </w:rPr>
        <w:t>at the beginning of</w:t>
      </w:r>
      <w:r w:rsidR="00296314">
        <w:rPr>
          <w:rFonts w:asciiTheme="minorHAnsi" w:hAnsiTheme="minorHAnsi"/>
          <w:color w:val="auto"/>
          <w:sz w:val="22"/>
          <w:szCs w:val="22"/>
        </w:rPr>
        <w:t xml:space="preserve"> the finals session on Saturday evening (Session 4).  </w:t>
      </w:r>
    </w:p>
    <w:p w:rsidR="00E40271" w:rsidRPr="00E40271" w:rsidRDefault="00E40271" w:rsidP="00E40271">
      <w:pPr>
        <w:pStyle w:val="Default"/>
        <w:rPr>
          <w:rFonts w:asciiTheme="minorHAnsi" w:hAnsiTheme="minorHAnsi"/>
          <w:color w:val="auto"/>
          <w:sz w:val="22"/>
          <w:szCs w:val="22"/>
        </w:rPr>
      </w:pPr>
    </w:p>
    <w:p w:rsidR="00E40271" w:rsidRPr="00E40271" w:rsidRDefault="00E40271" w:rsidP="00E40271">
      <w:pPr>
        <w:pStyle w:val="Default"/>
        <w:rPr>
          <w:rFonts w:asciiTheme="minorHAnsi" w:hAnsiTheme="minorHAnsi"/>
          <w:color w:val="auto"/>
          <w:sz w:val="22"/>
          <w:szCs w:val="22"/>
        </w:rPr>
      </w:pPr>
      <w:r>
        <w:rPr>
          <w:rFonts w:asciiTheme="minorHAnsi" w:hAnsiTheme="minorHAnsi"/>
          <w:color w:val="auto"/>
          <w:sz w:val="22"/>
          <w:szCs w:val="22"/>
        </w:rPr>
        <w:t xml:space="preserve">Pool deck will open at </w:t>
      </w:r>
      <w:r w:rsidR="00951E43">
        <w:rPr>
          <w:rFonts w:asciiTheme="minorHAnsi" w:hAnsiTheme="minorHAnsi"/>
          <w:color w:val="auto"/>
          <w:sz w:val="22"/>
          <w:szCs w:val="22"/>
        </w:rPr>
        <w:t>3:45</w:t>
      </w:r>
      <w:r>
        <w:rPr>
          <w:rFonts w:asciiTheme="minorHAnsi" w:hAnsiTheme="minorHAnsi"/>
          <w:color w:val="auto"/>
          <w:sz w:val="22"/>
          <w:szCs w:val="22"/>
        </w:rPr>
        <w:t xml:space="preserve">.  </w:t>
      </w:r>
      <w:r w:rsidRPr="00E40271">
        <w:rPr>
          <w:rFonts w:asciiTheme="minorHAnsi" w:hAnsiTheme="minorHAnsi"/>
          <w:color w:val="auto"/>
          <w:sz w:val="22"/>
          <w:szCs w:val="22"/>
        </w:rPr>
        <w:t>General Coaches meeting</w:t>
      </w:r>
      <w:r w:rsidR="00A240ED">
        <w:rPr>
          <w:rFonts w:asciiTheme="minorHAnsi" w:hAnsiTheme="minorHAnsi"/>
          <w:color w:val="auto"/>
          <w:sz w:val="22"/>
          <w:szCs w:val="22"/>
        </w:rPr>
        <w:t xml:space="preserve"> at 4:30</w:t>
      </w:r>
      <w:r w:rsidRPr="00E40271">
        <w:rPr>
          <w:rFonts w:asciiTheme="minorHAnsi" w:hAnsiTheme="minorHAnsi"/>
          <w:color w:val="auto"/>
          <w:sz w:val="22"/>
          <w:szCs w:val="22"/>
        </w:rPr>
        <w:t xml:space="preserve"> pm in the pool office; the scratch box will be available and will close a</w:t>
      </w:r>
      <w:r w:rsidR="00A240ED">
        <w:rPr>
          <w:rFonts w:asciiTheme="minorHAnsi" w:hAnsiTheme="minorHAnsi"/>
          <w:color w:val="auto"/>
          <w:sz w:val="22"/>
          <w:szCs w:val="22"/>
        </w:rPr>
        <w:t>t 5:30</w:t>
      </w:r>
      <w:r w:rsidRPr="00E40271">
        <w:rPr>
          <w:rFonts w:asciiTheme="minorHAnsi" w:hAnsiTheme="minorHAnsi"/>
          <w:color w:val="auto"/>
          <w:sz w:val="22"/>
          <w:szCs w:val="22"/>
        </w:rPr>
        <w:t xml:space="preserve"> pm for Saturday’s events only.</w:t>
      </w:r>
    </w:p>
    <w:p w:rsidR="00E40271" w:rsidRPr="00E40271" w:rsidRDefault="00E40271" w:rsidP="00E40271">
      <w:pPr>
        <w:pStyle w:val="Default"/>
        <w:rPr>
          <w:rFonts w:asciiTheme="minorHAnsi" w:hAnsiTheme="minorHAnsi"/>
          <w:color w:val="auto"/>
          <w:sz w:val="22"/>
          <w:szCs w:val="22"/>
        </w:rPr>
      </w:pPr>
    </w:p>
    <w:p w:rsidR="00E40271" w:rsidRPr="00E40271" w:rsidRDefault="00A240ED" w:rsidP="00E40271">
      <w:pPr>
        <w:pStyle w:val="Default"/>
        <w:rPr>
          <w:rFonts w:asciiTheme="minorHAnsi" w:hAnsiTheme="minorHAnsi"/>
          <w:color w:val="auto"/>
          <w:sz w:val="22"/>
          <w:szCs w:val="22"/>
        </w:rPr>
      </w:pPr>
      <w:r>
        <w:rPr>
          <w:rFonts w:asciiTheme="minorHAnsi" w:hAnsiTheme="minorHAnsi"/>
          <w:color w:val="auto"/>
          <w:sz w:val="22"/>
          <w:szCs w:val="22"/>
        </w:rPr>
        <w:t>Warm-ups will begin at 4:15</w:t>
      </w:r>
      <w:r w:rsidR="00E40271" w:rsidRPr="00E40271">
        <w:rPr>
          <w:rFonts w:asciiTheme="minorHAnsi" w:hAnsiTheme="minorHAnsi"/>
          <w:color w:val="auto"/>
          <w:sz w:val="22"/>
          <w:szCs w:val="22"/>
        </w:rPr>
        <w:t xml:space="preserve"> pm on Friday for all age gro</w:t>
      </w:r>
      <w:r>
        <w:rPr>
          <w:rFonts w:asciiTheme="minorHAnsi" w:hAnsiTheme="minorHAnsi"/>
          <w:color w:val="auto"/>
          <w:sz w:val="22"/>
          <w:szCs w:val="22"/>
        </w:rPr>
        <w:t>ups. The meet will begin at 5:30</w:t>
      </w:r>
      <w:r w:rsidR="00E40271" w:rsidRPr="00E40271">
        <w:rPr>
          <w:rFonts w:asciiTheme="minorHAnsi" w:hAnsiTheme="minorHAnsi"/>
          <w:color w:val="auto"/>
          <w:sz w:val="22"/>
          <w:szCs w:val="22"/>
        </w:rPr>
        <w:t xml:space="preserve"> pm.</w:t>
      </w:r>
      <w:r w:rsidR="00E40271" w:rsidRPr="00E40271">
        <w:rPr>
          <w:rFonts w:asciiTheme="minorHAnsi" w:hAnsiTheme="minorHAnsi"/>
          <w:color w:val="auto"/>
          <w:sz w:val="22"/>
          <w:szCs w:val="22"/>
        </w:rPr>
        <w:br/>
      </w:r>
    </w:p>
    <w:p w:rsidR="00E40271" w:rsidRPr="00E40271" w:rsidRDefault="00E40271" w:rsidP="00E40271">
      <w:pPr>
        <w:pStyle w:val="Default"/>
        <w:rPr>
          <w:rFonts w:asciiTheme="minorHAnsi" w:hAnsiTheme="minorHAnsi"/>
          <w:color w:val="auto"/>
          <w:sz w:val="22"/>
          <w:szCs w:val="22"/>
        </w:rPr>
      </w:pPr>
      <w:r w:rsidRPr="00E40271">
        <w:rPr>
          <w:rFonts w:asciiTheme="minorHAnsi" w:hAnsiTheme="minorHAnsi"/>
          <w:b/>
          <w:bCs/>
          <w:color w:val="auto"/>
          <w:sz w:val="22"/>
          <w:szCs w:val="22"/>
        </w:rPr>
        <w:t xml:space="preserve">Saturday &amp; Sunday 11 &amp; over Preliminary Sessions 2 &amp; 5    </w:t>
      </w:r>
    </w:p>
    <w:p w:rsidR="00E40271" w:rsidRPr="00E40271" w:rsidRDefault="00E40271" w:rsidP="00E40271">
      <w:pPr>
        <w:pStyle w:val="Default"/>
        <w:rPr>
          <w:rFonts w:asciiTheme="minorHAnsi" w:hAnsiTheme="minorHAnsi"/>
          <w:color w:val="auto"/>
          <w:sz w:val="22"/>
          <w:szCs w:val="22"/>
        </w:rPr>
      </w:pPr>
      <w:r>
        <w:rPr>
          <w:rFonts w:asciiTheme="minorHAnsi" w:hAnsiTheme="minorHAnsi"/>
          <w:color w:val="auto"/>
          <w:sz w:val="22"/>
          <w:szCs w:val="22"/>
        </w:rPr>
        <w:t xml:space="preserve">Pool deck will open at </w:t>
      </w:r>
      <w:r w:rsidR="008D375F">
        <w:rPr>
          <w:rFonts w:asciiTheme="minorHAnsi" w:hAnsiTheme="minorHAnsi"/>
          <w:color w:val="auto"/>
          <w:sz w:val="22"/>
          <w:szCs w:val="22"/>
        </w:rPr>
        <w:t>7:00</w:t>
      </w:r>
      <w:r>
        <w:rPr>
          <w:rFonts w:asciiTheme="minorHAnsi" w:hAnsiTheme="minorHAnsi"/>
          <w:color w:val="auto"/>
          <w:sz w:val="22"/>
          <w:szCs w:val="22"/>
        </w:rPr>
        <w:t xml:space="preserve">.  </w:t>
      </w:r>
      <w:r w:rsidR="00951E43">
        <w:rPr>
          <w:rFonts w:asciiTheme="minorHAnsi" w:hAnsiTheme="minorHAnsi"/>
          <w:color w:val="auto"/>
          <w:sz w:val="22"/>
          <w:szCs w:val="22"/>
        </w:rPr>
        <w:t>Coaches meeting will be at 7:</w:t>
      </w:r>
      <w:r w:rsidR="008D375F">
        <w:rPr>
          <w:rFonts w:asciiTheme="minorHAnsi" w:hAnsiTheme="minorHAnsi"/>
          <w:color w:val="auto"/>
          <w:sz w:val="22"/>
          <w:szCs w:val="22"/>
        </w:rPr>
        <w:t>30</w:t>
      </w:r>
    </w:p>
    <w:p w:rsidR="00E40271" w:rsidRPr="00E40271" w:rsidRDefault="00E40271" w:rsidP="00E40271">
      <w:pPr>
        <w:pStyle w:val="Default"/>
        <w:rPr>
          <w:rFonts w:asciiTheme="minorHAnsi" w:hAnsiTheme="minorHAnsi"/>
          <w:color w:val="auto"/>
          <w:sz w:val="22"/>
          <w:szCs w:val="22"/>
        </w:rPr>
      </w:pPr>
      <w:r w:rsidRPr="00E40271">
        <w:rPr>
          <w:rFonts w:asciiTheme="minorHAnsi" w:hAnsiTheme="minorHAnsi"/>
          <w:color w:val="auto"/>
          <w:sz w:val="22"/>
          <w:szCs w:val="22"/>
        </w:rPr>
        <w:t>Wa</w:t>
      </w:r>
      <w:r w:rsidR="008D375F">
        <w:rPr>
          <w:rFonts w:asciiTheme="minorHAnsi" w:hAnsiTheme="minorHAnsi"/>
          <w:color w:val="auto"/>
          <w:sz w:val="22"/>
          <w:szCs w:val="22"/>
        </w:rPr>
        <w:t>rm-ups will begin at 7:15</w:t>
      </w:r>
      <w:r w:rsidRPr="00E40271">
        <w:rPr>
          <w:rFonts w:asciiTheme="minorHAnsi" w:hAnsiTheme="minorHAnsi"/>
          <w:color w:val="auto"/>
          <w:sz w:val="22"/>
          <w:szCs w:val="22"/>
        </w:rPr>
        <w:t xml:space="preserve"> am, with the meet starting at 8:</w:t>
      </w:r>
      <w:r w:rsidR="00296314">
        <w:rPr>
          <w:rFonts w:asciiTheme="minorHAnsi" w:hAnsiTheme="minorHAnsi"/>
          <w:color w:val="auto"/>
          <w:sz w:val="22"/>
          <w:szCs w:val="22"/>
        </w:rPr>
        <w:t>30</w:t>
      </w:r>
      <w:r w:rsidRPr="00E40271">
        <w:rPr>
          <w:rFonts w:asciiTheme="minorHAnsi" w:hAnsiTheme="minorHAnsi"/>
          <w:color w:val="auto"/>
          <w:sz w:val="22"/>
          <w:szCs w:val="22"/>
        </w:rPr>
        <w:t xml:space="preserve"> am. </w:t>
      </w:r>
      <w:r w:rsidRPr="00E40271">
        <w:rPr>
          <w:rFonts w:asciiTheme="minorHAnsi" w:hAnsiTheme="minorHAnsi"/>
          <w:color w:val="auto"/>
          <w:sz w:val="22"/>
          <w:szCs w:val="22"/>
        </w:rPr>
        <w:br/>
      </w:r>
    </w:p>
    <w:p w:rsidR="00E40271" w:rsidRPr="00E40271" w:rsidRDefault="00E40271" w:rsidP="00E40271">
      <w:pPr>
        <w:pStyle w:val="Default"/>
        <w:rPr>
          <w:rFonts w:asciiTheme="minorHAnsi" w:hAnsiTheme="minorHAnsi"/>
          <w:color w:val="auto"/>
          <w:sz w:val="22"/>
          <w:szCs w:val="22"/>
        </w:rPr>
      </w:pPr>
      <w:r w:rsidRPr="00E40271">
        <w:rPr>
          <w:rFonts w:asciiTheme="minorHAnsi" w:hAnsiTheme="minorHAnsi"/>
          <w:b/>
          <w:bCs/>
          <w:color w:val="auto"/>
          <w:sz w:val="22"/>
          <w:szCs w:val="22"/>
        </w:rPr>
        <w:t>Saturday &amp; Sunday 10 &amp; under timed final Sessions 3 &amp;6</w:t>
      </w:r>
      <w:r w:rsidRPr="00E40271">
        <w:rPr>
          <w:rFonts w:asciiTheme="minorHAnsi" w:hAnsiTheme="minorHAnsi"/>
          <w:color w:val="auto"/>
          <w:sz w:val="22"/>
          <w:szCs w:val="22"/>
        </w:rPr>
        <w:t xml:space="preserve"> </w:t>
      </w:r>
    </w:p>
    <w:p w:rsidR="00E40271" w:rsidRPr="00E40271" w:rsidRDefault="00E40271" w:rsidP="00E40271">
      <w:pPr>
        <w:pStyle w:val="Default"/>
        <w:rPr>
          <w:rFonts w:asciiTheme="minorHAnsi" w:hAnsiTheme="minorHAnsi"/>
          <w:color w:val="auto"/>
          <w:sz w:val="22"/>
          <w:szCs w:val="22"/>
        </w:rPr>
      </w:pPr>
      <w:r w:rsidRPr="00E40271">
        <w:rPr>
          <w:rFonts w:asciiTheme="minorHAnsi" w:hAnsiTheme="minorHAnsi"/>
          <w:color w:val="auto"/>
          <w:sz w:val="22"/>
          <w:szCs w:val="22"/>
        </w:rPr>
        <w:t xml:space="preserve">Warm-ups will begin </w:t>
      </w:r>
      <w:r w:rsidR="00101C14">
        <w:rPr>
          <w:rFonts w:asciiTheme="minorHAnsi" w:hAnsiTheme="minorHAnsi"/>
          <w:color w:val="auto"/>
          <w:sz w:val="22"/>
          <w:szCs w:val="22"/>
        </w:rPr>
        <w:t>approximately one hour</w:t>
      </w:r>
      <w:r w:rsidR="00951E43">
        <w:rPr>
          <w:rFonts w:asciiTheme="minorHAnsi" w:hAnsiTheme="minorHAnsi"/>
          <w:color w:val="auto"/>
          <w:sz w:val="22"/>
          <w:szCs w:val="22"/>
        </w:rPr>
        <w:t xml:space="preserve"> following the end of the morning session</w:t>
      </w:r>
      <w:r w:rsidRPr="00E40271">
        <w:rPr>
          <w:rFonts w:asciiTheme="minorHAnsi" w:hAnsiTheme="minorHAnsi"/>
          <w:color w:val="auto"/>
          <w:sz w:val="22"/>
          <w:szCs w:val="22"/>
        </w:rPr>
        <w:t xml:space="preserve">, with the session starting approximately </w:t>
      </w:r>
      <w:r>
        <w:rPr>
          <w:rFonts w:asciiTheme="minorHAnsi" w:hAnsiTheme="minorHAnsi"/>
          <w:color w:val="auto"/>
          <w:sz w:val="22"/>
          <w:szCs w:val="22"/>
        </w:rPr>
        <w:t>1 hour</w:t>
      </w:r>
      <w:r w:rsidRPr="00E40271">
        <w:rPr>
          <w:rFonts w:asciiTheme="minorHAnsi" w:hAnsiTheme="minorHAnsi"/>
          <w:color w:val="auto"/>
          <w:sz w:val="22"/>
          <w:szCs w:val="22"/>
        </w:rPr>
        <w:t xml:space="preserve"> after the start of warmups. </w:t>
      </w:r>
      <w:r w:rsidR="00101C14">
        <w:rPr>
          <w:rFonts w:asciiTheme="minorHAnsi" w:hAnsiTheme="minorHAnsi"/>
          <w:color w:val="auto"/>
          <w:sz w:val="22"/>
          <w:szCs w:val="22"/>
        </w:rPr>
        <w:t xml:space="preserve"> A session timeline will be sent out the week of the meet.</w:t>
      </w:r>
    </w:p>
    <w:p w:rsidR="00E40271" w:rsidRPr="00E40271" w:rsidRDefault="00E40271" w:rsidP="00E40271">
      <w:pPr>
        <w:pStyle w:val="Default"/>
        <w:rPr>
          <w:rFonts w:asciiTheme="minorHAnsi" w:hAnsiTheme="minorHAnsi"/>
          <w:color w:val="auto"/>
          <w:sz w:val="22"/>
          <w:szCs w:val="22"/>
        </w:rPr>
      </w:pPr>
    </w:p>
    <w:p w:rsidR="00E40271" w:rsidRPr="00E40271" w:rsidRDefault="00E40271" w:rsidP="00E40271">
      <w:pPr>
        <w:pStyle w:val="Default"/>
        <w:rPr>
          <w:rFonts w:asciiTheme="minorHAnsi" w:hAnsiTheme="minorHAnsi"/>
          <w:b/>
          <w:bCs/>
          <w:color w:val="auto"/>
          <w:sz w:val="22"/>
          <w:szCs w:val="22"/>
        </w:rPr>
      </w:pPr>
      <w:r w:rsidRPr="00E40271">
        <w:rPr>
          <w:rFonts w:asciiTheme="minorHAnsi" w:hAnsiTheme="minorHAnsi"/>
          <w:b/>
          <w:bCs/>
          <w:color w:val="auto"/>
          <w:sz w:val="22"/>
          <w:szCs w:val="22"/>
        </w:rPr>
        <w:t xml:space="preserve">Saturday &amp; Sunday 11 &amp; over Finals Sessions 3 &amp; 7    </w:t>
      </w:r>
    </w:p>
    <w:p w:rsidR="00E40271" w:rsidRPr="00E40271" w:rsidRDefault="00E40271" w:rsidP="00E40271">
      <w:pPr>
        <w:pStyle w:val="Default"/>
        <w:rPr>
          <w:rFonts w:asciiTheme="minorHAnsi" w:hAnsiTheme="minorHAnsi"/>
          <w:color w:val="auto"/>
          <w:sz w:val="22"/>
          <w:szCs w:val="22"/>
        </w:rPr>
      </w:pPr>
      <w:r w:rsidRPr="00E40271">
        <w:rPr>
          <w:rFonts w:asciiTheme="minorHAnsi" w:hAnsiTheme="minorHAnsi"/>
          <w:color w:val="auto"/>
          <w:sz w:val="22"/>
          <w:szCs w:val="22"/>
        </w:rPr>
        <w:t>Warm-ups will not begin before 4:00 pm, with the meet starting at approximately 1 hour after the start of warm-ups.</w:t>
      </w:r>
    </w:p>
    <w:p w:rsidR="00E40271" w:rsidRPr="006E5B3F" w:rsidRDefault="00E40271" w:rsidP="00E40271">
      <w:pPr>
        <w:spacing w:after="0"/>
        <w:contextualSpacing/>
        <w:rPr>
          <w:rFonts w:cstheme="minorHAnsi"/>
          <w:b/>
          <w:u w:val="single"/>
        </w:rPr>
      </w:pPr>
    </w:p>
    <w:p w:rsidR="004F7075" w:rsidRDefault="00E40271" w:rsidP="006E5B3F">
      <w:pPr>
        <w:spacing w:before="18" w:after="0" w:line="240" w:lineRule="exact"/>
        <w:ind w:right="240"/>
        <w:jc w:val="center"/>
        <w:rPr>
          <w:rFonts w:eastAsia="Century Gothic" w:cs="Century Gothic"/>
          <w:b/>
        </w:rPr>
      </w:pPr>
      <w:r>
        <w:rPr>
          <w:rFonts w:eastAsia="Century Gothic" w:cs="Century Gothic"/>
          <w:b/>
        </w:rPr>
        <w:t>SEE ATTACHED EVENT LIST FOR ALL 3 DAYS</w:t>
      </w:r>
    </w:p>
    <w:p w:rsidR="00550F4E" w:rsidRDefault="00550F4E" w:rsidP="00550F4E">
      <w:pPr>
        <w:spacing w:before="18" w:after="0" w:line="240" w:lineRule="exact"/>
        <w:ind w:right="240"/>
        <w:rPr>
          <w:rFonts w:eastAsia="Century Gothic" w:cs="Century Gothic"/>
          <w:b/>
        </w:rPr>
      </w:pPr>
    </w:p>
    <w:p w:rsidR="00550F4E" w:rsidRDefault="00550F4E" w:rsidP="00550F4E">
      <w:pPr>
        <w:spacing w:before="18" w:after="0" w:line="240" w:lineRule="exact"/>
        <w:ind w:right="240"/>
        <w:rPr>
          <w:rFonts w:eastAsia="Century Gothic" w:cs="Century Gothic"/>
        </w:rPr>
      </w:pPr>
      <w:r>
        <w:rPr>
          <w:rFonts w:eastAsia="Century Gothic" w:cs="Century Gothic"/>
          <w:b/>
        </w:rPr>
        <w:t xml:space="preserve">Event Seeding: </w:t>
      </w:r>
      <w:r>
        <w:rPr>
          <w:rFonts w:eastAsia="Century Gothic" w:cs="Century Gothic"/>
        </w:rPr>
        <w:t xml:space="preserve">this meet will be seeded slowest to fastest for the Preliminaries and the Timed Finals events.  </w:t>
      </w:r>
    </w:p>
    <w:p w:rsidR="00550F4E" w:rsidRDefault="00550F4E" w:rsidP="00550F4E">
      <w:pPr>
        <w:pStyle w:val="ListParagraph"/>
        <w:numPr>
          <w:ilvl w:val="0"/>
          <w:numId w:val="1"/>
        </w:numPr>
        <w:spacing w:before="18" w:after="0" w:line="240" w:lineRule="exact"/>
        <w:ind w:right="240"/>
      </w:pPr>
      <w:r>
        <w:t>Please note that any event with fewer than 8 swimmers may be swam as timed final.</w:t>
      </w:r>
    </w:p>
    <w:p w:rsidR="00550F4E" w:rsidRDefault="00550F4E" w:rsidP="00550F4E">
      <w:pPr>
        <w:pStyle w:val="ListParagraph"/>
        <w:numPr>
          <w:ilvl w:val="0"/>
          <w:numId w:val="1"/>
        </w:numPr>
        <w:spacing w:before="18" w:after="0" w:line="240" w:lineRule="exact"/>
        <w:ind w:right="240"/>
      </w:pPr>
      <w:r>
        <w:t>The last 3 heats of all Preliminary events will be circle seeded.</w:t>
      </w:r>
    </w:p>
    <w:p w:rsidR="00550F4E" w:rsidRDefault="00550F4E" w:rsidP="00550F4E">
      <w:pPr>
        <w:pStyle w:val="ListParagraph"/>
        <w:numPr>
          <w:ilvl w:val="0"/>
          <w:numId w:val="1"/>
        </w:numPr>
        <w:spacing w:before="18" w:after="0" w:line="240" w:lineRule="exact"/>
        <w:ind w:right="240"/>
      </w:pPr>
      <w:r>
        <w:t xml:space="preserve">There will be one heat of all finals with the exception of all 50 yard events.  Those events will have a “B” final, which will be swam before the “A” final.  </w:t>
      </w:r>
    </w:p>
    <w:p w:rsidR="00550F4E" w:rsidRDefault="00951E43" w:rsidP="00951E43">
      <w:pPr>
        <w:pStyle w:val="ListParagraph"/>
        <w:numPr>
          <w:ilvl w:val="0"/>
          <w:numId w:val="1"/>
        </w:numPr>
        <w:spacing w:before="18" w:after="0" w:line="240" w:lineRule="exact"/>
        <w:ind w:right="240"/>
      </w:pPr>
      <w:r>
        <w:t>All 200 yard events and the 500/1000 free will be swam as timed final with the fastest heat swimming in the PM finals</w:t>
      </w:r>
      <w:r w:rsidR="008D375F">
        <w:t xml:space="preserve"> session</w:t>
      </w:r>
      <w:r>
        <w:t xml:space="preserve">.  </w:t>
      </w:r>
      <w:proofErr w:type="spellStart"/>
      <w:r>
        <w:t>Downseeding</w:t>
      </w:r>
      <w:proofErr w:type="spellEnd"/>
      <w:r>
        <w:t xml:space="preserve"> will be available for those in the top heat that will not be available for the evening session.  </w:t>
      </w:r>
    </w:p>
    <w:p w:rsidR="006E5B3F" w:rsidRPr="00BB21DB" w:rsidRDefault="006E5B3F" w:rsidP="006E5B3F">
      <w:pPr>
        <w:spacing w:after="0" w:line="240" w:lineRule="auto"/>
        <w:ind w:right="240"/>
        <w:rPr>
          <w:rFonts w:eastAsia="Century Gothic" w:cs="Century Gothic"/>
          <w:bCs/>
        </w:rPr>
      </w:pPr>
    </w:p>
    <w:p w:rsidR="006E5B3F" w:rsidRPr="00BB21DB" w:rsidRDefault="006E5B3F" w:rsidP="006E5B3F">
      <w:pPr>
        <w:spacing w:after="0" w:line="240" w:lineRule="auto"/>
        <w:ind w:right="240"/>
        <w:rPr>
          <w:rFonts w:eastAsia="Century Gothic" w:cs="Century Gothic"/>
          <w:bCs/>
        </w:rPr>
      </w:pPr>
      <w:r w:rsidRPr="00BB21DB">
        <w:rPr>
          <w:rFonts w:eastAsia="Century Gothic" w:cs="Century Gothic"/>
          <w:bCs/>
        </w:rPr>
        <w:t>Entry Fees:</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w:t>
      </w:r>
      <w:r w:rsidR="00E40271">
        <w:rPr>
          <w:rFonts w:eastAsia="Century Gothic" w:cs="Century Gothic"/>
        </w:rPr>
        <w:t xml:space="preserve">27.50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 xml:space="preserve">$3.00 each relay event. </w:t>
      </w:r>
    </w:p>
    <w:p w:rsidR="006E5B3F" w:rsidRPr="00BB21DB" w:rsidRDefault="006E5B3F" w:rsidP="006E5B3F">
      <w:pPr>
        <w:spacing w:after="0" w:line="240" w:lineRule="auto"/>
        <w:ind w:right="240"/>
        <w:rPr>
          <w:rFonts w:eastAsia="Century Gothic" w:cs="Century Gothic"/>
        </w:rPr>
      </w:pPr>
    </w:p>
    <w:p w:rsidR="006E5B3F" w:rsidRPr="00BB21DB" w:rsidRDefault="006E5B3F" w:rsidP="006E5B3F">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00E40271">
        <w:rPr>
          <w:rFonts w:eastAsia="Century Gothic" w:cs="Century Gothic"/>
        </w:rPr>
        <w:t>ached.</w:t>
      </w:r>
    </w:p>
    <w:p w:rsidR="006E5B3F" w:rsidRDefault="006E5B3F" w:rsidP="006E5B3F">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00E40271">
        <w:rPr>
          <w:rFonts w:eastAsia="Century Gothic" w:cs="Century Gothic"/>
        </w:rPr>
        <w:t xml:space="preserve">to FM Gators.  </w:t>
      </w:r>
    </w:p>
    <w:p w:rsidR="006E5B3F" w:rsidRDefault="006E5B3F">
      <w:pPr>
        <w:rPr>
          <w:rFonts w:cstheme="minorHAnsi"/>
        </w:rPr>
      </w:pPr>
      <w:r>
        <w:rPr>
          <w:rFonts w:cstheme="minorHAnsi"/>
        </w:rPr>
        <w:br w:type="page"/>
      </w:r>
    </w:p>
    <w:p w:rsidR="006E5B3F" w:rsidRPr="00BB21DB" w:rsidRDefault="006E5B3F" w:rsidP="006E5B3F">
      <w:pPr>
        <w:spacing w:after="0" w:line="200" w:lineRule="exact"/>
        <w:ind w:right="240"/>
      </w:pPr>
    </w:p>
    <w:p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6E5B3F">
      <w:pPr>
        <w:spacing w:before="2" w:after="0" w:line="100" w:lineRule="exact"/>
        <w:ind w:right="240"/>
        <w:rPr>
          <w:rFonts w:asciiTheme="majorHAnsi" w:hAnsiTheme="majorHAnsi"/>
          <w:sz w:val="20"/>
        </w:rPr>
      </w:pPr>
    </w:p>
    <w:p w:rsidR="006E5B3F" w:rsidRPr="008254E2" w:rsidRDefault="006E5B3F" w:rsidP="006E5B3F">
      <w:pPr>
        <w:spacing w:after="0" w:line="200" w:lineRule="exact"/>
        <w:ind w:right="240"/>
        <w:rPr>
          <w:rFonts w:asciiTheme="majorHAnsi" w:hAnsiTheme="majorHAnsi"/>
          <w:sz w:val="20"/>
        </w:rPr>
      </w:pPr>
    </w:p>
    <w:p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A8092D">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E40271" w:rsidP="006E5B3F">
            <w:pPr>
              <w:spacing w:after="0" w:line="240" w:lineRule="auto"/>
              <w:ind w:right="240"/>
              <w:rPr>
                <w:rFonts w:asciiTheme="majorHAnsi" w:eastAsia="Arial" w:hAnsiTheme="majorHAnsi" w:cs="Arial"/>
                <w:sz w:val="20"/>
              </w:rPr>
            </w:pPr>
            <w:r>
              <w:rPr>
                <w:rFonts w:asciiTheme="majorHAnsi" w:eastAsia="Arial" w:hAnsiTheme="majorHAnsi" w:cs="Arial"/>
                <w:sz w:val="20"/>
              </w:rPr>
              <w:t>$27.50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008D375F">
              <w:rPr>
                <w:rFonts w:asciiTheme="majorHAnsi" w:eastAsia="Arial" w:hAnsiTheme="majorHAnsi" w:cs="Arial"/>
                <w:sz w:val="20"/>
              </w:rPr>
              <w:t xml:space="preserve"> of girls </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008D375F">
              <w:rPr>
                <w:rFonts w:asciiTheme="majorHAnsi" w:eastAsia="Arial" w:hAnsiTheme="majorHAnsi" w:cs="Arial"/>
                <w:sz w:val="20"/>
              </w:rPr>
              <w:t xml:space="preserve"> of girls</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bl>
    <w:p w:rsidR="006E5B3F" w:rsidRPr="008254E2" w:rsidRDefault="006E5B3F" w:rsidP="006E5B3F">
      <w:pPr>
        <w:spacing w:before="15" w:after="0" w:line="220" w:lineRule="exact"/>
        <w:ind w:right="240"/>
        <w:rPr>
          <w:rFonts w:asciiTheme="majorHAnsi" w:hAnsiTheme="majorHAnsi"/>
          <w:sz w:val="20"/>
        </w:rPr>
      </w:pPr>
    </w:p>
    <w:p w:rsidR="006E5B3F" w:rsidRDefault="006E5B3F" w:rsidP="006E5B3F">
      <w:pPr>
        <w:tabs>
          <w:tab w:val="left" w:pos="6000"/>
        </w:tabs>
        <w:spacing w:after="0" w:line="292" w:lineRule="auto"/>
        <w:ind w:right="240"/>
        <w:rPr>
          <w:rFonts w:asciiTheme="majorHAnsi" w:eastAsia="Arial" w:hAnsiTheme="majorHAnsi" w:cs="Arial"/>
          <w:sz w:val="20"/>
        </w:rPr>
      </w:pP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E40271">
        <w:rPr>
          <w:rFonts w:asciiTheme="majorHAnsi" w:eastAsia="Arial" w:hAnsiTheme="majorHAnsi" w:cs="Arial"/>
          <w:spacing w:val="1"/>
          <w:sz w:val="20"/>
        </w:rPr>
        <w:t xml:space="preserve"> FM Gators Swim Team</w:t>
      </w: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Default="006E5B3F" w:rsidP="006E5B3F">
      <w:pPr>
        <w:tabs>
          <w:tab w:val="left" w:pos="6000"/>
        </w:tabs>
        <w:spacing w:after="0" w:line="292" w:lineRule="auto"/>
        <w:ind w:right="240"/>
        <w:rPr>
          <w:rFonts w:asciiTheme="majorHAnsi" w:eastAsia="Arial" w:hAnsiTheme="majorHAnsi" w:cs="Arial"/>
          <w:sz w:val="20"/>
        </w:rPr>
      </w:pP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rsidR="004F7075"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FM Gators Swim Team</w:t>
      </w:r>
    </w:p>
    <w:p w:rsidR="00E40271"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Attention: Brian Toay</w:t>
      </w:r>
    </w:p>
    <w:p w:rsidR="00E40271"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4233 Ashton Ct. S.</w:t>
      </w:r>
    </w:p>
    <w:p w:rsidR="00E40271" w:rsidRPr="008254E2"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Fargo, ND 58104</w:t>
      </w:r>
    </w:p>
    <w:p w:rsidR="006E5B3F" w:rsidRPr="008254E2" w:rsidRDefault="006E5B3F" w:rsidP="006E5B3F">
      <w:pPr>
        <w:spacing w:before="17" w:after="0" w:line="260" w:lineRule="exact"/>
        <w:ind w:right="240"/>
        <w:rPr>
          <w:rFonts w:asciiTheme="majorHAnsi" w:hAnsiTheme="majorHAnsi"/>
          <w:sz w:val="20"/>
        </w:rPr>
      </w:pPr>
    </w:p>
    <w:p w:rsidR="006E5B3F" w:rsidRDefault="006E5B3F" w:rsidP="006E5B3F">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E40271">
        <w:rPr>
          <w:rFonts w:asciiTheme="majorHAnsi" w:eastAsia="Arial" w:hAnsiTheme="majorHAnsi" w:cs="Arial"/>
          <w:bCs/>
          <w:sz w:val="20"/>
        </w:rPr>
        <w:t>FM Gators</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6E5B3F">
      <w:pPr>
        <w:spacing w:before="15" w:after="0" w:line="260" w:lineRule="exact"/>
        <w:ind w:right="240"/>
        <w:rPr>
          <w:rFonts w:asciiTheme="majorHAnsi" w:hAnsiTheme="majorHAnsi"/>
          <w:sz w:val="20"/>
        </w:rPr>
      </w:pPr>
    </w:p>
    <w:p w:rsidR="006E5B3F"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6E5B3F">
      <w:pPr>
        <w:spacing w:after="0" w:line="200" w:lineRule="exact"/>
        <w:ind w:right="240"/>
        <w:rPr>
          <w:rFonts w:asciiTheme="majorHAnsi" w:hAnsiTheme="majorHAnsi"/>
          <w:sz w:val="20"/>
        </w:rPr>
      </w:pPr>
    </w:p>
    <w:p w:rsidR="006E5B3F" w:rsidRDefault="006E5B3F" w:rsidP="006E5B3F">
      <w:pPr>
        <w:spacing w:after="0" w:line="200" w:lineRule="exact"/>
        <w:ind w:right="240"/>
        <w:rPr>
          <w:rFonts w:asciiTheme="majorHAnsi" w:hAnsiTheme="majorHAnsi"/>
          <w:sz w:val="20"/>
        </w:rPr>
      </w:pPr>
    </w:p>
    <w:p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00E40271">
        <w:rPr>
          <w:rFonts w:asciiTheme="majorHAnsi" w:eastAsia="Arial" w:hAnsiTheme="majorHAnsi" w:cs="Arial"/>
          <w:bCs/>
          <w:sz w:val="20"/>
        </w:rPr>
        <w:t xml:space="preserve"> November 9, 2017</w:t>
      </w:r>
    </w:p>
    <w:p w:rsidR="006E5B3F" w:rsidRPr="008254E2"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2"/>
          <w:sz w:val="20"/>
        </w:rPr>
        <w:t>w</w:t>
      </w:r>
      <w:r w:rsidRPr="008254E2">
        <w:rPr>
          <w:rFonts w:asciiTheme="majorHAnsi" w:eastAsia="Arial" w:hAnsiTheme="majorHAnsi" w:cs="Arial"/>
          <w:bCs/>
          <w:sz w:val="20"/>
        </w:rPr>
        <w:t>ith</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backup)</w:t>
      </w:r>
      <w:r w:rsidRPr="008254E2">
        <w:rPr>
          <w:rFonts w:asciiTheme="majorHAnsi" w:eastAsia="Arial" w:hAnsiTheme="majorHAnsi" w:cs="Arial"/>
          <w:bCs/>
          <w:spacing w:val="-8"/>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Postmark</w:t>
      </w:r>
      <w:r w:rsidRPr="008254E2">
        <w:rPr>
          <w:rFonts w:asciiTheme="majorHAnsi" w:eastAsia="Arial" w:hAnsiTheme="majorHAnsi" w:cs="Arial"/>
          <w:bCs/>
          <w:spacing w:val="-10"/>
          <w:sz w:val="20"/>
        </w:rPr>
        <w:t xml:space="preserve"> </w:t>
      </w:r>
      <w:r w:rsidR="00E40271">
        <w:rPr>
          <w:rFonts w:asciiTheme="majorHAnsi" w:eastAsia="Arial" w:hAnsiTheme="majorHAnsi" w:cs="Arial"/>
          <w:bCs/>
          <w:spacing w:val="-10"/>
          <w:sz w:val="20"/>
        </w:rPr>
        <w:t>November 7, 2017</w:t>
      </w:r>
    </w:p>
    <w:p w:rsidR="006E5B3F"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E40271" w:rsidRPr="008254E2" w:rsidRDefault="00E40271" w:rsidP="006E5B3F">
      <w:pPr>
        <w:spacing w:before="2" w:after="0" w:line="254" w:lineRule="exact"/>
        <w:ind w:right="240"/>
        <w:rPr>
          <w:rFonts w:asciiTheme="majorHAnsi" w:eastAsia="Arial" w:hAnsiTheme="majorHAnsi" w:cs="Arial"/>
          <w:sz w:val="20"/>
        </w:rPr>
      </w:pPr>
    </w:p>
    <w:p w:rsidR="006E5B3F" w:rsidRPr="00BB21DB" w:rsidRDefault="006E5B3F" w:rsidP="006E5B3F">
      <w:pPr>
        <w:ind w:right="240"/>
      </w:pPr>
    </w:p>
    <w:p w:rsidR="006E5B3F" w:rsidRPr="009C18DF" w:rsidRDefault="006E5B3F">
      <w:pPr>
        <w:rPr>
          <w:rFonts w:cstheme="minorHAnsi"/>
        </w:rPr>
      </w:pPr>
    </w:p>
    <w:sectPr w:rsidR="006E5B3F" w:rsidRPr="009C18DF"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34" w:rsidRDefault="00DB3D34" w:rsidP="009C18DF">
      <w:pPr>
        <w:spacing w:after="0" w:line="240" w:lineRule="auto"/>
      </w:pPr>
      <w:r>
        <w:separator/>
      </w:r>
    </w:p>
  </w:endnote>
  <w:endnote w:type="continuationSeparator" w:id="0">
    <w:p w:rsidR="00DB3D34" w:rsidRDefault="00DB3D3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DXSP C+ Helvetica">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34" w:rsidRDefault="00DB3D34" w:rsidP="009C18DF">
      <w:pPr>
        <w:spacing w:after="0" w:line="240" w:lineRule="auto"/>
      </w:pPr>
      <w:r>
        <w:separator/>
      </w:r>
    </w:p>
  </w:footnote>
  <w:footnote w:type="continuationSeparator" w:id="0">
    <w:p w:rsidR="00DB3D34" w:rsidRDefault="00DB3D34"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8" w:rsidRDefault="00CA5A1E" w:rsidP="00505CA2">
    <w:pPr>
      <w:pStyle w:val="Header"/>
      <w:jc w:val="center"/>
      <w:rPr>
        <w:rFonts w:cstheme="minorHAnsi"/>
        <w:sz w:val="32"/>
      </w:rPr>
    </w:pPr>
    <w:r>
      <w:rPr>
        <w:rFonts w:cstheme="minorHAnsi"/>
        <w:sz w:val="32"/>
      </w:rPr>
      <w:t>2019</w:t>
    </w:r>
    <w:r w:rsidR="00505CA2">
      <w:rPr>
        <w:rFonts w:cstheme="minorHAnsi"/>
        <w:sz w:val="32"/>
      </w:rPr>
      <w:t xml:space="preserve"> I.M. TOUGH CHALLENGE AND FALL INVITATION</w:t>
    </w:r>
  </w:p>
  <w:p w:rsidR="00505CA2" w:rsidRPr="00DB67F3" w:rsidRDefault="00D43E98" w:rsidP="00505CA2">
    <w:pPr>
      <w:pStyle w:val="Header"/>
      <w:jc w:val="center"/>
      <w:rPr>
        <w:rFonts w:cstheme="minorHAnsi"/>
        <w:sz w:val="32"/>
      </w:rPr>
    </w:pPr>
    <w:r>
      <w:rPr>
        <w:rFonts w:cstheme="minorHAnsi"/>
        <w:sz w:val="32"/>
      </w:rPr>
      <w:t xml:space="preserve">NOVEMBER </w:t>
    </w:r>
    <w:r w:rsidR="00CA5A1E">
      <w:rPr>
        <w:rFonts w:cstheme="minorHAnsi"/>
        <w:sz w:val="32"/>
      </w:rPr>
      <w:t>22-24, 2019</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400EC"/>
    <w:rsid w:val="0006721A"/>
    <w:rsid w:val="00101C14"/>
    <w:rsid w:val="00112B03"/>
    <w:rsid w:val="00145965"/>
    <w:rsid w:val="00196E3B"/>
    <w:rsid w:val="001E38B1"/>
    <w:rsid w:val="001F55E4"/>
    <w:rsid w:val="00296314"/>
    <w:rsid w:val="002D16AC"/>
    <w:rsid w:val="002E32ED"/>
    <w:rsid w:val="00340781"/>
    <w:rsid w:val="00353537"/>
    <w:rsid w:val="0037160E"/>
    <w:rsid w:val="003822E4"/>
    <w:rsid w:val="003C2DA2"/>
    <w:rsid w:val="004B124B"/>
    <w:rsid w:val="004F7075"/>
    <w:rsid w:val="00505CA2"/>
    <w:rsid w:val="00506BA9"/>
    <w:rsid w:val="00550F4E"/>
    <w:rsid w:val="0058108E"/>
    <w:rsid w:val="00653F9B"/>
    <w:rsid w:val="006E5B3F"/>
    <w:rsid w:val="0072501F"/>
    <w:rsid w:val="0075285E"/>
    <w:rsid w:val="007F2757"/>
    <w:rsid w:val="0087003B"/>
    <w:rsid w:val="008D375F"/>
    <w:rsid w:val="008D59C1"/>
    <w:rsid w:val="00951E43"/>
    <w:rsid w:val="00974B01"/>
    <w:rsid w:val="009C18DF"/>
    <w:rsid w:val="00A240ED"/>
    <w:rsid w:val="00AE6441"/>
    <w:rsid w:val="00B436A4"/>
    <w:rsid w:val="00B45BB8"/>
    <w:rsid w:val="00BC19DE"/>
    <w:rsid w:val="00C24EA0"/>
    <w:rsid w:val="00CA5A1E"/>
    <w:rsid w:val="00D43E98"/>
    <w:rsid w:val="00DB3D34"/>
    <w:rsid w:val="00DB67F3"/>
    <w:rsid w:val="00DC0B73"/>
    <w:rsid w:val="00E323C7"/>
    <w:rsid w:val="00E40271"/>
    <w:rsid w:val="00EC0661"/>
    <w:rsid w:val="00F4179E"/>
    <w:rsid w:val="00F56871"/>
    <w:rsid w:val="00F70C81"/>
    <w:rsid w:val="00FD6E2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customStyle="1" w:styleId="Default">
    <w:name w:val="Default"/>
    <w:rsid w:val="0037160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640DE552</Template>
  <TotalTime>22</TotalTime>
  <Pages>7</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5</cp:revision>
  <cp:lastPrinted>2017-04-06T02:58:00Z</cp:lastPrinted>
  <dcterms:created xsi:type="dcterms:W3CDTF">2019-09-20T19:09:00Z</dcterms:created>
  <dcterms:modified xsi:type="dcterms:W3CDTF">2019-10-07T12:32:00Z</dcterms:modified>
</cp:coreProperties>
</file>