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89" w:rsidRPr="008337F0" w:rsidRDefault="004B2F1B" w:rsidP="008337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BAC </w:t>
      </w:r>
      <w:r w:rsidR="00AE7FD8">
        <w:rPr>
          <w:b/>
          <w:sz w:val="28"/>
          <w:szCs w:val="28"/>
        </w:rPr>
        <w:t>Holiday Splash</w:t>
      </w:r>
    </w:p>
    <w:p w:rsidR="008337F0" w:rsidRPr="00AE7FD8" w:rsidRDefault="008337F0" w:rsidP="008337F0">
      <w:pPr>
        <w:spacing w:after="0"/>
        <w:jc w:val="center"/>
        <w:rPr>
          <w:b/>
          <w:sz w:val="16"/>
          <w:szCs w:val="16"/>
        </w:rPr>
      </w:pPr>
      <w:r w:rsidRPr="00AE7FD8">
        <w:rPr>
          <w:b/>
          <w:sz w:val="16"/>
          <w:szCs w:val="16"/>
        </w:rPr>
        <w:t xml:space="preserve">Hosted by Berkeley Aquatic Club at </w:t>
      </w:r>
      <w:r w:rsidR="004B2F1B" w:rsidRPr="00AE7FD8">
        <w:rPr>
          <w:b/>
          <w:sz w:val="16"/>
          <w:szCs w:val="16"/>
        </w:rPr>
        <w:t>the Berkeley Aquatic Center of Excellence</w:t>
      </w:r>
    </w:p>
    <w:p w:rsidR="00B93426" w:rsidRPr="003B6868" w:rsidRDefault="007B3E7C" w:rsidP="003B6868">
      <w:pPr>
        <w:spacing w:after="0"/>
        <w:jc w:val="center"/>
        <w:rPr>
          <w:b/>
          <w:sz w:val="16"/>
          <w:szCs w:val="16"/>
        </w:rPr>
      </w:pPr>
      <w:r w:rsidRPr="00AE7FD8">
        <w:rPr>
          <w:b/>
          <w:sz w:val="16"/>
          <w:szCs w:val="16"/>
        </w:rPr>
        <w:t>Saturday</w:t>
      </w:r>
      <w:r w:rsidR="00777056" w:rsidRPr="00AE7FD8">
        <w:rPr>
          <w:b/>
          <w:sz w:val="16"/>
          <w:szCs w:val="16"/>
        </w:rPr>
        <w:t>,</w:t>
      </w:r>
      <w:r w:rsidRPr="00AE7FD8">
        <w:rPr>
          <w:b/>
          <w:sz w:val="16"/>
          <w:szCs w:val="16"/>
        </w:rPr>
        <w:t xml:space="preserve"> </w:t>
      </w:r>
      <w:r w:rsidR="00AE7FD8" w:rsidRPr="00AE7FD8">
        <w:rPr>
          <w:b/>
          <w:sz w:val="16"/>
          <w:szCs w:val="16"/>
        </w:rPr>
        <w:t>December 3rd</w:t>
      </w:r>
      <w:r w:rsidR="00777056" w:rsidRPr="00AE7FD8">
        <w:rPr>
          <w:b/>
          <w:sz w:val="16"/>
          <w:szCs w:val="16"/>
        </w:rPr>
        <w:t xml:space="preserve"> and Sunday, </w:t>
      </w:r>
      <w:r w:rsidR="00AE7FD8" w:rsidRPr="00AE7FD8">
        <w:rPr>
          <w:b/>
          <w:sz w:val="16"/>
          <w:szCs w:val="16"/>
        </w:rPr>
        <w:t>December 4th</w:t>
      </w:r>
      <w:r w:rsidR="008337F0" w:rsidRPr="00AE7FD8">
        <w:rPr>
          <w:b/>
          <w:sz w:val="16"/>
          <w:szCs w:val="16"/>
        </w:rPr>
        <w:t>, 2016</w:t>
      </w:r>
    </w:p>
    <w:p w:rsidR="008337F0" w:rsidRPr="003C0E8B" w:rsidRDefault="008337F0" w:rsidP="008337F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  <w:r w:rsidR="00976ACA">
        <w:rPr>
          <w:b/>
          <w:sz w:val="28"/>
          <w:szCs w:val="28"/>
        </w:rPr>
        <w:t xml:space="preserve"> </w:t>
      </w:r>
      <w:r w:rsidR="003B6868" w:rsidRPr="003B6868">
        <w:rPr>
          <w:sz w:val="20"/>
          <w:szCs w:val="20"/>
        </w:rPr>
        <w:t>(Doors Open at 9:30 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37F0" w:rsidRPr="008337F0" w:rsidTr="008337F0">
        <w:tc>
          <w:tcPr>
            <w:tcW w:w="3192" w:type="dxa"/>
            <w:shd w:val="clear" w:color="auto" w:fill="BFBFBF" w:themeFill="background1" w:themeFillShade="BF"/>
          </w:tcPr>
          <w:p w:rsidR="008337F0" w:rsidRPr="00AE7FD8" w:rsidRDefault="008337F0" w:rsidP="00833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8337F0" w:rsidRPr="00AE7FD8" w:rsidRDefault="008337F0" w:rsidP="008337F0">
            <w:pPr>
              <w:jc w:val="center"/>
              <w:rPr>
                <w:b/>
                <w:sz w:val="20"/>
                <w:szCs w:val="20"/>
              </w:rPr>
            </w:pPr>
            <w:r w:rsidRPr="00AE7FD8"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337F0" w:rsidRPr="00AE7FD8" w:rsidRDefault="008337F0" w:rsidP="008337F0">
            <w:pPr>
              <w:jc w:val="center"/>
              <w:rPr>
                <w:b/>
                <w:sz w:val="20"/>
                <w:szCs w:val="20"/>
              </w:rPr>
            </w:pPr>
            <w:r w:rsidRPr="00AE7FD8">
              <w:rPr>
                <w:b/>
                <w:sz w:val="20"/>
                <w:szCs w:val="20"/>
              </w:rPr>
              <w:t>Start</w:t>
            </w:r>
          </w:p>
        </w:tc>
      </w:tr>
      <w:tr w:rsidR="008337F0" w:rsidTr="008337F0">
        <w:tc>
          <w:tcPr>
            <w:tcW w:w="3192" w:type="dxa"/>
          </w:tcPr>
          <w:p w:rsidR="00DF272C" w:rsidRPr="00195120" w:rsidRDefault="008337F0" w:rsidP="00DF272C">
            <w:pPr>
              <w:rPr>
                <w:b/>
                <w:sz w:val="20"/>
                <w:szCs w:val="20"/>
              </w:rPr>
            </w:pPr>
            <w:r w:rsidRPr="00195120">
              <w:rPr>
                <w:b/>
                <w:sz w:val="20"/>
                <w:szCs w:val="20"/>
              </w:rPr>
              <w:t>Session 1</w:t>
            </w:r>
            <w:r w:rsidR="00DA6FB9" w:rsidRPr="00195120">
              <w:rPr>
                <w:b/>
                <w:sz w:val="20"/>
                <w:szCs w:val="20"/>
              </w:rPr>
              <w:t xml:space="preserve"> </w:t>
            </w:r>
          </w:p>
          <w:p w:rsidR="008337F0" w:rsidRPr="00195120" w:rsidRDefault="00E50B32" w:rsidP="00777056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(Saturday</w:t>
            </w:r>
            <w:r w:rsidR="00DA6FB9" w:rsidRPr="00195120">
              <w:rPr>
                <w:sz w:val="20"/>
                <w:szCs w:val="20"/>
              </w:rPr>
              <w:t xml:space="preserve"> </w:t>
            </w:r>
            <w:r w:rsidR="00777056" w:rsidRPr="00195120">
              <w:rPr>
                <w:sz w:val="20"/>
                <w:szCs w:val="20"/>
              </w:rPr>
              <w:t>10/Under</w:t>
            </w:r>
            <w:r w:rsidR="008337F0" w:rsidRPr="00195120"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8337F0" w:rsidRPr="00195120" w:rsidRDefault="004B2F1B" w:rsidP="00283D90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10</w:t>
            </w:r>
            <w:r w:rsidR="00283D90" w:rsidRPr="00195120">
              <w:rPr>
                <w:sz w:val="20"/>
                <w:szCs w:val="20"/>
              </w:rPr>
              <w:t xml:space="preserve">:00 AM - </w:t>
            </w:r>
            <w:r w:rsidRPr="00195120">
              <w:rPr>
                <w:sz w:val="20"/>
                <w:szCs w:val="20"/>
              </w:rPr>
              <w:t>10</w:t>
            </w:r>
            <w:r w:rsidR="0030247C" w:rsidRPr="00195120">
              <w:rPr>
                <w:sz w:val="20"/>
                <w:szCs w:val="20"/>
              </w:rPr>
              <w:t>:40</w:t>
            </w:r>
            <w:r w:rsidR="00283D90" w:rsidRPr="00195120">
              <w:rPr>
                <w:sz w:val="20"/>
                <w:szCs w:val="20"/>
              </w:rPr>
              <w:t xml:space="preserve"> AM</w:t>
            </w:r>
          </w:p>
          <w:p w:rsidR="00283D90" w:rsidRPr="00195120" w:rsidRDefault="00283D90" w:rsidP="004B2F1B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</w:t>
            </w:r>
            <w:r w:rsidR="00DF272C" w:rsidRPr="00195120">
              <w:rPr>
                <w:sz w:val="20"/>
                <w:szCs w:val="20"/>
              </w:rPr>
              <w:t>One 40</w:t>
            </w:r>
            <w:r w:rsidR="004B2F1B" w:rsidRPr="00195120">
              <w:rPr>
                <w:sz w:val="20"/>
                <w:szCs w:val="20"/>
              </w:rPr>
              <w:t xml:space="preserve"> Minute Warm-Up Session</w:t>
            </w:r>
            <w:r w:rsidRPr="00195120"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8337F0" w:rsidRPr="00195120" w:rsidRDefault="004B2F1B" w:rsidP="00283D90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10</w:t>
            </w:r>
            <w:r w:rsidR="00DF272C" w:rsidRPr="00195120">
              <w:rPr>
                <w:sz w:val="20"/>
                <w:szCs w:val="20"/>
              </w:rPr>
              <w:t>:45</w:t>
            </w:r>
            <w:r w:rsidR="00283D90" w:rsidRPr="00195120">
              <w:rPr>
                <w:sz w:val="20"/>
                <w:szCs w:val="20"/>
              </w:rPr>
              <w:t xml:space="preserve"> AM</w:t>
            </w:r>
          </w:p>
        </w:tc>
      </w:tr>
      <w:tr w:rsidR="008337F0" w:rsidTr="008337F0">
        <w:tc>
          <w:tcPr>
            <w:tcW w:w="3192" w:type="dxa"/>
          </w:tcPr>
          <w:p w:rsidR="008337F0" w:rsidRPr="00195120" w:rsidRDefault="008337F0" w:rsidP="008337F0">
            <w:pPr>
              <w:rPr>
                <w:b/>
                <w:sz w:val="20"/>
                <w:szCs w:val="20"/>
              </w:rPr>
            </w:pPr>
            <w:r w:rsidRPr="00195120">
              <w:rPr>
                <w:b/>
                <w:sz w:val="20"/>
                <w:szCs w:val="20"/>
              </w:rPr>
              <w:t>Session 2</w:t>
            </w:r>
            <w:r w:rsidR="00DF272C" w:rsidRPr="00195120">
              <w:rPr>
                <w:b/>
                <w:sz w:val="20"/>
                <w:szCs w:val="20"/>
              </w:rPr>
              <w:t xml:space="preserve"> </w:t>
            </w:r>
          </w:p>
          <w:p w:rsidR="008337F0" w:rsidRPr="00195120" w:rsidRDefault="008337F0" w:rsidP="00DF272C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(Saturday</w:t>
            </w:r>
            <w:r w:rsidR="00777056" w:rsidRPr="00195120">
              <w:rPr>
                <w:sz w:val="20"/>
                <w:szCs w:val="20"/>
              </w:rPr>
              <w:t xml:space="preserve"> 11/12</w:t>
            </w:r>
            <w:r w:rsidRPr="00195120"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8337F0" w:rsidRPr="00195120" w:rsidRDefault="00DF272C" w:rsidP="00F60FF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1:30</w:t>
            </w:r>
            <w:r w:rsidR="007B3E7C" w:rsidRPr="00195120">
              <w:rPr>
                <w:sz w:val="20"/>
                <w:szCs w:val="20"/>
              </w:rPr>
              <w:t xml:space="preserve"> PM - </w:t>
            </w:r>
            <w:r w:rsidRPr="00195120">
              <w:rPr>
                <w:sz w:val="20"/>
                <w:szCs w:val="20"/>
              </w:rPr>
              <w:t>2:10</w:t>
            </w:r>
            <w:r w:rsidR="00283D90" w:rsidRPr="00195120">
              <w:rPr>
                <w:sz w:val="20"/>
                <w:szCs w:val="20"/>
              </w:rPr>
              <w:t xml:space="preserve"> PM</w:t>
            </w:r>
          </w:p>
          <w:p w:rsidR="004B2F1B" w:rsidRPr="00195120" w:rsidRDefault="004B2F1B" w:rsidP="00F60FF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</w:t>
            </w:r>
            <w:r w:rsidR="00DF272C" w:rsidRPr="00195120">
              <w:rPr>
                <w:sz w:val="20"/>
                <w:szCs w:val="20"/>
              </w:rPr>
              <w:t>One 40</w:t>
            </w:r>
            <w:r w:rsidRPr="00195120">
              <w:rPr>
                <w:sz w:val="20"/>
                <w:szCs w:val="20"/>
              </w:rPr>
              <w:t xml:space="preserve"> Minute Warm-Up Session)</w:t>
            </w:r>
          </w:p>
        </w:tc>
        <w:tc>
          <w:tcPr>
            <w:tcW w:w="3192" w:type="dxa"/>
          </w:tcPr>
          <w:p w:rsidR="008337F0" w:rsidRPr="00195120" w:rsidRDefault="00DF272C" w:rsidP="007B3E7C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2:15</w:t>
            </w:r>
            <w:r w:rsidR="00283D90" w:rsidRPr="00195120">
              <w:rPr>
                <w:sz w:val="20"/>
                <w:szCs w:val="20"/>
              </w:rPr>
              <w:t xml:space="preserve"> PM</w:t>
            </w:r>
          </w:p>
        </w:tc>
      </w:tr>
      <w:tr w:rsidR="00777056" w:rsidTr="008337F0">
        <w:tc>
          <w:tcPr>
            <w:tcW w:w="3192" w:type="dxa"/>
          </w:tcPr>
          <w:p w:rsidR="00777056" w:rsidRPr="00195120" w:rsidRDefault="00777056" w:rsidP="00777056">
            <w:pPr>
              <w:rPr>
                <w:b/>
                <w:sz w:val="20"/>
                <w:szCs w:val="20"/>
              </w:rPr>
            </w:pPr>
            <w:r w:rsidRPr="00195120">
              <w:rPr>
                <w:b/>
                <w:sz w:val="20"/>
                <w:szCs w:val="20"/>
              </w:rPr>
              <w:t xml:space="preserve">Session 3 </w:t>
            </w:r>
          </w:p>
          <w:p w:rsidR="00777056" w:rsidRPr="00195120" w:rsidRDefault="00777056" w:rsidP="00777056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(Saturday 13/Over)</w:t>
            </w:r>
          </w:p>
        </w:tc>
        <w:tc>
          <w:tcPr>
            <w:tcW w:w="3192" w:type="dxa"/>
          </w:tcPr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5:00 PM – 5:40 PM</w:t>
            </w:r>
          </w:p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(One 40 Minute Warm-Up Session)</w:t>
            </w:r>
          </w:p>
        </w:tc>
        <w:tc>
          <w:tcPr>
            <w:tcW w:w="3192" w:type="dxa"/>
          </w:tcPr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5:45 PM</w:t>
            </w:r>
          </w:p>
        </w:tc>
      </w:tr>
      <w:tr w:rsidR="00777056" w:rsidTr="008337F0">
        <w:tc>
          <w:tcPr>
            <w:tcW w:w="3192" w:type="dxa"/>
          </w:tcPr>
          <w:p w:rsidR="00777056" w:rsidRPr="00195120" w:rsidRDefault="00777056" w:rsidP="00777056">
            <w:pPr>
              <w:rPr>
                <w:b/>
                <w:sz w:val="20"/>
                <w:szCs w:val="20"/>
              </w:rPr>
            </w:pPr>
            <w:r w:rsidRPr="00195120">
              <w:rPr>
                <w:b/>
                <w:sz w:val="20"/>
                <w:szCs w:val="20"/>
              </w:rPr>
              <w:t>Session 4</w:t>
            </w:r>
          </w:p>
          <w:p w:rsidR="00777056" w:rsidRPr="00195120" w:rsidRDefault="00777056" w:rsidP="00777056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(Sunday 10/Under)</w:t>
            </w:r>
          </w:p>
        </w:tc>
        <w:tc>
          <w:tcPr>
            <w:tcW w:w="3192" w:type="dxa"/>
          </w:tcPr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10:00 AM - 10:40 AM</w:t>
            </w:r>
          </w:p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(One 40 Minute Warm-Up Session)</w:t>
            </w:r>
          </w:p>
        </w:tc>
        <w:tc>
          <w:tcPr>
            <w:tcW w:w="3192" w:type="dxa"/>
          </w:tcPr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10:45 AM</w:t>
            </w:r>
          </w:p>
        </w:tc>
      </w:tr>
      <w:tr w:rsidR="00777056" w:rsidTr="008337F0">
        <w:tc>
          <w:tcPr>
            <w:tcW w:w="3192" w:type="dxa"/>
          </w:tcPr>
          <w:p w:rsidR="00777056" w:rsidRPr="00195120" w:rsidRDefault="00777056" w:rsidP="00777056">
            <w:pPr>
              <w:rPr>
                <w:b/>
                <w:sz w:val="20"/>
                <w:szCs w:val="20"/>
              </w:rPr>
            </w:pPr>
            <w:r w:rsidRPr="00195120">
              <w:rPr>
                <w:b/>
                <w:sz w:val="20"/>
                <w:szCs w:val="20"/>
              </w:rPr>
              <w:t>Session 5</w:t>
            </w:r>
          </w:p>
          <w:p w:rsidR="00777056" w:rsidRPr="00195120" w:rsidRDefault="00777056" w:rsidP="00777056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(Sunday 11/12)</w:t>
            </w:r>
          </w:p>
        </w:tc>
        <w:tc>
          <w:tcPr>
            <w:tcW w:w="3192" w:type="dxa"/>
          </w:tcPr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1:30 PM - 2:10 PM</w:t>
            </w:r>
          </w:p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(One 40 Minute Warm-Up Session)</w:t>
            </w:r>
          </w:p>
        </w:tc>
        <w:tc>
          <w:tcPr>
            <w:tcW w:w="3192" w:type="dxa"/>
          </w:tcPr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2:15 PM</w:t>
            </w:r>
          </w:p>
        </w:tc>
      </w:tr>
      <w:tr w:rsidR="00777056" w:rsidTr="008337F0">
        <w:tc>
          <w:tcPr>
            <w:tcW w:w="3192" w:type="dxa"/>
          </w:tcPr>
          <w:p w:rsidR="00777056" w:rsidRPr="00195120" w:rsidRDefault="00777056" w:rsidP="00777056">
            <w:pPr>
              <w:rPr>
                <w:b/>
                <w:sz w:val="20"/>
                <w:szCs w:val="20"/>
              </w:rPr>
            </w:pPr>
            <w:r w:rsidRPr="00195120">
              <w:rPr>
                <w:b/>
                <w:sz w:val="20"/>
                <w:szCs w:val="20"/>
              </w:rPr>
              <w:t>Session 6</w:t>
            </w:r>
          </w:p>
          <w:p w:rsidR="00777056" w:rsidRPr="00195120" w:rsidRDefault="00777056" w:rsidP="00777056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(Sunday 13/Over)</w:t>
            </w:r>
          </w:p>
        </w:tc>
        <w:tc>
          <w:tcPr>
            <w:tcW w:w="3192" w:type="dxa"/>
          </w:tcPr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5:00 PM – 5:40 PM</w:t>
            </w:r>
          </w:p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(One 40 Minute Warm-Up Session)</w:t>
            </w:r>
          </w:p>
        </w:tc>
        <w:tc>
          <w:tcPr>
            <w:tcW w:w="3192" w:type="dxa"/>
          </w:tcPr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5:45 PM</w:t>
            </w:r>
          </w:p>
        </w:tc>
      </w:tr>
    </w:tbl>
    <w:p w:rsidR="00B93426" w:rsidRPr="00976ACA" w:rsidRDefault="00B93426" w:rsidP="008337F0">
      <w:pPr>
        <w:spacing w:after="0"/>
        <w:rPr>
          <w:sz w:val="16"/>
          <w:szCs w:val="16"/>
        </w:rPr>
      </w:pPr>
    </w:p>
    <w:p w:rsidR="008337F0" w:rsidRPr="003C0E8B" w:rsidRDefault="00F60FF6" w:rsidP="008337F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4847" w:type="dxa"/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810"/>
        <w:gridCol w:w="789"/>
        <w:gridCol w:w="831"/>
        <w:gridCol w:w="810"/>
        <w:gridCol w:w="810"/>
        <w:gridCol w:w="810"/>
        <w:gridCol w:w="810"/>
        <w:gridCol w:w="810"/>
        <w:gridCol w:w="879"/>
        <w:gridCol w:w="900"/>
        <w:gridCol w:w="900"/>
        <w:gridCol w:w="900"/>
        <w:gridCol w:w="900"/>
        <w:gridCol w:w="900"/>
        <w:gridCol w:w="900"/>
      </w:tblGrid>
      <w:tr w:rsidR="00426FC1" w:rsidRPr="003C0E8B" w:rsidTr="00195120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26FC1" w:rsidRPr="003C0E8B" w:rsidRDefault="00426FC1" w:rsidP="00A6393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1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2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3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4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6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7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9</w:t>
            </w:r>
          </w:p>
        </w:tc>
        <w:tc>
          <w:tcPr>
            <w:tcW w:w="8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10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Lane 13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26FC1" w:rsidRP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Lane 15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26FC1" w:rsidRDefault="00426FC1" w:rsidP="00A63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Lane 16</w:t>
            </w:r>
          </w:p>
        </w:tc>
      </w:tr>
      <w:tr w:rsidR="00426FC1" w:rsidTr="00AC6378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FC1" w:rsidRPr="001A67F4" w:rsidRDefault="00426FC1" w:rsidP="00E24311">
            <w:pPr>
              <w:rPr>
                <w:sz w:val="16"/>
                <w:szCs w:val="16"/>
              </w:rPr>
            </w:pPr>
            <w:r w:rsidRPr="001A67F4">
              <w:rPr>
                <w:b/>
                <w:sz w:val="16"/>
                <w:szCs w:val="16"/>
              </w:rPr>
              <w:t>Session 1</w:t>
            </w:r>
          </w:p>
          <w:p w:rsidR="00426FC1" w:rsidRPr="001A67F4" w:rsidRDefault="00426FC1" w:rsidP="00E24311">
            <w:pPr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(10:00 - 10:40)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  <w:p w:rsidR="00976ACA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BACUN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NJBL</w:t>
            </w:r>
          </w:p>
          <w:p w:rsidR="00976ACA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WEY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PPST</w:t>
            </w:r>
          </w:p>
        </w:tc>
      </w:tr>
      <w:tr w:rsidR="00426FC1" w:rsidTr="00AC6378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7F4" w:rsidRDefault="00426FC1" w:rsidP="00E24311">
            <w:pPr>
              <w:rPr>
                <w:sz w:val="16"/>
                <w:szCs w:val="16"/>
              </w:rPr>
            </w:pPr>
            <w:r w:rsidRPr="001A67F4">
              <w:rPr>
                <w:b/>
                <w:sz w:val="16"/>
                <w:szCs w:val="16"/>
              </w:rPr>
              <w:t>Session 2</w:t>
            </w:r>
            <w:r w:rsidRPr="001A67F4">
              <w:rPr>
                <w:sz w:val="16"/>
                <w:szCs w:val="16"/>
              </w:rPr>
              <w:t xml:space="preserve"> </w:t>
            </w:r>
          </w:p>
          <w:p w:rsidR="00426FC1" w:rsidRPr="001A67F4" w:rsidRDefault="00426FC1" w:rsidP="00E24311">
            <w:pPr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(1:30 - 2:10)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2" w:space="0" w:color="auto"/>
            </w:tcBorders>
          </w:tcPr>
          <w:p w:rsidR="00976ACA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BACUN</w:t>
            </w:r>
          </w:p>
          <w:p w:rsidR="00976ACA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WEY</w:t>
            </w:r>
          </w:p>
          <w:p w:rsidR="00976ACA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PPST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8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  <w:p w:rsidR="00976ACA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E24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E24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E24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E24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E24311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26FC1" w:rsidTr="00AC6378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7F4" w:rsidRDefault="00426FC1" w:rsidP="004038B9">
            <w:pPr>
              <w:rPr>
                <w:sz w:val="16"/>
                <w:szCs w:val="16"/>
              </w:rPr>
            </w:pPr>
            <w:r w:rsidRPr="001A67F4">
              <w:rPr>
                <w:b/>
                <w:sz w:val="16"/>
                <w:szCs w:val="16"/>
              </w:rPr>
              <w:t>Session 3</w:t>
            </w:r>
            <w:r w:rsidRPr="001A67F4">
              <w:rPr>
                <w:sz w:val="16"/>
                <w:szCs w:val="16"/>
              </w:rPr>
              <w:t xml:space="preserve"> </w:t>
            </w:r>
          </w:p>
          <w:p w:rsidR="00426FC1" w:rsidRPr="001A67F4" w:rsidRDefault="00426FC1" w:rsidP="004038B9">
            <w:pPr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(5:00 – 5:40)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  <w:p w:rsidR="00976ACA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BACUN</w:t>
            </w:r>
          </w:p>
          <w:p w:rsidR="00976ACA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CJAC</w:t>
            </w:r>
          </w:p>
        </w:tc>
        <w:tc>
          <w:tcPr>
            <w:tcW w:w="8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CJAC</w:t>
            </w:r>
          </w:p>
          <w:p w:rsidR="00976ACA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CJACUN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BWTD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BWTD</w:t>
            </w:r>
          </w:p>
          <w:p w:rsidR="00976ACA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WEY</w:t>
            </w:r>
          </w:p>
          <w:p w:rsidR="00976ACA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PPST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4038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4038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4038B9">
            <w:pPr>
              <w:jc w:val="center"/>
              <w:rPr>
                <w:sz w:val="16"/>
                <w:szCs w:val="16"/>
              </w:rPr>
            </w:pPr>
          </w:p>
        </w:tc>
      </w:tr>
      <w:tr w:rsidR="00426FC1" w:rsidTr="00AC6378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FC1" w:rsidRPr="001A67F4" w:rsidRDefault="00426FC1" w:rsidP="00E24311">
            <w:pPr>
              <w:rPr>
                <w:sz w:val="16"/>
                <w:szCs w:val="16"/>
              </w:rPr>
            </w:pPr>
            <w:r w:rsidRPr="001A67F4">
              <w:rPr>
                <w:b/>
                <w:sz w:val="16"/>
                <w:szCs w:val="16"/>
              </w:rPr>
              <w:t>Session 4</w:t>
            </w:r>
          </w:p>
          <w:p w:rsidR="00426FC1" w:rsidRPr="001A67F4" w:rsidRDefault="00426FC1" w:rsidP="00E24311">
            <w:pPr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(10:00 - 10:40)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  <w:p w:rsidR="00976ACA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BACUN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  <w:p w:rsidR="00976ACA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WEY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PPST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E24311">
            <w:pPr>
              <w:jc w:val="center"/>
              <w:rPr>
                <w:sz w:val="16"/>
                <w:szCs w:val="16"/>
              </w:rPr>
            </w:pPr>
          </w:p>
        </w:tc>
      </w:tr>
      <w:tr w:rsidR="00426FC1" w:rsidTr="00AC6378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7F4" w:rsidRDefault="00426FC1" w:rsidP="00E24311">
            <w:pPr>
              <w:rPr>
                <w:b/>
                <w:sz w:val="16"/>
                <w:szCs w:val="16"/>
              </w:rPr>
            </w:pPr>
            <w:r w:rsidRPr="001A67F4">
              <w:rPr>
                <w:b/>
                <w:sz w:val="16"/>
                <w:szCs w:val="16"/>
              </w:rPr>
              <w:t xml:space="preserve">Session 5 </w:t>
            </w:r>
          </w:p>
          <w:p w:rsidR="00426FC1" w:rsidRPr="001A67F4" w:rsidRDefault="00426FC1" w:rsidP="00E24311">
            <w:pPr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(1:30 - 2:10)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  <w:p w:rsidR="00976ACA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BACUN</w:t>
            </w:r>
          </w:p>
          <w:p w:rsidR="00976ACA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  <w:p w:rsidR="00976ACA" w:rsidRPr="001A67F4" w:rsidRDefault="00976ACA" w:rsidP="00E24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8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WEY</w:t>
            </w:r>
          </w:p>
          <w:p w:rsidR="00976ACA" w:rsidRPr="001A67F4" w:rsidRDefault="00976ACA" w:rsidP="00E24311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PPST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E24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E24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E24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E24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E24311">
            <w:pPr>
              <w:jc w:val="center"/>
              <w:rPr>
                <w:sz w:val="16"/>
                <w:szCs w:val="16"/>
              </w:rPr>
            </w:pPr>
          </w:p>
        </w:tc>
      </w:tr>
      <w:tr w:rsidR="00426FC1" w:rsidTr="00AC6378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7F4" w:rsidRDefault="00426FC1" w:rsidP="004038B9">
            <w:pPr>
              <w:rPr>
                <w:b/>
                <w:sz w:val="16"/>
                <w:szCs w:val="16"/>
              </w:rPr>
            </w:pPr>
            <w:r w:rsidRPr="001A67F4">
              <w:rPr>
                <w:b/>
                <w:sz w:val="16"/>
                <w:szCs w:val="16"/>
              </w:rPr>
              <w:t xml:space="preserve">Session 6 </w:t>
            </w:r>
          </w:p>
          <w:p w:rsidR="00426FC1" w:rsidRPr="001A67F4" w:rsidRDefault="00426FC1" w:rsidP="004038B9">
            <w:pPr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(5:00 – 5:40)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</w:t>
            </w:r>
          </w:p>
          <w:p w:rsidR="00976ACA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BACUN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PTAC</w:t>
            </w:r>
          </w:p>
          <w:p w:rsidR="00976ACA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LIAC</w:t>
            </w:r>
          </w:p>
        </w:tc>
        <w:tc>
          <w:tcPr>
            <w:tcW w:w="8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CJAC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CJAC</w:t>
            </w:r>
          </w:p>
          <w:p w:rsidR="00976ACA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CJACUN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CJAC</w:t>
            </w:r>
          </w:p>
          <w:p w:rsidR="00976ACA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6FC1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WEY</w:t>
            </w:r>
          </w:p>
          <w:p w:rsidR="00976ACA" w:rsidRPr="001A67F4" w:rsidRDefault="00976ACA" w:rsidP="004038B9">
            <w:pPr>
              <w:jc w:val="center"/>
              <w:rPr>
                <w:sz w:val="16"/>
                <w:szCs w:val="16"/>
              </w:rPr>
            </w:pPr>
            <w:r w:rsidRPr="001A67F4">
              <w:rPr>
                <w:sz w:val="16"/>
                <w:szCs w:val="16"/>
              </w:rPr>
              <w:t>PPST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4038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4038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FC1" w:rsidRPr="001A67F4" w:rsidRDefault="00426FC1" w:rsidP="004038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F272C" w:rsidRPr="00976ACA" w:rsidRDefault="00DF272C" w:rsidP="00DF272C">
      <w:pPr>
        <w:spacing w:after="0"/>
        <w:rPr>
          <w:sz w:val="16"/>
          <w:szCs w:val="16"/>
        </w:rPr>
      </w:pPr>
    </w:p>
    <w:p w:rsidR="00A6393F" w:rsidRPr="006C62F6" w:rsidRDefault="00A6393F" w:rsidP="008337F0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1157"/>
        <w:gridCol w:w="1138"/>
        <w:gridCol w:w="1134"/>
        <w:gridCol w:w="1132"/>
        <w:gridCol w:w="1132"/>
        <w:gridCol w:w="1132"/>
        <w:gridCol w:w="1132"/>
        <w:gridCol w:w="1132"/>
      </w:tblGrid>
      <w:tr w:rsidR="00252642" w:rsidRPr="006C62F6" w:rsidTr="00D84007">
        <w:tc>
          <w:tcPr>
            <w:tcW w:w="2536" w:type="dxa"/>
            <w:shd w:val="clear" w:color="auto" w:fill="BFBFBF" w:themeFill="background1" w:themeFillShade="BF"/>
          </w:tcPr>
          <w:p w:rsidR="00252642" w:rsidRPr="006C62F6" w:rsidRDefault="00252642" w:rsidP="006C62F6">
            <w:pPr>
              <w:jc w:val="center"/>
              <w:rPr>
                <w:b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</w:tcPr>
          <w:p w:rsidR="00252642" w:rsidRPr="006C62F6" w:rsidRDefault="00252642" w:rsidP="006C62F6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/UN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252642" w:rsidRPr="006C62F6" w:rsidRDefault="00976ACA" w:rsidP="006C62F6">
            <w:pPr>
              <w:jc w:val="center"/>
              <w:rPr>
                <w:b/>
              </w:rPr>
            </w:pPr>
            <w:r>
              <w:rPr>
                <w:b/>
              </w:rPr>
              <w:t>BWTD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2642" w:rsidRPr="006C62F6" w:rsidRDefault="00976ACA" w:rsidP="006C62F6">
            <w:pPr>
              <w:jc w:val="center"/>
              <w:rPr>
                <w:b/>
              </w:rPr>
            </w:pPr>
            <w:r>
              <w:rPr>
                <w:b/>
              </w:rPr>
              <w:t>CJAC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252642" w:rsidRPr="006C62F6" w:rsidRDefault="00976ACA" w:rsidP="006C62F6">
            <w:pPr>
              <w:jc w:val="center"/>
              <w:rPr>
                <w:b/>
              </w:rPr>
            </w:pPr>
            <w:r>
              <w:rPr>
                <w:b/>
              </w:rPr>
              <w:t>LIAC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252642" w:rsidRPr="006C62F6" w:rsidRDefault="00976ACA" w:rsidP="006C62F6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252642" w:rsidRPr="006C62F6" w:rsidRDefault="00976ACA" w:rsidP="006C62F6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252642" w:rsidRPr="006C62F6" w:rsidRDefault="00976ACA" w:rsidP="006C62F6">
            <w:pPr>
              <w:jc w:val="center"/>
              <w:rPr>
                <w:b/>
              </w:rPr>
            </w:pPr>
            <w:r>
              <w:rPr>
                <w:b/>
              </w:rPr>
              <w:t>PTAC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252642" w:rsidRPr="006C62F6" w:rsidRDefault="00976ACA" w:rsidP="006C62F6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</w:tr>
      <w:tr w:rsidR="00252642" w:rsidTr="00D84007">
        <w:tc>
          <w:tcPr>
            <w:tcW w:w="2536" w:type="dxa"/>
          </w:tcPr>
          <w:p w:rsidR="00252642" w:rsidRPr="00976ACA" w:rsidRDefault="00252642" w:rsidP="00F41179">
            <w:pPr>
              <w:rPr>
                <w:b/>
                <w:sz w:val="20"/>
                <w:szCs w:val="20"/>
              </w:rPr>
            </w:pPr>
            <w:r w:rsidRPr="00976ACA">
              <w:rPr>
                <w:b/>
                <w:sz w:val="20"/>
                <w:szCs w:val="20"/>
              </w:rPr>
              <w:t>Session 1</w:t>
            </w:r>
          </w:p>
        </w:tc>
        <w:tc>
          <w:tcPr>
            <w:tcW w:w="1157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2642" w:rsidTr="00D84007">
        <w:tc>
          <w:tcPr>
            <w:tcW w:w="2536" w:type="dxa"/>
          </w:tcPr>
          <w:p w:rsidR="00252642" w:rsidRPr="00976ACA" w:rsidRDefault="00252642" w:rsidP="004B2F1B">
            <w:pPr>
              <w:rPr>
                <w:b/>
                <w:sz w:val="20"/>
                <w:szCs w:val="20"/>
              </w:rPr>
            </w:pPr>
            <w:r w:rsidRPr="00976ACA">
              <w:rPr>
                <w:b/>
                <w:sz w:val="20"/>
                <w:szCs w:val="20"/>
              </w:rPr>
              <w:t>Session 2</w:t>
            </w:r>
          </w:p>
        </w:tc>
        <w:tc>
          <w:tcPr>
            <w:tcW w:w="1157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2642" w:rsidTr="00D84007">
        <w:tc>
          <w:tcPr>
            <w:tcW w:w="2536" w:type="dxa"/>
          </w:tcPr>
          <w:p w:rsidR="00252642" w:rsidRPr="00976ACA" w:rsidRDefault="00252642" w:rsidP="004B2F1B">
            <w:pPr>
              <w:rPr>
                <w:b/>
                <w:sz w:val="20"/>
                <w:szCs w:val="20"/>
              </w:rPr>
            </w:pPr>
            <w:r w:rsidRPr="00976ACA">
              <w:rPr>
                <w:b/>
                <w:sz w:val="20"/>
                <w:szCs w:val="20"/>
              </w:rPr>
              <w:t>Session 3</w:t>
            </w:r>
          </w:p>
        </w:tc>
        <w:tc>
          <w:tcPr>
            <w:tcW w:w="1157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2642" w:rsidTr="00D84007">
        <w:tc>
          <w:tcPr>
            <w:tcW w:w="2536" w:type="dxa"/>
          </w:tcPr>
          <w:p w:rsidR="00252642" w:rsidRPr="00976ACA" w:rsidRDefault="00252642" w:rsidP="004B2F1B">
            <w:pPr>
              <w:rPr>
                <w:b/>
                <w:sz w:val="20"/>
                <w:szCs w:val="20"/>
              </w:rPr>
            </w:pPr>
            <w:r w:rsidRPr="00976ACA">
              <w:rPr>
                <w:b/>
                <w:sz w:val="20"/>
                <w:szCs w:val="20"/>
              </w:rPr>
              <w:t>Session 4</w:t>
            </w:r>
          </w:p>
        </w:tc>
        <w:tc>
          <w:tcPr>
            <w:tcW w:w="1157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8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2642" w:rsidTr="00D84007">
        <w:tc>
          <w:tcPr>
            <w:tcW w:w="2536" w:type="dxa"/>
          </w:tcPr>
          <w:p w:rsidR="00252642" w:rsidRPr="00976ACA" w:rsidRDefault="00252642" w:rsidP="004B2F1B">
            <w:pPr>
              <w:rPr>
                <w:b/>
                <w:sz w:val="20"/>
                <w:szCs w:val="20"/>
              </w:rPr>
            </w:pPr>
            <w:r w:rsidRPr="00976ACA">
              <w:rPr>
                <w:b/>
                <w:sz w:val="20"/>
                <w:szCs w:val="20"/>
              </w:rPr>
              <w:t>Session 5</w:t>
            </w:r>
          </w:p>
        </w:tc>
        <w:tc>
          <w:tcPr>
            <w:tcW w:w="1157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2642" w:rsidTr="00D84007">
        <w:tc>
          <w:tcPr>
            <w:tcW w:w="2536" w:type="dxa"/>
          </w:tcPr>
          <w:p w:rsidR="00252642" w:rsidRPr="00976ACA" w:rsidRDefault="00252642" w:rsidP="004B2F1B">
            <w:pPr>
              <w:rPr>
                <w:b/>
                <w:sz w:val="20"/>
                <w:szCs w:val="20"/>
              </w:rPr>
            </w:pPr>
            <w:r w:rsidRPr="00976ACA">
              <w:rPr>
                <w:b/>
                <w:sz w:val="20"/>
                <w:szCs w:val="20"/>
              </w:rPr>
              <w:t>Session 6</w:t>
            </w:r>
          </w:p>
        </w:tc>
        <w:tc>
          <w:tcPr>
            <w:tcW w:w="1157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252642" w:rsidRPr="00976ACA" w:rsidRDefault="001E3ACE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6393F" w:rsidRDefault="00A6393F" w:rsidP="008337F0">
      <w:pPr>
        <w:spacing w:after="0"/>
      </w:pPr>
    </w:p>
    <w:p w:rsidR="0009549F" w:rsidRPr="00DF272C" w:rsidRDefault="0009549F" w:rsidP="008337F0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0C3771">
        <w:rPr>
          <w:sz w:val="16"/>
          <w:szCs w:val="16"/>
        </w:rPr>
        <w:t xml:space="preserve">2016 BAC </w:t>
      </w:r>
      <w:r w:rsidR="00E24311">
        <w:rPr>
          <w:sz w:val="16"/>
          <w:szCs w:val="16"/>
        </w:rPr>
        <w:t>Halloween Invite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09549F" w:rsidRPr="00DF272C" w:rsidSect="00AE7FD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0"/>
    <w:rsid w:val="00042CE2"/>
    <w:rsid w:val="0009549F"/>
    <w:rsid w:val="000C3771"/>
    <w:rsid w:val="001754C0"/>
    <w:rsid w:val="00195120"/>
    <w:rsid w:val="001A67F4"/>
    <w:rsid w:val="001E3ACE"/>
    <w:rsid w:val="00220956"/>
    <w:rsid w:val="00252642"/>
    <w:rsid w:val="00283D90"/>
    <w:rsid w:val="0029279D"/>
    <w:rsid w:val="002A04E3"/>
    <w:rsid w:val="002F6922"/>
    <w:rsid w:val="0030247C"/>
    <w:rsid w:val="00365C18"/>
    <w:rsid w:val="003B6868"/>
    <w:rsid w:val="003C0E8B"/>
    <w:rsid w:val="003C2EE8"/>
    <w:rsid w:val="004038B9"/>
    <w:rsid w:val="00424D7C"/>
    <w:rsid w:val="00426FC1"/>
    <w:rsid w:val="004B2F1B"/>
    <w:rsid w:val="005914DC"/>
    <w:rsid w:val="00665923"/>
    <w:rsid w:val="006C62F6"/>
    <w:rsid w:val="00733773"/>
    <w:rsid w:val="00743127"/>
    <w:rsid w:val="00777056"/>
    <w:rsid w:val="007B3E7C"/>
    <w:rsid w:val="007F58F3"/>
    <w:rsid w:val="008337F0"/>
    <w:rsid w:val="008A7EA8"/>
    <w:rsid w:val="009452E8"/>
    <w:rsid w:val="00976ACA"/>
    <w:rsid w:val="009E21AF"/>
    <w:rsid w:val="009F1C4B"/>
    <w:rsid w:val="00A6393F"/>
    <w:rsid w:val="00AC6378"/>
    <w:rsid w:val="00AE7FD8"/>
    <w:rsid w:val="00B62C89"/>
    <w:rsid w:val="00B93426"/>
    <w:rsid w:val="00BF3DD7"/>
    <w:rsid w:val="00BF546B"/>
    <w:rsid w:val="00DA6FB9"/>
    <w:rsid w:val="00DF272C"/>
    <w:rsid w:val="00E24311"/>
    <w:rsid w:val="00E50B32"/>
    <w:rsid w:val="00F60FF6"/>
    <w:rsid w:val="00F649FF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B57EE-2C8A-4042-BD15-FD686E7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27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Hammond</dc:creator>
  <cp:lastModifiedBy>Becky Hammond</cp:lastModifiedBy>
  <cp:revision>7</cp:revision>
  <cp:lastPrinted>2016-11-21T17:15:00Z</cp:lastPrinted>
  <dcterms:created xsi:type="dcterms:W3CDTF">2016-11-21T16:21:00Z</dcterms:created>
  <dcterms:modified xsi:type="dcterms:W3CDTF">2016-11-28T00:48:00Z</dcterms:modified>
</cp:coreProperties>
</file>