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92C1E" w14:textId="77777777" w:rsidR="002F581F" w:rsidRPr="002F581F" w:rsidRDefault="002F581F" w:rsidP="002F581F">
      <w:pPr>
        <w:jc w:val="center"/>
        <w:rPr>
          <w:rFonts w:ascii="Arial" w:hAnsi="Arial" w:cs="Arial"/>
          <w:color w:val="FF0000"/>
        </w:rPr>
      </w:pPr>
      <w:r w:rsidRPr="00B17730">
        <w:rPr>
          <w:rFonts w:ascii="Arial" w:hAnsi="Arial" w:cs="Arial"/>
          <w:noProof/>
          <w:color w:val="0000FF"/>
        </w:rPr>
        <w:drawing>
          <wp:inline distT="0" distB="0" distL="0" distR="0" wp14:anchorId="0170C750" wp14:editId="5E9AEF66">
            <wp:extent cx="1371600" cy="1209675"/>
            <wp:effectExtent l="0" t="0" r="0" b="9525"/>
            <wp:docPr id="6" name="Picture 6" descr="037smal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37sm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285" b="17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730">
        <w:rPr>
          <w:rFonts w:ascii="Arial" w:hAnsi="Arial" w:cs="Arial"/>
          <w:color w:val="333333"/>
        </w:rPr>
        <w:br/>
      </w:r>
    </w:p>
    <w:p w14:paraId="01CE80F3" w14:textId="77777777" w:rsidR="002F581F" w:rsidRDefault="002F581F" w:rsidP="002F581F">
      <w:pPr>
        <w:rPr>
          <w:rFonts w:ascii="Arial" w:hAnsi="Arial" w:cs="Arial"/>
          <w:b/>
          <w:bCs/>
          <w:color w:val="008000"/>
          <w:sz w:val="32"/>
          <w:szCs w:val="32"/>
        </w:rPr>
      </w:pPr>
    </w:p>
    <w:p w14:paraId="6A359C1A" w14:textId="3AF6AADD" w:rsidR="00B17730" w:rsidRPr="00644311" w:rsidRDefault="00383B12" w:rsidP="002F581F">
      <w:pPr>
        <w:jc w:val="center"/>
        <w:rPr>
          <w:rFonts w:ascii="Cambria" w:hAnsi="Cambria" w:cs="Arial"/>
          <w:b/>
          <w:bCs/>
          <w:color w:val="008000"/>
          <w:sz w:val="32"/>
          <w:szCs w:val="32"/>
        </w:rPr>
      </w:pPr>
      <w:r>
        <w:rPr>
          <w:rFonts w:ascii="Cambria" w:hAnsi="Cambria" w:cs="Arial"/>
          <w:b/>
          <w:bCs/>
          <w:color w:val="008000"/>
          <w:sz w:val="32"/>
          <w:szCs w:val="32"/>
        </w:rPr>
        <w:t>SWIMMING ACHIEVEMENT PATCHE</w:t>
      </w:r>
      <w:r w:rsidR="00611604">
        <w:rPr>
          <w:rFonts w:ascii="Cambria" w:hAnsi="Cambria" w:cs="Arial"/>
          <w:b/>
          <w:bCs/>
          <w:color w:val="008000"/>
          <w:sz w:val="32"/>
          <w:szCs w:val="32"/>
        </w:rPr>
        <w:t>S</w:t>
      </w:r>
    </w:p>
    <w:p w14:paraId="25B289A2" w14:textId="07B90CA6" w:rsidR="00B17730" w:rsidRPr="00644311" w:rsidRDefault="00B17730" w:rsidP="00644311">
      <w:pPr>
        <w:pStyle w:val="NormalWeb"/>
        <w:rPr>
          <w:rFonts w:ascii="Cambria" w:hAnsi="Cambria"/>
          <w:sz w:val="28"/>
          <w:szCs w:val="28"/>
        </w:rPr>
      </w:pPr>
      <w:r w:rsidRPr="00644311">
        <w:rPr>
          <w:rFonts w:ascii="Cambria" w:hAnsi="Cambria" w:cs="Arial"/>
          <w:sz w:val="28"/>
          <w:szCs w:val="28"/>
        </w:rPr>
        <w:t xml:space="preserve">Swimmers will receive </w:t>
      </w:r>
      <w:r w:rsidRPr="00644311">
        <w:rPr>
          <w:rFonts w:ascii="Cambria" w:hAnsi="Cambria" w:cs="Arial"/>
          <w:b/>
          <w:bCs/>
          <w:sz w:val="28"/>
          <w:szCs w:val="28"/>
        </w:rPr>
        <w:t xml:space="preserve">Achievement Patches </w:t>
      </w:r>
      <w:r w:rsidR="001744A6" w:rsidRPr="00644311">
        <w:rPr>
          <w:rFonts w:ascii="Cambria" w:hAnsi="Cambria" w:cs="Arial"/>
          <w:sz w:val="28"/>
          <w:szCs w:val="28"/>
        </w:rPr>
        <w:t>for reaching</w:t>
      </w:r>
      <w:r w:rsidRPr="00644311">
        <w:rPr>
          <w:rFonts w:ascii="Cambria" w:hAnsi="Cambria" w:cs="Arial"/>
          <w:sz w:val="28"/>
          <w:szCs w:val="28"/>
        </w:rPr>
        <w:t xml:space="preserve"> higher time standard</w:t>
      </w:r>
      <w:r w:rsidR="001744A6" w:rsidRPr="00644311">
        <w:rPr>
          <w:rFonts w:ascii="Cambria" w:hAnsi="Cambria" w:cs="Arial"/>
          <w:sz w:val="28"/>
          <w:szCs w:val="28"/>
        </w:rPr>
        <w:t>s</w:t>
      </w:r>
      <w:r w:rsidR="00644311">
        <w:rPr>
          <w:rFonts w:ascii="Cambria" w:hAnsi="Cambria" w:cs="Arial"/>
          <w:sz w:val="28"/>
          <w:szCs w:val="28"/>
        </w:rPr>
        <w:t xml:space="preserve">.  </w:t>
      </w:r>
      <w:r w:rsidRPr="00644311">
        <w:rPr>
          <w:rFonts w:ascii="Cambria" w:hAnsi="Cambria" w:cs="Arial"/>
          <w:sz w:val="28"/>
          <w:szCs w:val="28"/>
        </w:rPr>
        <w:t>The time standards are based on the 2013-2016 Age Group Motivational Standards Single Year, which can be found on our website under the “Meets” ta</w:t>
      </w:r>
      <w:r w:rsidR="00644311">
        <w:rPr>
          <w:rFonts w:ascii="Cambria" w:hAnsi="Cambria" w:cs="Arial"/>
          <w:sz w:val="28"/>
          <w:szCs w:val="28"/>
        </w:rPr>
        <w:t xml:space="preserve">b at the top of the home page.  </w:t>
      </w:r>
      <w:r w:rsidRPr="00644311">
        <w:rPr>
          <w:rFonts w:ascii="Cambria" w:hAnsi="Cambria" w:cs="Arial"/>
          <w:sz w:val="28"/>
          <w:szCs w:val="28"/>
        </w:rPr>
        <w:t xml:space="preserve">An Achievement Patch is earned for every motivational time earned.  For example, </w:t>
      </w:r>
      <w:r w:rsidR="001744A6" w:rsidRPr="00644311">
        <w:rPr>
          <w:rFonts w:ascii="Cambria" w:hAnsi="Cambria" w:cs="Arial"/>
          <w:sz w:val="28"/>
          <w:szCs w:val="28"/>
        </w:rPr>
        <w:t xml:space="preserve">if </w:t>
      </w:r>
      <w:r w:rsidRPr="00644311">
        <w:rPr>
          <w:rFonts w:ascii="Cambria" w:hAnsi="Cambria" w:cs="Arial"/>
          <w:sz w:val="28"/>
          <w:szCs w:val="28"/>
        </w:rPr>
        <w:t xml:space="preserve">your swimmer’s 100 free </w:t>
      </w:r>
      <w:proofErr w:type="gramStart"/>
      <w:r w:rsidRPr="00644311">
        <w:rPr>
          <w:rFonts w:ascii="Cambria" w:hAnsi="Cambria" w:cs="Arial"/>
          <w:sz w:val="28"/>
          <w:szCs w:val="28"/>
        </w:rPr>
        <w:t>time</w:t>
      </w:r>
      <w:proofErr w:type="gramEnd"/>
      <w:r w:rsidRPr="00644311">
        <w:rPr>
          <w:rFonts w:ascii="Cambria" w:hAnsi="Cambria" w:cs="Arial"/>
          <w:sz w:val="28"/>
          <w:szCs w:val="28"/>
        </w:rPr>
        <w:t xml:space="preserve"> improves from a “B” leve</w:t>
      </w:r>
      <w:r w:rsidR="001744A6" w:rsidRPr="00644311">
        <w:rPr>
          <w:rFonts w:ascii="Cambria" w:hAnsi="Cambria" w:cs="Arial"/>
          <w:sz w:val="28"/>
          <w:szCs w:val="28"/>
        </w:rPr>
        <w:t>l time to a “BB” level time, he/she</w:t>
      </w:r>
      <w:r w:rsidRPr="00644311">
        <w:rPr>
          <w:rFonts w:ascii="Cambria" w:hAnsi="Cambria" w:cs="Arial"/>
          <w:sz w:val="28"/>
          <w:szCs w:val="28"/>
        </w:rPr>
        <w:t xml:space="preserve"> wo</w:t>
      </w:r>
      <w:r w:rsidR="00644311">
        <w:rPr>
          <w:rFonts w:ascii="Cambria" w:hAnsi="Cambria" w:cs="Arial"/>
          <w:sz w:val="28"/>
          <w:szCs w:val="28"/>
        </w:rPr>
        <w:t>uld earn a Freestyle BB Patch.  Please remember that</w:t>
      </w:r>
      <w:r w:rsidRPr="00644311">
        <w:rPr>
          <w:rFonts w:ascii="Cambria" w:hAnsi="Cambria" w:cs="Arial"/>
          <w:sz w:val="28"/>
          <w:szCs w:val="28"/>
        </w:rPr>
        <w:t xml:space="preserve"> the patches are only available by str</w:t>
      </w:r>
      <w:r w:rsidR="001744A6" w:rsidRPr="00644311">
        <w:rPr>
          <w:rFonts w:ascii="Cambria" w:hAnsi="Cambria" w:cs="Arial"/>
          <w:sz w:val="28"/>
          <w:szCs w:val="28"/>
        </w:rPr>
        <w:t>oke, not event, so if your swimmer earns</w:t>
      </w:r>
      <w:r w:rsidRPr="00644311">
        <w:rPr>
          <w:rFonts w:ascii="Cambria" w:hAnsi="Cambria" w:cs="Arial"/>
          <w:sz w:val="28"/>
          <w:szCs w:val="28"/>
        </w:rPr>
        <w:t xml:space="preserve"> a</w:t>
      </w:r>
      <w:r w:rsidR="00644311">
        <w:rPr>
          <w:rFonts w:ascii="Cambria" w:hAnsi="Cambria" w:cs="Arial"/>
          <w:sz w:val="28"/>
          <w:szCs w:val="28"/>
        </w:rPr>
        <w:t xml:space="preserve"> BB patch for the 100 Free, he/she won’t earn</w:t>
      </w:r>
      <w:r w:rsidRPr="00644311">
        <w:rPr>
          <w:rFonts w:ascii="Cambria" w:hAnsi="Cambria" w:cs="Arial"/>
          <w:sz w:val="28"/>
          <w:szCs w:val="28"/>
        </w:rPr>
        <w:t xml:space="preserve"> another patch when they make a BB time in the 50 Free.  There is only one p</w:t>
      </w:r>
      <w:r w:rsidR="00644311">
        <w:rPr>
          <w:rFonts w:ascii="Cambria" w:hAnsi="Cambria" w:cs="Arial"/>
          <w:sz w:val="28"/>
          <w:szCs w:val="28"/>
        </w:rPr>
        <w:t xml:space="preserve">atch that says “BB Freestyle”.  </w:t>
      </w:r>
      <w:r w:rsidRPr="00644311">
        <w:rPr>
          <w:rFonts w:ascii="Cambria" w:hAnsi="Cambria" w:cs="Arial"/>
          <w:sz w:val="28"/>
          <w:szCs w:val="28"/>
        </w:rPr>
        <w:t>Likewise, if you</w:t>
      </w:r>
      <w:r w:rsidR="001744A6" w:rsidRPr="00644311">
        <w:rPr>
          <w:rFonts w:ascii="Cambria" w:hAnsi="Cambria" w:cs="Arial"/>
          <w:sz w:val="28"/>
          <w:szCs w:val="28"/>
        </w:rPr>
        <w:t>r swimmer</w:t>
      </w:r>
      <w:r w:rsidRPr="00644311">
        <w:rPr>
          <w:rFonts w:ascii="Cambria" w:hAnsi="Cambria" w:cs="Arial"/>
          <w:sz w:val="28"/>
          <w:szCs w:val="28"/>
        </w:rPr>
        <w:t xml:space="preserve"> gets a B patch for Freestyle as a 10 year old,</w:t>
      </w:r>
      <w:r w:rsidR="00644311">
        <w:rPr>
          <w:rFonts w:ascii="Cambria" w:hAnsi="Cambria" w:cs="Arial"/>
          <w:sz w:val="28"/>
          <w:szCs w:val="28"/>
        </w:rPr>
        <w:t xml:space="preserve"> and then ages up to 11-12, he/she</w:t>
      </w:r>
      <w:r w:rsidRPr="00644311">
        <w:rPr>
          <w:rFonts w:ascii="Cambria" w:hAnsi="Cambria" w:cs="Arial"/>
          <w:sz w:val="28"/>
          <w:szCs w:val="28"/>
        </w:rPr>
        <w:t xml:space="preserve"> won’t get ano</w:t>
      </w:r>
      <w:r w:rsidR="00644311">
        <w:rPr>
          <w:rFonts w:ascii="Cambria" w:hAnsi="Cambria" w:cs="Arial"/>
          <w:sz w:val="28"/>
          <w:szCs w:val="28"/>
        </w:rPr>
        <w:t xml:space="preserve">ther B Freestyle patch when he/she makes </w:t>
      </w:r>
      <w:r w:rsidRPr="00644311">
        <w:rPr>
          <w:rFonts w:ascii="Cambria" w:hAnsi="Cambria" w:cs="Arial"/>
          <w:sz w:val="28"/>
          <w:szCs w:val="28"/>
        </w:rPr>
        <w:t xml:space="preserve">a B Freestyle time as an 11 year old. The idea is to recognize and reward swimmers for achieving new time standards. </w:t>
      </w:r>
    </w:p>
    <w:p w14:paraId="196EAC35" w14:textId="3A25BF50" w:rsidR="00F709A0" w:rsidRPr="00644311" w:rsidRDefault="00B17730" w:rsidP="00B17730">
      <w:pPr>
        <w:rPr>
          <w:rFonts w:ascii="Cambria" w:hAnsi="Cambria" w:cs="Arial"/>
          <w:sz w:val="28"/>
          <w:szCs w:val="28"/>
        </w:rPr>
      </w:pPr>
      <w:r w:rsidRPr="00644311">
        <w:rPr>
          <w:rFonts w:ascii="Cambria" w:hAnsi="Cambria" w:cs="Arial"/>
          <w:sz w:val="28"/>
          <w:szCs w:val="28"/>
        </w:rPr>
        <w:t xml:space="preserve">To obtain your patches, </w:t>
      </w:r>
      <w:r w:rsidR="002F581F" w:rsidRPr="00644311">
        <w:rPr>
          <w:rFonts w:ascii="Cambria" w:hAnsi="Cambria" w:cs="Arial"/>
          <w:sz w:val="28"/>
          <w:szCs w:val="28"/>
        </w:rPr>
        <w:t>complete the information below and leave in the FAST mailbox in the Pool Office.  Please direct</w:t>
      </w:r>
      <w:r w:rsidR="00A106F5">
        <w:rPr>
          <w:rFonts w:ascii="Cambria" w:hAnsi="Cambria" w:cs="Arial"/>
          <w:sz w:val="28"/>
          <w:szCs w:val="28"/>
        </w:rPr>
        <w:t xml:space="preserve"> any questions to Carl (firestoneninja</w:t>
      </w:r>
      <w:bookmarkStart w:id="0" w:name="_GoBack"/>
      <w:bookmarkEnd w:id="0"/>
      <w:r w:rsidR="002F581F" w:rsidRPr="00644311">
        <w:rPr>
          <w:rFonts w:ascii="Cambria" w:hAnsi="Cambria" w:cs="Arial"/>
          <w:sz w:val="28"/>
          <w:szCs w:val="28"/>
        </w:rPr>
        <w:t>@gmail.com)</w:t>
      </w:r>
    </w:p>
    <w:p w14:paraId="45D13A94" w14:textId="77777777" w:rsidR="004357AF" w:rsidRPr="00644311" w:rsidRDefault="004357AF" w:rsidP="006211EF">
      <w:pPr>
        <w:jc w:val="both"/>
        <w:rPr>
          <w:rFonts w:ascii="Cambria" w:hAnsi="Cambria" w:cs="Arial"/>
        </w:rPr>
      </w:pPr>
    </w:p>
    <w:p w14:paraId="06C12AFE" w14:textId="77777777" w:rsidR="004357AF" w:rsidRPr="00644311" w:rsidRDefault="004357AF" w:rsidP="006211EF">
      <w:pPr>
        <w:jc w:val="both"/>
        <w:rPr>
          <w:rFonts w:ascii="Cambria" w:hAnsi="Cambria" w:cs="Arial"/>
        </w:rPr>
      </w:pPr>
    </w:p>
    <w:p w14:paraId="3B9B02FA" w14:textId="77777777" w:rsidR="004357AF" w:rsidRPr="00644311" w:rsidRDefault="004357AF" w:rsidP="00644311">
      <w:pPr>
        <w:spacing w:line="360" w:lineRule="auto"/>
        <w:jc w:val="center"/>
        <w:rPr>
          <w:rFonts w:ascii="Cambria" w:hAnsi="Cambria" w:cs="Arial"/>
          <w:u w:val="single"/>
        </w:rPr>
      </w:pPr>
      <w:r w:rsidRPr="00644311">
        <w:rPr>
          <w:rFonts w:ascii="Cambria" w:hAnsi="Cambria" w:cs="Arial"/>
        </w:rPr>
        <w:t xml:space="preserve">Swimmer: </w:t>
      </w:r>
      <w:r w:rsidR="00B17730" w:rsidRPr="00644311">
        <w:rPr>
          <w:rFonts w:ascii="Cambria" w:hAnsi="Cambria" w:cs="Arial"/>
        </w:rPr>
        <w:t xml:space="preserve"> </w:t>
      </w:r>
      <w:r w:rsidRPr="00644311">
        <w:rPr>
          <w:rFonts w:ascii="Cambria" w:hAnsi="Cambria" w:cs="Arial"/>
        </w:rPr>
        <w:t>_______________________</w:t>
      </w:r>
      <w:r w:rsidR="0062106C" w:rsidRPr="00644311">
        <w:rPr>
          <w:rFonts w:ascii="Cambria" w:hAnsi="Cambria" w:cs="Arial"/>
        </w:rPr>
        <w:t>______</w:t>
      </w:r>
      <w:r w:rsidRPr="00644311">
        <w:rPr>
          <w:rFonts w:ascii="Cambria" w:hAnsi="Cambria" w:cs="Arial"/>
        </w:rPr>
        <w:t>______</w:t>
      </w:r>
      <w:r w:rsidR="0062712E" w:rsidRPr="00644311">
        <w:rPr>
          <w:rFonts w:ascii="Cambria" w:hAnsi="Cambria" w:cs="Arial"/>
        </w:rPr>
        <w:t>____</w:t>
      </w:r>
      <w:r w:rsidR="00B17730" w:rsidRPr="00644311">
        <w:rPr>
          <w:rFonts w:ascii="Cambria" w:hAnsi="Cambria" w:cs="Arial"/>
        </w:rPr>
        <w:t>____________________</w:t>
      </w:r>
    </w:p>
    <w:p w14:paraId="2FDD82AC" w14:textId="252FA266" w:rsidR="00B17730" w:rsidRDefault="004357AF" w:rsidP="00644311">
      <w:pPr>
        <w:spacing w:line="360" w:lineRule="auto"/>
        <w:jc w:val="center"/>
        <w:rPr>
          <w:rFonts w:ascii="Cambria" w:hAnsi="Cambria" w:cs="Arial"/>
        </w:rPr>
      </w:pPr>
      <w:r w:rsidRPr="00644311">
        <w:rPr>
          <w:rFonts w:ascii="Cambria" w:hAnsi="Cambria" w:cs="Arial"/>
        </w:rPr>
        <w:t>E-mail / Phone: __________________________</w:t>
      </w:r>
      <w:r w:rsidR="0062106C" w:rsidRPr="00644311">
        <w:rPr>
          <w:rFonts w:ascii="Cambria" w:hAnsi="Cambria" w:cs="Arial"/>
        </w:rPr>
        <w:t>________</w:t>
      </w:r>
      <w:r w:rsidR="00644311">
        <w:rPr>
          <w:rFonts w:ascii="Cambria" w:hAnsi="Cambria" w:cs="Arial"/>
        </w:rPr>
        <w:t>____________________</w:t>
      </w:r>
    </w:p>
    <w:p w14:paraId="6FA4ED47" w14:textId="77777777" w:rsidR="00644311" w:rsidRPr="00644311" w:rsidRDefault="00644311" w:rsidP="00644311">
      <w:pPr>
        <w:spacing w:line="360" w:lineRule="auto"/>
        <w:jc w:val="center"/>
        <w:rPr>
          <w:rFonts w:ascii="Cambria" w:hAnsi="Cambria" w:cs="Arial"/>
        </w:rPr>
      </w:pPr>
    </w:p>
    <w:tbl>
      <w:tblPr>
        <w:tblW w:w="481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93"/>
      </w:tblGrid>
      <w:tr w:rsidR="002F581F" w:rsidRPr="00644311" w14:paraId="5B29E800" w14:textId="77777777" w:rsidTr="002F581F">
        <w:trPr>
          <w:trHeight w:val="1703"/>
          <w:tblCellSpacing w:w="15" w:type="dxa"/>
        </w:trPr>
        <w:tc>
          <w:tcPr>
            <w:tcW w:w="4967" w:type="pct"/>
            <w:vAlign w:val="center"/>
          </w:tcPr>
          <w:p w14:paraId="5FEAC0D9" w14:textId="2F75E238" w:rsidR="002F581F" w:rsidRPr="00644311" w:rsidRDefault="002F581F" w:rsidP="00644311">
            <w:pPr>
              <w:spacing w:line="360" w:lineRule="auto"/>
              <w:ind w:right="-637"/>
              <w:jc w:val="center"/>
              <w:rPr>
                <w:rFonts w:ascii="Cambria" w:hAnsi="Cambria" w:cs="Arial"/>
              </w:rPr>
            </w:pPr>
            <w:r w:rsidRPr="00644311">
              <w:rPr>
                <w:rFonts w:ascii="Cambria" w:hAnsi="Cambria" w:cs="Arial"/>
              </w:rPr>
              <w:t>Stroke: _______</w:t>
            </w:r>
            <w:r w:rsidR="00644311">
              <w:rPr>
                <w:rFonts w:ascii="Cambria" w:hAnsi="Cambria" w:cs="Arial"/>
              </w:rPr>
              <w:t>__________________</w:t>
            </w:r>
            <w:r w:rsidRPr="00644311">
              <w:rPr>
                <w:rFonts w:ascii="Cambria" w:hAnsi="Cambria" w:cs="Arial"/>
              </w:rPr>
              <w:t xml:space="preserve"> Distance: _________ Time: __________</w:t>
            </w:r>
            <w:proofErr w:type="gramStart"/>
            <w:r w:rsidRPr="00644311">
              <w:rPr>
                <w:rFonts w:ascii="Cambria" w:hAnsi="Cambria" w:cs="Arial"/>
              </w:rPr>
              <w:t>_  Patch</w:t>
            </w:r>
            <w:proofErr w:type="gramEnd"/>
            <w:r w:rsidRPr="00644311">
              <w:rPr>
                <w:rFonts w:ascii="Cambria" w:hAnsi="Cambria" w:cs="Arial"/>
              </w:rPr>
              <w:t>: ______________</w:t>
            </w:r>
          </w:p>
          <w:p w14:paraId="4BF51FCB" w14:textId="58745CE7" w:rsidR="002F581F" w:rsidRPr="00644311" w:rsidRDefault="002F581F" w:rsidP="00644311">
            <w:pPr>
              <w:spacing w:line="360" w:lineRule="auto"/>
              <w:ind w:right="-637"/>
              <w:jc w:val="center"/>
              <w:rPr>
                <w:rFonts w:ascii="Cambria" w:hAnsi="Cambria" w:cs="Arial"/>
              </w:rPr>
            </w:pPr>
            <w:r w:rsidRPr="00644311">
              <w:rPr>
                <w:rFonts w:ascii="Cambria" w:hAnsi="Cambria" w:cs="Arial"/>
              </w:rPr>
              <w:t>Stroke: _______</w:t>
            </w:r>
            <w:r w:rsidR="00644311">
              <w:rPr>
                <w:rFonts w:ascii="Cambria" w:hAnsi="Cambria" w:cs="Arial"/>
              </w:rPr>
              <w:t>__________________</w:t>
            </w:r>
            <w:r w:rsidRPr="00644311">
              <w:rPr>
                <w:rFonts w:ascii="Cambria" w:hAnsi="Cambria" w:cs="Arial"/>
              </w:rPr>
              <w:t xml:space="preserve"> Distance: _________ Time: __________</w:t>
            </w:r>
            <w:proofErr w:type="gramStart"/>
            <w:r w:rsidRPr="00644311">
              <w:rPr>
                <w:rFonts w:ascii="Cambria" w:hAnsi="Cambria" w:cs="Arial"/>
              </w:rPr>
              <w:t>_  Patch</w:t>
            </w:r>
            <w:proofErr w:type="gramEnd"/>
            <w:r w:rsidRPr="00644311">
              <w:rPr>
                <w:rFonts w:ascii="Cambria" w:hAnsi="Cambria" w:cs="Arial"/>
              </w:rPr>
              <w:t>: ______________</w:t>
            </w:r>
          </w:p>
          <w:p w14:paraId="15D19C38" w14:textId="031CEC9A" w:rsidR="002F581F" w:rsidRPr="00644311" w:rsidRDefault="002F581F" w:rsidP="00644311">
            <w:pPr>
              <w:spacing w:line="360" w:lineRule="auto"/>
              <w:ind w:right="-637"/>
              <w:jc w:val="center"/>
              <w:rPr>
                <w:rFonts w:ascii="Cambria" w:hAnsi="Cambria" w:cs="Arial"/>
              </w:rPr>
            </w:pPr>
            <w:r w:rsidRPr="00644311">
              <w:rPr>
                <w:rFonts w:ascii="Cambria" w:hAnsi="Cambria" w:cs="Arial"/>
              </w:rPr>
              <w:t>Stroke: _______</w:t>
            </w:r>
            <w:r w:rsidR="00644311">
              <w:rPr>
                <w:rFonts w:ascii="Cambria" w:hAnsi="Cambria" w:cs="Arial"/>
              </w:rPr>
              <w:t>__________________</w:t>
            </w:r>
            <w:r w:rsidRPr="00644311">
              <w:rPr>
                <w:rFonts w:ascii="Cambria" w:hAnsi="Cambria" w:cs="Arial"/>
              </w:rPr>
              <w:t xml:space="preserve"> Distance: _________ Time: __________</w:t>
            </w:r>
            <w:proofErr w:type="gramStart"/>
            <w:r w:rsidRPr="00644311">
              <w:rPr>
                <w:rFonts w:ascii="Cambria" w:hAnsi="Cambria" w:cs="Arial"/>
              </w:rPr>
              <w:t>_  Patch</w:t>
            </w:r>
            <w:proofErr w:type="gramEnd"/>
            <w:r w:rsidRPr="00644311">
              <w:rPr>
                <w:rFonts w:ascii="Cambria" w:hAnsi="Cambria" w:cs="Arial"/>
              </w:rPr>
              <w:t>: ______________</w:t>
            </w:r>
          </w:p>
          <w:p w14:paraId="2562D248" w14:textId="07AD8BE4" w:rsidR="002F581F" w:rsidRPr="00644311" w:rsidRDefault="002F581F" w:rsidP="00644311">
            <w:pPr>
              <w:spacing w:line="360" w:lineRule="auto"/>
              <w:ind w:right="-637"/>
              <w:jc w:val="center"/>
              <w:rPr>
                <w:rFonts w:ascii="Cambria" w:hAnsi="Cambria" w:cs="Arial"/>
              </w:rPr>
            </w:pPr>
            <w:r w:rsidRPr="00644311">
              <w:rPr>
                <w:rFonts w:ascii="Cambria" w:hAnsi="Cambria" w:cs="Arial"/>
              </w:rPr>
              <w:t>Stroke: _______</w:t>
            </w:r>
            <w:r w:rsidR="00644311">
              <w:rPr>
                <w:rFonts w:ascii="Cambria" w:hAnsi="Cambria" w:cs="Arial"/>
              </w:rPr>
              <w:t>__________________</w:t>
            </w:r>
            <w:r w:rsidRPr="00644311">
              <w:rPr>
                <w:rFonts w:ascii="Cambria" w:hAnsi="Cambria" w:cs="Arial"/>
              </w:rPr>
              <w:t xml:space="preserve"> Distance: _________ Time: __________</w:t>
            </w:r>
            <w:proofErr w:type="gramStart"/>
            <w:r w:rsidRPr="00644311">
              <w:rPr>
                <w:rFonts w:ascii="Cambria" w:hAnsi="Cambria" w:cs="Arial"/>
              </w:rPr>
              <w:t>_  Patch</w:t>
            </w:r>
            <w:proofErr w:type="gramEnd"/>
            <w:r w:rsidRPr="00644311">
              <w:rPr>
                <w:rFonts w:ascii="Cambria" w:hAnsi="Cambria" w:cs="Arial"/>
              </w:rPr>
              <w:t>: ______________</w:t>
            </w:r>
          </w:p>
        </w:tc>
      </w:tr>
    </w:tbl>
    <w:p w14:paraId="7542096E" w14:textId="77777777" w:rsidR="0062712E" w:rsidRPr="0062712E" w:rsidRDefault="0062712E" w:rsidP="0062712E">
      <w:pPr>
        <w:rPr>
          <w:rFonts w:ascii="Arial" w:hAnsi="Arial" w:cs="Arial"/>
          <w:sz w:val="22"/>
          <w:szCs w:val="22"/>
        </w:rPr>
      </w:pPr>
    </w:p>
    <w:sectPr w:rsidR="0062712E" w:rsidRPr="0062712E" w:rsidSect="00B17730">
      <w:type w:val="continuous"/>
      <w:pgSz w:w="12240" w:h="15840"/>
      <w:pgMar w:top="1440" w:right="1440" w:bottom="1440" w:left="1440" w:header="1008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EF"/>
    <w:rsid w:val="00032BC5"/>
    <w:rsid w:val="00035B0F"/>
    <w:rsid w:val="0003729D"/>
    <w:rsid w:val="00111642"/>
    <w:rsid w:val="001232E8"/>
    <w:rsid w:val="001744A6"/>
    <w:rsid w:val="00271A05"/>
    <w:rsid w:val="002D7713"/>
    <w:rsid w:val="002F581F"/>
    <w:rsid w:val="00383B12"/>
    <w:rsid w:val="003C38B4"/>
    <w:rsid w:val="004357AF"/>
    <w:rsid w:val="004574E8"/>
    <w:rsid w:val="004763E6"/>
    <w:rsid w:val="00491A6C"/>
    <w:rsid w:val="00502BE6"/>
    <w:rsid w:val="00611604"/>
    <w:rsid w:val="0062106C"/>
    <w:rsid w:val="006211EF"/>
    <w:rsid w:val="0062712E"/>
    <w:rsid w:val="00644311"/>
    <w:rsid w:val="006714C6"/>
    <w:rsid w:val="00743972"/>
    <w:rsid w:val="008C4FE9"/>
    <w:rsid w:val="008E63AD"/>
    <w:rsid w:val="008E709A"/>
    <w:rsid w:val="00A106F5"/>
    <w:rsid w:val="00A8320B"/>
    <w:rsid w:val="00AF4667"/>
    <w:rsid w:val="00B17730"/>
    <w:rsid w:val="00BB545E"/>
    <w:rsid w:val="00BB5EEA"/>
    <w:rsid w:val="00BE0094"/>
    <w:rsid w:val="00C674ED"/>
    <w:rsid w:val="00E25B90"/>
    <w:rsid w:val="00EF49F3"/>
    <w:rsid w:val="00F7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9FF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211E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E63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E63AD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B17730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211E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E63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E63AD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B17730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4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4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swimmingcoach.org/ecom/store/comersus_viewItem.asp?idProduct=91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MVY Seals - Age Group Swimming Achievement Awards </vt:lpstr>
    </vt:vector>
  </TitlesOfParts>
  <Company>County of San Diego</Company>
  <LinksUpToDate>false</LinksUpToDate>
  <CharactersWithSpaces>1721</CharactersWithSpaces>
  <SharedDoc>false</SharedDoc>
  <HLinks>
    <vt:vector size="48" baseType="variant">
      <vt:variant>
        <vt:i4>5898348</vt:i4>
      </vt:variant>
      <vt:variant>
        <vt:i4>33</vt:i4>
      </vt:variant>
      <vt:variant>
        <vt:i4>0</vt:i4>
      </vt:variant>
      <vt:variant>
        <vt:i4>5</vt:i4>
      </vt:variant>
      <vt:variant>
        <vt:lpwstr>https://www.swimmingcoach.org/ecom/store/comersus_viewItem.asp?idProduct=91</vt:lpwstr>
      </vt:variant>
      <vt:variant>
        <vt:lpwstr/>
      </vt:variant>
      <vt:variant>
        <vt:i4>5898348</vt:i4>
      </vt:variant>
      <vt:variant>
        <vt:i4>27</vt:i4>
      </vt:variant>
      <vt:variant>
        <vt:i4>0</vt:i4>
      </vt:variant>
      <vt:variant>
        <vt:i4>5</vt:i4>
      </vt:variant>
      <vt:variant>
        <vt:lpwstr>https://www.swimmingcoach.org/ecom/store/comersus_viewItem.asp?idProduct=91</vt:lpwstr>
      </vt:variant>
      <vt:variant>
        <vt:lpwstr/>
      </vt:variant>
      <vt:variant>
        <vt:i4>5898348</vt:i4>
      </vt:variant>
      <vt:variant>
        <vt:i4>24</vt:i4>
      </vt:variant>
      <vt:variant>
        <vt:i4>0</vt:i4>
      </vt:variant>
      <vt:variant>
        <vt:i4>5</vt:i4>
      </vt:variant>
      <vt:variant>
        <vt:lpwstr>https://www.swimmingcoach.org/ecom/store/comersus_viewItem.asp?idProduct=92</vt:lpwstr>
      </vt:variant>
      <vt:variant>
        <vt:lpwstr/>
      </vt:variant>
      <vt:variant>
        <vt:i4>5898348</vt:i4>
      </vt:variant>
      <vt:variant>
        <vt:i4>18</vt:i4>
      </vt:variant>
      <vt:variant>
        <vt:i4>0</vt:i4>
      </vt:variant>
      <vt:variant>
        <vt:i4>5</vt:i4>
      </vt:variant>
      <vt:variant>
        <vt:lpwstr>https://www.swimmingcoach.org/ecom/store/comersus_viewItem.asp?idProduct=92</vt:lpwstr>
      </vt:variant>
      <vt:variant>
        <vt:lpwstr/>
      </vt:variant>
      <vt:variant>
        <vt:i4>6291550</vt:i4>
      </vt:variant>
      <vt:variant>
        <vt:i4>15</vt:i4>
      </vt:variant>
      <vt:variant>
        <vt:i4>0</vt:i4>
      </vt:variant>
      <vt:variant>
        <vt:i4>5</vt:i4>
      </vt:variant>
      <vt:variant>
        <vt:lpwstr>https://www.swimmingcoach.org/ecom/store/comersus_viewItem.asp?idProduct=1221</vt:lpwstr>
      </vt:variant>
      <vt:variant>
        <vt:lpwstr/>
      </vt:variant>
      <vt:variant>
        <vt:i4>6291550</vt:i4>
      </vt:variant>
      <vt:variant>
        <vt:i4>9</vt:i4>
      </vt:variant>
      <vt:variant>
        <vt:i4>0</vt:i4>
      </vt:variant>
      <vt:variant>
        <vt:i4>5</vt:i4>
      </vt:variant>
      <vt:variant>
        <vt:lpwstr>https://www.swimmingcoach.org/ecom/store/comersus_viewItem.asp?idProduct=1221</vt:lpwstr>
      </vt:variant>
      <vt:variant>
        <vt:lpwstr/>
      </vt:variant>
      <vt:variant>
        <vt:i4>5898348</vt:i4>
      </vt:variant>
      <vt:variant>
        <vt:i4>6</vt:i4>
      </vt:variant>
      <vt:variant>
        <vt:i4>0</vt:i4>
      </vt:variant>
      <vt:variant>
        <vt:i4>5</vt:i4>
      </vt:variant>
      <vt:variant>
        <vt:lpwstr>https://www.swimmingcoach.org/ecom/store/comersus_viewItem.asp?idProduct=90</vt:lpwstr>
      </vt:variant>
      <vt:variant>
        <vt:lpwstr/>
      </vt:variant>
      <vt:variant>
        <vt:i4>5898348</vt:i4>
      </vt:variant>
      <vt:variant>
        <vt:i4>0</vt:i4>
      </vt:variant>
      <vt:variant>
        <vt:i4>0</vt:i4>
      </vt:variant>
      <vt:variant>
        <vt:i4>5</vt:i4>
      </vt:variant>
      <vt:variant>
        <vt:lpwstr>https://www.swimmingcoach.org/ecom/store/comersus_viewItem.asp?idProduct=90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MVY Seals - Age Group Swimming Achievement Awards</dc:title>
  <dc:subject/>
  <dc:creator>dgilzean</dc:creator>
  <cp:keywords/>
  <dc:description/>
  <cp:lastModifiedBy>Stacey Rogers</cp:lastModifiedBy>
  <cp:revision>2</cp:revision>
  <dcterms:created xsi:type="dcterms:W3CDTF">2016-09-17T19:40:00Z</dcterms:created>
  <dcterms:modified xsi:type="dcterms:W3CDTF">2016-09-17T19:40:00Z</dcterms:modified>
</cp:coreProperties>
</file>