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BE6D" w14:textId="77777777" w:rsidR="00591601" w:rsidRPr="00691A91" w:rsidRDefault="00591601" w:rsidP="005916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>Westerville JC Pool 320 S. Otterbein Ave. Westerville, Oh 43081</w:t>
      </w:r>
    </w:p>
    <w:p w14:paraId="53C51524" w14:textId="77777777" w:rsidR="00FC58EA" w:rsidRDefault="00FC58EA" w:rsidP="005916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AC8F319" w14:textId="77777777" w:rsidR="00591601" w:rsidRPr="00691A91" w:rsidRDefault="00591601" w:rsidP="005916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Agreement for Group/Team Lane Rental </w:t>
      </w:r>
      <w:r w:rsidR="00077119">
        <w:rPr>
          <w:rFonts w:eastAsia="Times New Roman" w:cstheme="minorHAnsi"/>
          <w:color w:val="000000"/>
          <w:sz w:val="24"/>
          <w:szCs w:val="24"/>
        </w:rPr>
        <w:t>– Indoor Pool</w:t>
      </w:r>
    </w:p>
    <w:p w14:paraId="1A22EAF0" w14:textId="77777777" w:rsidR="00591601" w:rsidRDefault="00691A91" w:rsidP="00691A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Invoice amount is payable upon receipt. </w:t>
      </w:r>
    </w:p>
    <w:p w14:paraId="489BBF65" w14:textId="77777777" w:rsidR="00FC58EA" w:rsidRPr="00691A91" w:rsidRDefault="00FC58EA" w:rsidP="00691A9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Check payments may be mailed to WAC P.O. Box 907 Westerville, Oh 43086</w:t>
      </w:r>
    </w:p>
    <w:p w14:paraId="1A0A671A" w14:textId="77777777" w:rsidR="00FC58EA" w:rsidRDefault="00691A91" w:rsidP="00FC5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Insurance Certificate should be </w:t>
      </w:r>
      <w:r w:rsidR="00FC58EA">
        <w:rPr>
          <w:rFonts w:eastAsia="Times New Roman" w:cstheme="minorHAnsi"/>
          <w:color w:val="000000"/>
          <w:sz w:val="24"/>
          <w:szCs w:val="24"/>
        </w:rPr>
        <w:t>emailed to Joy Dietz, WJC Mg</w:t>
      </w:r>
      <w:r w:rsidRPr="00691A91">
        <w:rPr>
          <w:rFonts w:eastAsia="Times New Roman" w:cstheme="minorHAnsi"/>
          <w:color w:val="000000"/>
          <w:sz w:val="24"/>
          <w:szCs w:val="24"/>
        </w:rPr>
        <w:t>r</w:t>
      </w:r>
      <w:r w:rsidR="00FC58EA">
        <w:rPr>
          <w:rFonts w:eastAsia="Times New Roman" w:cstheme="minorHAnsi"/>
          <w:color w:val="000000"/>
          <w:sz w:val="24"/>
          <w:szCs w:val="24"/>
        </w:rPr>
        <w:t xml:space="preserve">. </w:t>
      </w:r>
      <w:hyperlink r:id="rId5" w:history="1">
        <w:r w:rsidR="005D2D39" w:rsidRPr="00256A31">
          <w:rPr>
            <w:rStyle w:val="Hyperlink"/>
            <w:rFonts w:eastAsia="Times New Roman" w:cstheme="minorHAnsi"/>
            <w:sz w:val="24"/>
            <w:szCs w:val="24"/>
          </w:rPr>
          <w:t>joyprouty@yahoo.com</w:t>
        </w:r>
      </w:hyperlink>
    </w:p>
    <w:p w14:paraId="1C220905" w14:textId="77777777" w:rsidR="005D2D39" w:rsidRDefault="005D2D39" w:rsidP="00FC5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Lane rental time is Gate In to Gate Out. </w:t>
      </w:r>
    </w:p>
    <w:p w14:paraId="60C0BD9C" w14:textId="77777777" w:rsidR="00FC58EA" w:rsidRDefault="00FC58EA" w:rsidP="00FC5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8EA">
        <w:rPr>
          <w:rFonts w:eastAsia="Times New Roman" w:cstheme="minorHAnsi"/>
          <w:color w:val="000000"/>
          <w:sz w:val="24"/>
          <w:szCs w:val="24"/>
        </w:rPr>
        <w:t>The head coach (or, designee) is responsible for the actions and behavior of all athletes while using the Westerville JC Pool. </w:t>
      </w:r>
    </w:p>
    <w:p w14:paraId="5D36FDBC" w14:textId="77777777" w:rsidR="00D06220" w:rsidRDefault="00D06220" w:rsidP="00FC5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It’s suggested that coaching staff’s be identifiable by the lifeguard via attire.   </w:t>
      </w:r>
    </w:p>
    <w:p w14:paraId="21B0FD00" w14:textId="77777777" w:rsidR="007F4CFA" w:rsidRDefault="007F4CFA" w:rsidP="007F4C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Westerville JC Pool is not responsible for rental time interrupted by acts of nature that prohibit athlete’s use of the indoor pool.  </w:t>
      </w:r>
    </w:p>
    <w:p w14:paraId="1DE6AB77" w14:textId="77777777" w:rsidR="007F4CFA" w:rsidRPr="007F4CFA" w:rsidRDefault="007F4CFA" w:rsidP="007F4C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All directions of the lifeguard must be followed by all parties renting the indoor pool.</w:t>
      </w:r>
    </w:p>
    <w:p w14:paraId="354CAC21" w14:textId="77777777" w:rsidR="00691A91" w:rsidRDefault="00691A91" w:rsidP="00FC58E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97434CB" w14:textId="77777777" w:rsidR="00FC58EA" w:rsidRDefault="00FC58EA" w:rsidP="00FC58E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A1A4289" w14:textId="77777777" w:rsidR="00FC58EA" w:rsidRPr="00FC58EA" w:rsidRDefault="00FC58EA" w:rsidP="00FC58E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General Instructions:</w:t>
      </w:r>
    </w:p>
    <w:p w14:paraId="3C776619" w14:textId="77777777" w:rsidR="007F4CFA" w:rsidRDefault="007F4CFA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Parents/athletes/coaches may park in any of the designated parking spaces along Otterbein Ave, South lot (by tennis courts) or, in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Blendon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Middle School lot.  </w:t>
      </w:r>
    </w:p>
    <w:p w14:paraId="4B94AF3D" w14:textId="77777777" w:rsidR="00591601" w:rsidRPr="00FC58EA" w:rsidRDefault="00591601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8EA">
        <w:rPr>
          <w:rFonts w:eastAsia="Times New Roman" w:cstheme="minorHAnsi"/>
          <w:color w:val="000000"/>
          <w:sz w:val="24"/>
          <w:szCs w:val="24"/>
        </w:rPr>
        <w:t>Entrance to the indoor pool is through the north gate. (Find the WAC/SwimAmerica sign).</w:t>
      </w:r>
    </w:p>
    <w:p w14:paraId="22138F0E" w14:textId="77777777" w:rsidR="00591601" w:rsidRPr="00691A91" w:rsidRDefault="00591601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Plan to arrive approximately 5-10 minutes prior to your </w:t>
      </w:r>
      <w:r w:rsidR="00691A91">
        <w:rPr>
          <w:rFonts w:eastAsia="Times New Roman" w:cstheme="minorHAnsi"/>
          <w:color w:val="000000"/>
          <w:sz w:val="24"/>
          <w:szCs w:val="24"/>
        </w:rPr>
        <w:t>scheduled practice.  Coaches should</w:t>
      </w:r>
      <w:r w:rsidRPr="00691A91">
        <w:rPr>
          <w:rFonts w:eastAsia="Times New Roman" w:cstheme="minorHAnsi"/>
          <w:color w:val="000000"/>
          <w:sz w:val="24"/>
          <w:szCs w:val="24"/>
        </w:rPr>
        <w:t xml:space="preserve"> enter ahead of </w:t>
      </w:r>
      <w:r w:rsidR="00691A91">
        <w:rPr>
          <w:rFonts w:eastAsia="Times New Roman" w:cstheme="minorHAnsi"/>
          <w:color w:val="000000"/>
          <w:sz w:val="24"/>
          <w:szCs w:val="24"/>
        </w:rPr>
        <w:t xml:space="preserve">their athletes to set up for </w:t>
      </w:r>
      <w:r w:rsidRPr="00691A91">
        <w:rPr>
          <w:rFonts w:eastAsia="Times New Roman" w:cstheme="minorHAnsi"/>
          <w:color w:val="000000"/>
          <w:sz w:val="24"/>
          <w:szCs w:val="24"/>
        </w:rPr>
        <w:t xml:space="preserve">check-in.  </w:t>
      </w:r>
    </w:p>
    <w:p w14:paraId="6363C208" w14:textId="77777777" w:rsidR="00591601" w:rsidRPr="00691A91" w:rsidRDefault="00591601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Athletes must wait to be allowed in by supervising coach.  </w:t>
      </w:r>
    </w:p>
    <w:p w14:paraId="0517A4B8" w14:textId="77777777" w:rsidR="007F4CFA" w:rsidRDefault="00591601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>Athletes should be wearing a mask upon entering and exiting pool building.</w:t>
      </w:r>
    </w:p>
    <w:p w14:paraId="7716EB53" w14:textId="77777777" w:rsidR="00591601" w:rsidRPr="007F4CFA" w:rsidRDefault="007F4CFA" w:rsidP="007F4C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Athletes should arrive with suit on – no changing rooms will be available. </w:t>
      </w:r>
      <w:r w:rsidRPr="00691A91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591601" w:rsidRPr="007F4CFA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454ED01B" w14:textId="77777777" w:rsidR="00591601" w:rsidRPr="00691A91" w:rsidRDefault="00FC58EA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White flags are placed in the waiting area outside the pool to promote 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>social distancing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 xml:space="preserve"> Congregating at any time is not permitted.  We ask for your cooperation in this</w:t>
      </w:r>
      <w:r w:rsidR="005D2D39">
        <w:rPr>
          <w:rFonts w:eastAsia="Times New Roman" w:cstheme="minorHAnsi"/>
          <w:color w:val="000000"/>
          <w:sz w:val="24"/>
          <w:szCs w:val="24"/>
        </w:rPr>
        <w:t>.</w:t>
      </w:r>
    </w:p>
    <w:p w14:paraId="7B926682" w14:textId="77777777" w:rsidR="00591601" w:rsidRPr="00691A91" w:rsidRDefault="00591601" w:rsidP="00FC58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Please have an updated roster for each hour/practice, or, day of rental.  </w:t>
      </w:r>
    </w:p>
    <w:p w14:paraId="3A738D1A" w14:textId="77777777" w:rsidR="00591601" w:rsidRPr="00591601" w:rsidRDefault="00591601" w:rsidP="005916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F8EC4B" w14:textId="77777777" w:rsidR="00591601" w:rsidRPr="00691A91" w:rsidRDefault="00591601" w:rsidP="005916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18DEEE2" w14:textId="77777777" w:rsidR="00591601" w:rsidRPr="00691A91" w:rsidRDefault="00591601" w:rsidP="0059160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>Please consider the following</w:t>
      </w:r>
      <w:r w:rsidR="00FC58EA">
        <w:rPr>
          <w:rFonts w:eastAsia="Times New Roman" w:cstheme="minorHAnsi"/>
          <w:color w:val="000000"/>
          <w:sz w:val="24"/>
          <w:szCs w:val="24"/>
        </w:rPr>
        <w:t xml:space="preserve"> prior to arriving</w:t>
      </w:r>
      <w:r w:rsidRPr="00691A91">
        <w:rPr>
          <w:rFonts w:eastAsia="Times New Roman" w:cstheme="minorHAnsi"/>
          <w:color w:val="000000"/>
          <w:sz w:val="24"/>
          <w:szCs w:val="24"/>
        </w:rPr>
        <w:t>:</w:t>
      </w:r>
    </w:p>
    <w:p w14:paraId="4D1234D5" w14:textId="77777777" w:rsidR="00591601" w:rsidRPr="00691A91" w:rsidRDefault="00FC58EA" w:rsidP="00691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Your w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 xml:space="preserve">ellness check procedure. </w:t>
      </w:r>
    </w:p>
    <w:p w14:paraId="4E81BC53" w14:textId="77777777" w:rsidR="00591601" w:rsidRPr="00691A91" w:rsidRDefault="00FC58EA" w:rsidP="00691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Athlete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 xml:space="preserve"> lane and position </w:t>
      </w:r>
      <w:r w:rsidRPr="00691A91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ssignment.</w:t>
      </w:r>
      <w:r w:rsidR="00691A91" w:rsidRPr="00691A91">
        <w:rPr>
          <w:rFonts w:eastAsia="Times New Roman" w:cstheme="minorHAnsi"/>
          <w:color w:val="000000"/>
          <w:sz w:val="24"/>
          <w:szCs w:val="24"/>
        </w:rPr>
        <w:t xml:space="preserve"> (St</w:t>
      </w:r>
      <w:r>
        <w:rPr>
          <w:rFonts w:eastAsia="Times New Roman" w:cstheme="minorHAnsi"/>
          <w:color w:val="000000"/>
          <w:sz w:val="24"/>
          <w:szCs w:val="24"/>
        </w:rPr>
        <w:t>aging areas for each position are</w:t>
      </w:r>
      <w:r w:rsidR="00691A91" w:rsidRPr="00691A91">
        <w:rPr>
          <w:rFonts w:eastAsia="Times New Roman" w:cstheme="minorHAnsi"/>
          <w:color w:val="000000"/>
          <w:sz w:val="24"/>
          <w:szCs w:val="24"/>
        </w:rPr>
        <w:t xml:space="preserve"> marked</w:t>
      </w:r>
      <w:r>
        <w:rPr>
          <w:rFonts w:eastAsia="Times New Roman" w:cstheme="minorHAnsi"/>
          <w:color w:val="000000"/>
          <w:sz w:val="24"/>
          <w:szCs w:val="24"/>
        </w:rPr>
        <w:t xml:space="preserve"> on the south wall</w:t>
      </w:r>
      <w:r w:rsidR="00691A91" w:rsidRPr="00691A91">
        <w:rPr>
          <w:rFonts w:eastAsia="Times New Roman" w:cstheme="minorHAnsi"/>
          <w:color w:val="000000"/>
          <w:sz w:val="24"/>
          <w:szCs w:val="24"/>
        </w:rPr>
        <w:t>).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62229A09" w14:textId="77777777" w:rsidR="00591601" w:rsidRPr="00691A91" w:rsidRDefault="00691A91" w:rsidP="00691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Athletes should keep all belongings together in one bag at assigned staging area. </w:t>
      </w:r>
    </w:p>
    <w:p w14:paraId="647C3BF6" w14:textId="77777777" w:rsidR="00591601" w:rsidRPr="00691A91" w:rsidRDefault="00591601" w:rsidP="00691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Parents are not permitted in the pool building.  </w:t>
      </w:r>
      <w:r w:rsidR="00691A91" w:rsidRPr="00691A91">
        <w:rPr>
          <w:rFonts w:eastAsia="Times New Roman" w:cstheme="minorHAnsi"/>
          <w:color w:val="000000"/>
          <w:sz w:val="24"/>
          <w:szCs w:val="24"/>
        </w:rPr>
        <w:t>(</w:t>
      </w:r>
      <w:r w:rsidRPr="00691A91">
        <w:rPr>
          <w:rFonts w:eastAsia="Times New Roman" w:cstheme="minorHAnsi"/>
          <w:color w:val="000000"/>
          <w:sz w:val="24"/>
          <w:szCs w:val="24"/>
        </w:rPr>
        <w:t>The pool is observable from the open doors on the north end of the building, and practice may be interrupted by parent approaching the door and flagging a coach</w:t>
      </w:r>
      <w:r w:rsidR="00691A91" w:rsidRPr="00691A91">
        <w:rPr>
          <w:rFonts w:eastAsia="Times New Roman" w:cstheme="minorHAnsi"/>
          <w:color w:val="000000"/>
          <w:sz w:val="24"/>
          <w:szCs w:val="24"/>
        </w:rPr>
        <w:t>)</w:t>
      </w:r>
      <w:r w:rsidRPr="00691A91">
        <w:rPr>
          <w:rFonts w:eastAsia="Times New Roman" w:cstheme="minorHAnsi"/>
          <w:color w:val="000000"/>
          <w:sz w:val="24"/>
          <w:szCs w:val="24"/>
        </w:rPr>
        <w:t>.</w:t>
      </w:r>
    </w:p>
    <w:p w14:paraId="0D152D67" w14:textId="77777777" w:rsidR="00591601" w:rsidRPr="00691A91" w:rsidRDefault="00591601" w:rsidP="00691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>All equipmen</w:t>
      </w:r>
      <w:r w:rsidR="00077119">
        <w:rPr>
          <w:rFonts w:eastAsia="Times New Roman" w:cstheme="minorHAnsi"/>
          <w:color w:val="000000"/>
          <w:sz w:val="24"/>
          <w:szCs w:val="24"/>
        </w:rPr>
        <w:t xml:space="preserve">t should be labeled clearly; </w:t>
      </w:r>
      <w:r w:rsidRPr="00691A91">
        <w:rPr>
          <w:rFonts w:eastAsia="Times New Roman" w:cstheme="minorHAnsi"/>
          <w:color w:val="000000"/>
          <w:sz w:val="24"/>
          <w:szCs w:val="24"/>
        </w:rPr>
        <w:t>there will be no lost and found.</w:t>
      </w:r>
    </w:p>
    <w:p w14:paraId="007B8484" w14:textId="77777777" w:rsidR="00591601" w:rsidRPr="00691A91" w:rsidRDefault="00691A91" w:rsidP="00691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91A91">
        <w:rPr>
          <w:rFonts w:eastAsia="Times New Roman" w:cstheme="minorHAnsi"/>
          <w:color w:val="000000"/>
          <w:sz w:val="24"/>
          <w:szCs w:val="24"/>
        </w:rPr>
        <w:t xml:space="preserve">Athletes should exit </w:t>
      </w:r>
      <w:r w:rsidR="00FC58EA">
        <w:rPr>
          <w:rFonts w:eastAsia="Times New Roman" w:cstheme="minorHAnsi"/>
          <w:color w:val="000000"/>
          <w:sz w:val="24"/>
          <w:szCs w:val="24"/>
        </w:rPr>
        <w:t xml:space="preserve">the pool through </w:t>
      </w:r>
      <w:r w:rsidRPr="00691A91">
        <w:rPr>
          <w:rFonts w:eastAsia="Times New Roman" w:cstheme="minorHAnsi"/>
          <w:color w:val="000000"/>
          <w:sz w:val="24"/>
          <w:szCs w:val="24"/>
        </w:rPr>
        <w:t xml:space="preserve">the south doors </w:t>
      </w:r>
      <w:r w:rsidR="00FC58EA">
        <w:rPr>
          <w:rFonts w:eastAsia="Times New Roman" w:cstheme="minorHAnsi"/>
          <w:color w:val="000000"/>
          <w:sz w:val="24"/>
          <w:szCs w:val="24"/>
        </w:rPr>
        <w:t xml:space="preserve">towards the outdoor pools </w:t>
      </w:r>
      <w:r w:rsidRPr="00691A91">
        <w:rPr>
          <w:rFonts w:eastAsia="Times New Roman" w:cstheme="minorHAnsi"/>
          <w:color w:val="000000"/>
          <w:sz w:val="24"/>
          <w:szCs w:val="24"/>
        </w:rPr>
        <w:t xml:space="preserve">when finished and exit the facility through </w:t>
      </w:r>
      <w:r w:rsidR="00FC58EA">
        <w:rPr>
          <w:rFonts w:eastAsia="Times New Roman" w:cstheme="minorHAnsi"/>
          <w:color w:val="000000"/>
          <w:sz w:val="24"/>
          <w:szCs w:val="24"/>
        </w:rPr>
        <w:t xml:space="preserve">the designated </w:t>
      </w:r>
      <w:r w:rsidRPr="00691A91">
        <w:rPr>
          <w:rFonts w:eastAsia="Times New Roman" w:cstheme="minorHAnsi"/>
          <w:color w:val="000000"/>
          <w:sz w:val="24"/>
          <w:szCs w:val="24"/>
        </w:rPr>
        <w:t>exit gate.  (Again, p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>lease maintain social distancing as you leave the facility and return to your car</w:t>
      </w:r>
      <w:r w:rsidRPr="00691A91">
        <w:rPr>
          <w:rFonts w:eastAsia="Times New Roman" w:cstheme="minorHAnsi"/>
          <w:color w:val="000000"/>
          <w:sz w:val="24"/>
          <w:szCs w:val="24"/>
        </w:rPr>
        <w:t>)</w:t>
      </w:r>
      <w:r w:rsidR="00591601" w:rsidRPr="00691A91">
        <w:rPr>
          <w:rFonts w:eastAsia="Times New Roman" w:cstheme="minorHAnsi"/>
          <w:color w:val="000000"/>
          <w:sz w:val="24"/>
          <w:szCs w:val="24"/>
        </w:rPr>
        <w:t>.</w:t>
      </w:r>
    </w:p>
    <w:p w14:paraId="1D9762FE" w14:textId="77777777" w:rsidR="00C235CB" w:rsidRPr="00691A91" w:rsidRDefault="00C235CB">
      <w:pPr>
        <w:rPr>
          <w:rFonts w:cstheme="minorHAnsi"/>
          <w:sz w:val="24"/>
          <w:szCs w:val="24"/>
        </w:rPr>
      </w:pPr>
    </w:p>
    <w:sectPr w:rsidR="00C235CB" w:rsidRPr="0069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109E"/>
    <w:multiLevelType w:val="hybridMultilevel"/>
    <w:tmpl w:val="528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C4471"/>
    <w:multiLevelType w:val="hybridMultilevel"/>
    <w:tmpl w:val="F0BC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9482E"/>
    <w:multiLevelType w:val="hybridMultilevel"/>
    <w:tmpl w:val="F40870F4"/>
    <w:lvl w:ilvl="0" w:tplc="A63E090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01"/>
    <w:rsid w:val="000538B1"/>
    <w:rsid w:val="00077119"/>
    <w:rsid w:val="00591601"/>
    <w:rsid w:val="005D2D39"/>
    <w:rsid w:val="00691A91"/>
    <w:rsid w:val="007F4CFA"/>
    <w:rsid w:val="008145F0"/>
    <w:rsid w:val="009A1940"/>
    <w:rsid w:val="00C235CB"/>
    <w:rsid w:val="00D06220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A1E5"/>
  <w15:chartTrackingRefBased/>
  <w15:docId w15:val="{BEBBC872-36BC-48F1-8997-8CB8BB9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Peterfish</dc:creator>
  <cp:keywords/>
  <dc:description/>
  <cp:lastModifiedBy>Dale Sprosty</cp:lastModifiedBy>
  <cp:revision>2</cp:revision>
  <dcterms:created xsi:type="dcterms:W3CDTF">2020-06-10T19:52:00Z</dcterms:created>
  <dcterms:modified xsi:type="dcterms:W3CDTF">2020-06-10T19:52:00Z</dcterms:modified>
</cp:coreProperties>
</file>