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78" w:rsidRPr="00066178" w:rsidRDefault="00066178" w:rsidP="00EE0980">
      <w:pPr>
        <w:spacing w:before="120" w:after="40" w:line="240" w:lineRule="auto"/>
        <w:rPr>
          <w:rFonts w:ascii="Arial" w:hAnsi="Arial" w:cs="Arial"/>
          <w:sz w:val="24"/>
          <w:szCs w:val="24"/>
        </w:rPr>
      </w:pPr>
      <w:r w:rsidRPr="00066178">
        <w:rPr>
          <w:rFonts w:ascii="Arial" w:hAnsi="Arial" w:cs="Arial"/>
          <w:sz w:val="24"/>
          <w:szCs w:val="24"/>
        </w:rPr>
        <w:t>The following Best Practice Guidelines are strongly recommended for all USA Swimming</w:t>
      </w:r>
      <w:r>
        <w:rPr>
          <w:rFonts w:ascii="Arial" w:hAnsi="Arial" w:cs="Arial"/>
          <w:sz w:val="24"/>
          <w:szCs w:val="24"/>
        </w:rPr>
        <w:t xml:space="preserve"> </w:t>
      </w:r>
      <w:r w:rsidRPr="00066178">
        <w:rPr>
          <w:rFonts w:ascii="Arial" w:hAnsi="Arial" w:cs="Arial"/>
          <w:sz w:val="24"/>
          <w:szCs w:val="24"/>
        </w:rPr>
        <w:t>members</w:t>
      </w:r>
      <w:r>
        <w:rPr>
          <w:rFonts w:ascii="Arial" w:hAnsi="Arial" w:cs="Arial"/>
          <w:sz w:val="24"/>
          <w:szCs w:val="24"/>
        </w:rPr>
        <w:t xml:space="preserve"> and will be followed by all associated with the Lake Oswego Swim Club</w:t>
      </w:r>
      <w:r w:rsidRPr="00066178">
        <w:rPr>
          <w:rFonts w:ascii="Arial" w:hAnsi="Arial" w:cs="Arial"/>
          <w:sz w:val="24"/>
          <w:szCs w:val="24"/>
        </w:rPr>
        <w:t>.</w:t>
      </w:r>
    </w:p>
    <w:p w:rsidR="00066178" w:rsidRPr="00066178" w:rsidRDefault="00066178" w:rsidP="00EE0980">
      <w:pPr>
        <w:spacing w:before="120" w:after="40" w:line="240" w:lineRule="auto"/>
        <w:ind w:left="450" w:hanging="450"/>
        <w:rPr>
          <w:rFonts w:ascii="Arial" w:hAnsi="Arial" w:cs="Arial"/>
          <w:sz w:val="24"/>
          <w:szCs w:val="24"/>
        </w:rPr>
      </w:pPr>
      <w:r w:rsidRPr="0006617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 w:rsidRPr="00066178">
        <w:rPr>
          <w:rFonts w:ascii="Arial" w:hAnsi="Arial" w:cs="Arial"/>
          <w:sz w:val="24"/>
          <w:szCs w:val="24"/>
        </w:rPr>
        <w:t>Parents should be encouraged to appropriately support their children’s swimming experience.</w:t>
      </w:r>
    </w:p>
    <w:p w:rsidR="00066178" w:rsidRPr="00066178" w:rsidRDefault="00066178" w:rsidP="00EE0980">
      <w:pPr>
        <w:spacing w:before="120" w:after="40" w:line="240" w:lineRule="auto"/>
        <w:ind w:left="450" w:hanging="450"/>
        <w:rPr>
          <w:rFonts w:ascii="Arial" w:hAnsi="Arial" w:cs="Arial"/>
          <w:sz w:val="24"/>
          <w:szCs w:val="24"/>
        </w:rPr>
      </w:pPr>
      <w:r w:rsidRPr="00066178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</w:r>
      <w:r w:rsidRPr="00066178">
        <w:rPr>
          <w:rFonts w:ascii="Arial" w:hAnsi="Arial" w:cs="Arial"/>
          <w:sz w:val="24"/>
          <w:szCs w:val="24"/>
        </w:rPr>
        <w:t>All swimming practices should be open to observation by parents.</w:t>
      </w:r>
    </w:p>
    <w:p w:rsidR="00066178" w:rsidRPr="00066178" w:rsidRDefault="00066178" w:rsidP="00EE0980">
      <w:pPr>
        <w:spacing w:before="120" w:after="40" w:line="240" w:lineRule="auto"/>
        <w:ind w:left="450" w:hanging="450"/>
        <w:rPr>
          <w:rFonts w:ascii="Arial" w:hAnsi="Arial" w:cs="Arial"/>
          <w:sz w:val="24"/>
          <w:szCs w:val="24"/>
        </w:rPr>
      </w:pPr>
      <w:r w:rsidRPr="00066178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</w:r>
      <w:r w:rsidRPr="00066178">
        <w:rPr>
          <w:rFonts w:ascii="Arial" w:hAnsi="Arial" w:cs="Arial"/>
          <w:sz w:val="24"/>
          <w:szCs w:val="24"/>
        </w:rPr>
        <w:t>Two-deep Leadership: One coach member and at least one other adult who is not in the water</w:t>
      </w:r>
      <w:r>
        <w:rPr>
          <w:rFonts w:ascii="Arial" w:hAnsi="Arial" w:cs="Arial"/>
          <w:sz w:val="24"/>
          <w:szCs w:val="24"/>
        </w:rPr>
        <w:t xml:space="preserve"> </w:t>
      </w:r>
      <w:r w:rsidRPr="00066178">
        <w:rPr>
          <w:rFonts w:ascii="Arial" w:hAnsi="Arial" w:cs="Arial"/>
          <w:sz w:val="24"/>
          <w:szCs w:val="24"/>
        </w:rPr>
        <w:t>should be present at all practices and other sanctioned club activities whenever at least one</w:t>
      </w:r>
      <w:r>
        <w:rPr>
          <w:rFonts w:ascii="Arial" w:hAnsi="Arial" w:cs="Arial"/>
          <w:sz w:val="24"/>
          <w:szCs w:val="24"/>
        </w:rPr>
        <w:t xml:space="preserve"> </w:t>
      </w:r>
      <w:r w:rsidRPr="00066178">
        <w:rPr>
          <w:rFonts w:ascii="Arial" w:hAnsi="Arial" w:cs="Arial"/>
          <w:sz w:val="24"/>
          <w:szCs w:val="24"/>
        </w:rPr>
        <w:t>athlete is present. Clubs and coaches should evaluate their seasonal plans and map out how to</w:t>
      </w:r>
      <w:r>
        <w:rPr>
          <w:rFonts w:ascii="Arial" w:hAnsi="Arial" w:cs="Arial"/>
          <w:sz w:val="24"/>
          <w:szCs w:val="24"/>
        </w:rPr>
        <w:t xml:space="preserve"> </w:t>
      </w:r>
      <w:r w:rsidRPr="00066178">
        <w:rPr>
          <w:rFonts w:ascii="Arial" w:hAnsi="Arial" w:cs="Arial"/>
          <w:sz w:val="24"/>
          <w:szCs w:val="24"/>
        </w:rPr>
        <w:t>best accomplish this strongly recommended guideline.</w:t>
      </w:r>
    </w:p>
    <w:p w:rsidR="00066178" w:rsidRPr="00066178" w:rsidRDefault="00066178" w:rsidP="00EE0980">
      <w:pPr>
        <w:spacing w:before="120" w:after="40" w:line="240" w:lineRule="auto"/>
        <w:ind w:left="450" w:hanging="450"/>
        <w:rPr>
          <w:rFonts w:ascii="Arial" w:hAnsi="Arial" w:cs="Arial"/>
          <w:sz w:val="24"/>
          <w:szCs w:val="24"/>
        </w:rPr>
      </w:pPr>
      <w:r w:rsidRPr="00066178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ab/>
      </w:r>
      <w:r w:rsidRPr="00066178">
        <w:rPr>
          <w:rFonts w:ascii="Arial" w:hAnsi="Arial" w:cs="Arial"/>
          <w:sz w:val="24"/>
          <w:szCs w:val="24"/>
        </w:rPr>
        <w:t>Open and Observable Environment: An open and observable environment should be maintained</w:t>
      </w:r>
      <w:r>
        <w:rPr>
          <w:rFonts w:ascii="Arial" w:hAnsi="Arial" w:cs="Arial"/>
          <w:sz w:val="24"/>
          <w:szCs w:val="24"/>
        </w:rPr>
        <w:t xml:space="preserve"> </w:t>
      </w:r>
      <w:r w:rsidRPr="00066178">
        <w:rPr>
          <w:rFonts w:ascii="Arial" w:hAnsi="Arial" w:cs="Arial"/>
          <w:sz w:val="24"/>
          <w:szCs w:val="24"/>
        </w:rPr>
        <w:t>for all interactions between adults and athletes. Private, or one-on-one situations, should be</w:t>
      </w:r>
      <w:r>
        <w:rPr>
          <w:rFonts w:ascii="Arial" w:hAnsi="Arial" w:cs="Arial"/>
          <w:sz w:val="24"/>
          <w:szCs w:val="24"/>
        </w:rPr>
        <w:t xml:space="preserve"> </w:t>
      </w:r>
      <w:r w:rsidRPr="00066178">
        <w:rPr>
          <w:rFonts w:ascii="Arial" w:hAnsi="Arial" w:cs="Arial"/>
          <w:sz w:val="24"/>
          <w:szCs w:val="24"/>
        </w:rPr>
        <w:t>avoided unless they are open and observable. Common sense should be used to move a</w:t>
      </w:r>
      <w:r>
        <w:rPr>
          <w:rFonts w:ascii="Arial" w:hAnsi="Arial" w:cs="Arial"/>
          <w:sz w:val="24"/>
          <w:szCs w:val="24"/>
        </w:rPr>
        <w:t xml:space="preserve"> </w:t>
      </w:r>
      <w:r w:rsidRPr="00066178">
        <w:rPr>
          <w:rFonts w:ascii="Arial" w:hAnsi="Arial" w:cs="Arial"/>
          <w:sz w:val="24"/>
          <w:szCs w:val="24"/>
        </w:rPr>
        <w:t>meeting to an open and observable location if the meeting inadvertently begins in private.</w:t>
      </w:r>
    </w:p>
    <w:p w:rsidR="00066178" w:rsidRPr="00066178" w:rsidRDefault="00066178" w:rsidP="00EE0980">
      <w:pPr>
        <w:spacing w:before="120" w:after="40" w:line="240" w:lineRule="auto"/>
        <w:ind w:left="450" w:hanging="450"/>
        <w:rPr>
          <w:rFonts w:ascii="Arial" w:hAnsi="Arial" w:cs="Arial"/>
          <w:sz w:val="24"/>
          <w:szCs w:val="24"/>
        </w:rPr>
      </w:pPr>
      <w:bookmarkStart w:id="0" w:name="_GoBack"/>
      <w:r w:rsidRPr="00066178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ab/>
      </w:r>
      <w:r w:rsidRPr="00066178">
        <w:rPr>
          <w:rFonts w:ascii="Arial" w:hAnsi="Arial" w:cs="Arial"/>
          <w:sz w:val="24"/>
          <w:szCs w:val="24"/>
        </w:rPr>
        <w:t>Coaches should not invite or have an athlete(s) to their home without the permission of the</w:t>
      </w:r>
      <w:r>
        <w:rPr>
          <w:rFonts w:ascii="Arial" w:hAnsi="Arial" w:cs="Arial"/>
          <w:sz w:val="24"/>
          <w:szCs w:val="24"/>
        </w:rPr>
        <w:t xml:space="preserve"> </w:t>
      </w:r>
      <w:bookmarkEnd w:id="0"/>
      <w:r w:rsidRPr="00066178">
        <w:rPr>
          <w:rFonts w:ascii="Arial" w:hAnsi="Arial" w:cs="Arial"/>
          <w:sz w:val="24"/>
          <w:szCs w:val="24"/>
        </w:rPr>
        <w:t>athlete’s parents (or legal guardian).</w:t>
      </w:r>
    </w:p>
    <w:p w:rsidR="00066178" w:rsidRPr="00066178" w:rsidRDefault="00066178" w:rsidP="00EE0980">
      <w:pPr>
        <w:spacing w:before="120" w:after="40" w:line="240" w:lineRule="auto"/>
        <w:ind w:left="450" w:hanging="450"/>
        <w:rPr>
          <w:rFonts w:ascii="Arial" w:hAnsi="Arial" w:cs="Arial"/>
          <w:sz w:val="24"/>
          <w:szCs w:val="24"/>
        </w:rPr>
      </w:pPr>
      <w:r w:rsidRPr="00066178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ab/>
      </w:r>
      <w:r w:rsidRPr="00066178">
        <w:rPr>
          <w:rFonts w:ascii="Arial" w:hAnsi="Arial" w:cs="Arial"/>
          <w:sz w:val="24"/>
          <w:szCs w:val="24"/>
        </w:rPr>
        <w:t>During team travel, when doing room checks, attending team meetings and/or other activities,</w:t>
      </w:r>
      <w:r>
        <w:rPr>
          <w:rFonts w:ascii="Arial" w:hAnsi="Arial" w:cs="Arial"/>
          <w:sz w:val="24"/>
          <w:szCs w:val="24"/>
        </w:rPr>
        <w:t xml:space="preserve"> </w:t>
      </w:r>
      <w:r w:rsidRPr="00066178">
        <w:rPr>
          <w:rFonts w:ascii="Arial" w:hAnsi="Arial" w:cs="Arial"/>
          <w:sz w:val="24"/>
          <w:szCs w:val="24"/>
        </w:rPr>
        <w:t>two-deep leadership and open and observable environments should be maintained.</w:t>
      </w:r>
    </w:p>
    <w:p w:rsidR="00066178" w:rsidRPr="00066178" w:rsidRDefault="00066178" w:rsidP="00EE0980">
      <w:pPr>
        <w:spacing w:before="120" w:after="40" w:line="240" w:lineRule="auto"/>
        <w:ind w:left="450" w:hanging="450"/>
        <w:rPr>
          <w:rFonts w:ascii="Arial" w:hAnsi="Arial" w:cs="Arial"/>
          <w:sz w:val="24"/>
          <w:szCs w:val="24"/>
        </w:rPr>
      </w:pPr>
      <w:r w:rsidRPr="00066178"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ab/>
      </w:r>
      <w:r w:rsidRPr="00066178">
        <w:rPr>
          <w:rFonts w:ascii="Arial" w:hAnsi="Arial" w:cs="Arial"/>
          <w:sz w:val="24"/>
          <w:szCs w:val="24"/>
        </w:rPr>
        <w:t>Athletes should not ride in a coach’s vehicle without another adult present who is the same</w:t>
      </w:r>
      <w:r>
        <w:rPr>
          <w:rFonts w:ascii="Arial" w:hAnsi="Arial" w:cs="Arial"/>
          <w:sz w:val="24"/>
          <w:szCs w:val="24"/>
        </w:rPr>
        <w:t xml:space="preserve"> </w:t>
      </w:r>
      <w:r w:rsidRPr="00066178">
        <w:rPr>
          <w:rFonts w:ascii="Arial" w:hAnsi="Arial" w:cs="Arial"/>
          <w:sz w:val="24"/>
          <w:szCs w:val="24"/>
        </w:rPr>
        <w:t>gender as the athlete, unless prior parental permission is obtained.</w:t>
      </w:r>
    </w:p>
    <w:p w:rsidR="00066178" w:rsidRPr="00066178" w:rsidRDefault="00066178" w:rsidP="00EE0980">
      <w:pPr>
        <w:spacing w:before="120" w:after="40" w:line="240" w:lineRule="auto"/>
        <w:ind w:left="450" w:hanging="450"/>
        <w:rPr>
          <w:rFonts w:ascii="Arial" w:hAnsi="Arial" w:cs="Arial"/>
          <w:sz w:val="24"/>
          <w:szCs w:val="24"/>
        </w:rPr>
      </w:pPr>
      <w:r w:rsidRPr="00066178"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ab/>
      </w:r>
      <w:r w:rsidRPr="00066178">
        <w:rPr>
          <w:rFonts w:ascii="Arial" w:hAnsi="Arial" w:cs="Arial"/>
          <w:sz w:val="24"/>
          <w:szCs w:val="24"/>
        </w:rPr>
        <w:t>During overnight team travel, if athletes are paired with other athletes they shall be of the same</w:t>
      </w:r>
      <w:r>
        <w:rPr>
          <w:rFonts w:ascii="Arial" w:hAnsi="Arial" w:cs="Arial"/>
          <w:sz w:val="24"/>
          <w:szCs w:val="24"/>
        </w:rPr>
        <w:t xml:space="preserve"> </w:t>
      </w:r>
      <w:r w:rsidRPr="00066178">
        <w:rPr>
          <w:rFonts w:ascii="Arial" w:hAnsi="Arial" w:cs="Arial"/>
          <w:sz w:val="24"/>
          <w:szCs w:val="24"/>
        </w:rPr>
        <w:t xml:space="preserve">gender and should be a similar age. Where athletes are age 13 &amp; </w:t>
      </w:r>
      <w:proofErr w:type="gramStart"/>
      <w:r w:rsidRPr="00066178">
        <w:rPr>
          <w:rFonts w:ascii="Arial" w:hAnsi="Arial" w:cs="Arial"/>
          <w:sz w:val="24"/>
          <w:szCs w:val="24"/>
        </w:rPr>
        <w:t>Over</w:t>
      </w:r>
      <w:proofErr w:type="gramEnd"/>
      <w:r w:rsidRPr="00066178">
        <w:rPr>
          <w:rFonts w:ascii="Arial" w:hAnsi="Arial" w:cs="Arial"/>
          <w:sz w:val="24"/>
          <w:szCs w:val="24"/>
        </w:rPr>
        <w:t>, chaperones and/or team</w:t>
      </w:r>
      <w:r>
        <w:rPr>
          <w:rFonts w:ascii="Arial" w:hAnsi="Arial" w:cs="Arial"/>
          <w:sz w:val="24"/>
          <w:szCs w:val="24"/>
        </w:rPr>
        <w:t xml:space="preserve"> </w:t>
      </w:r>
      <w:r w:rsidRPr="00066178">
        <w:rPr>
          <w:rFonts w:ascii="Arial" w:hAnsi="Arial" w:cs="Arial"/>
          <w:sz w:val="24"/>
          <w:szCs w:val="24"/>
        </w:rPr>
        <w:t xml:space="preserve">managers would ideally stay in nearby rooms. When athletes are age 12 &amp; </w:t>
      </w:r>
      <w:proofErr w:type="gramStart"/>
      <w:r w:rsidRPr="00066178">
        <w:rPr>
          <w:rFonts w:ascii="Arial" w:hAnsi="Arial" w:cs="Arial"/>
          <w:sz w:val="24"/>
          <w:szCs w:val="24"/>
        </w:rPr>
        <w:t>Under</w:t>
      </w:r>
      <w:proofErr w:type="gramEnd"/>
      <w:r w:rsidRPr="00066178">
        <w:rPr>
          <w:rFonts w:ascii="Arial" w:hAnsi="Arial" w:cs="Arial"/>
          <w:sz w:val="24"/>
          <w:szCs w:val="24"/>
        </w:rPr>
        <w:t>, chaperones</w:t>
      </w:r>
      <w:r>
        <w:rPr>
          <w:rFonts w:ascii="Arial" w:hAnsi="Arial" w:cs="Arial"/>
          <w:sz w:val="24"/>
          <w:szCs w:val="24"/>
        </w:rPr>
        <w:t xml:space="preserve"> </w:t>
      </w:r>
      <w:r w:rsidRPr="00066178">
        <w:rPr>
          <w:rFonts w:ascii="Arial" w:hAnsi="Arial" w:cs="Arial"/>
          <w:sz w:val="24"/>
          <w:szCs w:val="24"/>
        </w:rPr>
        <w:t>and/or team managers may stay with athletes. Where chaperones/team managers are staying in</w:t>
      </w:r>
      <w:r>
        <w:rPr>
          <w:rFonts w:ascii="Arial" w:hAnsi="Arial" w:cs="Arial"/>
          <w:sz w:val="24"/>
          <w:szCs w:val="24"/>
        </w:rPr>
        <w:t xml:space="preserve"> </w:t>
      </w:r>
      <w:r w:rsidRPr="00066178">
        <w:rPr>
          <w:rFonts w:ascii="Arial" w:hAnsi="Arial" w:cs="Arial"/>
          <w:sz w:val="24"/>
          <w:szCs w:val="24"/>
        </w:rPr>
        <w:t>a room with athletes, they should be the same gender as the athlete and written consent should</w:t>
      </w:r>
      <w:r>
        <w:rPr>
          <w:rFonts w:ascii="Arial" w:hAnsi="Arial" w:cs="Arial"/>
          <w:sz w:val="24"/>
          <w:szCs w:val="24"/>
        </w:rPr>
        <w:t xml:space="preserve"> </w:t>
      </w:r>
      <w:r w:rsidRPr="00066178">
        <w:rPr>
          <w:rFonts w:ascii="Arial" w:hAnsi="Arial" w:cs="Arial"/>
          <w:sz w:val="24"/>
          <w:szCs w:val="24"/>
        </w:rPr>
        <w:t>be given by athlete’s parents (or legal guardian).</w:t>
      </w:r>
    </w:p>
    <w:p w:rsidR="00066178" w:rsidRPr="00066178" w:rsidRDefault="00066178" w:rsidP="00EE0980">
      <w:pPr>
        <w:spacing w:before="120" w:after="40" w:line="240" w:lineRule="auto"/>
        <w:ind w:left="450" w:hanging="450"/>
        <w:rPr>
          <w:rFonts w:ascii="Arial" w:hAnsi="Arial" w:cs="Arial"/>
          <w:sz w:val="24"/>
          <w:szCs w:val="24"/>
        </w:rPr>
      </w:pPr>
      <w:r w:rsidRPr="00066178">
        <w:rPr>
          <w:rFonts w:ascii="Arial" w:hAnsi="Arial" w:cs="Arial"/>
          <w:sz w:val="24"/>
          <w:szCs w:val="24"/>
        </w:rPr>
        <w:t xml:space="preserve">9. </w:t>
      </w:r>
      <w:r>
        <w:rPr>
          <w:rFonts w:ascii="Arial" w:hAnsi="Arial" w:cs="Arial"/>
          <w:sz w:val="24"/>
          <w:szCs w:val="24"/>
        </w:rPr>
        <w:tab/>
      </w:r>
      <w:r w:rsidRPr="00066178">
        <w:rPr>
          <w:rFonts w:ascii="Arial" w:hAnsi="Arial" w:cs="Arial"/>
          <w:sz w:val="24"/>
          <w:szCs w:val="24"/>
        </w:rPr>
        <w:t>When only one athlete and one coach travel to a competition, at the competition the coach and</w:t>
      </w:r>
      <w:r>
        <w:rPr>
          <w:rFonts w:ascii="Arial" w:hAnsi="Arial" w:cs="Arial"/>
          <w:sz w:val="24"/>
          <w:szCs w:val="24"/>
        </w:rPr>
        <w:t xml:space="preserve"> </w:t>
      </w:r>
      <w:r w:rsidRPr="00066178">
        <w:rPr>
          <w:rFonts w:ascii="Arial" w:hAnsi="Arial" w:cs="Arial"/>
          <w:sz w:val="24"/>
          <w:szCs w:val="24"/>
        </w:rPr>
        <w:t>athlete should attempt to establish a “buddy” club to associate with during the competition and</w:t>
      </w:r>
      <w:r>
        <w:rPr>
          <w:rFonts w:ascii="Arial" w:hAnsi="Arial" w:cs="Arial"/>
          <w:sz w:val="24"/>
          <w:szCs w:val="24"/>
        </w:rPr>
        <w:t xml:space="preserve"> </w:t>
      </w:r>
      <w:r w:rsidRPr="00066178">
        <w:rPr>
          <w:rFonts w:ascii="Arial" w:hAnsi="Arial" w:cs="Arial"/>
          <w:sz w:val="24"/>
          <w:szCs w:val="24"/>
        </w:rPr>
        <w:t>when away from the venue.</w:t>
      </w:r>
    </w:p>
    <w:p w:rsidR="00066178" w:rsidRPr="00066178" w:rsidRDefault="00066178" w:rsidP="00EE0980">
      <w:pPr>
        <w:spacing w:before="120" w:after="40" w:line="240" w:lineRule="auto"/>
        <w:ind w:left="450" w:hanging="450"/>
        <w:rPr>
          <w:rFonts w:ascii="Arial" w:hAnsi="Arial" w:cs="Arial"/>
          <w:sz w:val="24"/>
          <w:szCs w:val="24"/>
        </w:rPr>
      </w:pPr>
      <w:r w:rsidRPr="00066178">
        <w:rPr>
          <w:rFonts w:ascii="Arial" w:hAnsi="Arial" w:cs="Arial"/>
          <w:sz w:val="24"/>
          <w:szCs w:val="24"/>
        </w:rPr>
        <w:t xml:space="preserve">10. </w:t>
      </w:r>
      <w:r>
        <w:rPr>
          <w:rFonts w:ascii="Arial" w:hAnsi="Arial" w:cs="Arial"/>
          <w:sz w:val="24"/>
          <w:szCs w:val="24"/>
        </w:rPr>
        <w:tab/>
      </w:r>
      <w:r w:rsidRPr="00066178">
        <w:rPr>
          <w:rFonts w:ascii="Arial" w:hAnsi="Arial" w:cs="Arial"/>
          <w:sz w:val="24"/>
          <w:szCs w:val="24"/>
        </w:rPr>
        <w:t>Communications between non-athlete adult members and athletes should not include any topic or</w:t>
      </w:r>
      <w:r>
        <w:rPr>
          <w:rFonts w:ascii="Arial" w:hAnsi="Arial" w:cs="Arial"/>
          <w:sz w:val="24"/>
          <w:szCs w:val="24"/>
        </w:rPr>
        <w:t xml:space="preserve"> </w:t>
      </w:r>
      <w:r w:rsidRPr="00066178">
        <w:rPr>
          <w:rFonts w:ascii="Arial" w:hAnsi="Arial" w:cs="Arial"/>
          <w:sz w:val="24"/>
          <w:szCs w:val="24"/>
        </w:rPr>
        <w:t>language that is sexual or inappropriate in nature.</w:t>
      </w:r>
    </w:p>
    <w:p w:rsidR="00066178" w:rsidRPr="00066178" w:rsidRDefault="00066178" w:rsidP="00EE0980">
      <w:pPr>
        <w:spacing w:before="120" w:after="40" w:line="240" w:lineRule="auto"/>
        <w:ind w:left="450" w:hanging="450"/>
        <w:rPr>
          <w:rFonts w:ascii="Arial" w:hAnsi="Arial" w:cs="Arial"/>
          <w:sz w:val="24"/>
          <w:szCs w:val="24"/>
        </w:rPr>
      </w:pPr>
      <w:r w:rsidRPr="00066178">
        <w:rPr>
          <w:rFonts w:ascii="Arial" w:hAnsi="Arial" w:cs="Arial"/>
          <w:sz w:val="24"/>
          <w:szCs w:val="24"/>
        </w:rPr>
        <w:t xml:space="preserve">11. </w:t>
      </w:r>
      <w:r>
        <w:rPr>
          <w:rFonts w:ascii="Arial" w:hAnsi="Arial" w:cs="Arial"/>
          <w:sz w:val="24"/>
          <w:szCs w:val="24"/>
        </w:rPr>
        <w:tab/>
      </w:r>
      <w:r w:rsidRPr="00066178">
        <w:rPr>
          <w:rFonts w:ascii="Arial" w:hAnsi="Arial" w:cs="Arial"/>
          <w:sz w:val="24"/>
          <w:szCs w:val="24"/>
        </w:rPr>
        <w:t>Non-athlete adult members should respect the privacy of athletes in situations such as changing</w:t>
      </w:r>
      <w:r>
        <w:rPr>
          <w:rFonts w:ascii="Arial" w:hAnsi="Arial" w:cs="Arial"/>
          <w:sz w:val="24"/>
          <w:szCs w:val="24"/>
        </w:rPr>
        <w:t xml:space="preserve"> </w:t>
      </w:r>
      <w:r w:rsidRPr="00066178">
        <w:rPr>
          <w:rFonts w:ascii="Arial" w:hAnsi="Arial" w:cs="Arial"/>
          <w:sz w:val="24"/>
          <w:szCs w:val="24"/>
        </w:rPr>
        <w:t>of clothes, showering, etc. Non-athlete adult members should protect their own privacy in similar</w:t>
      </w:r>
      <w:r>
        <w:rPr>
          <w:rFonts w:ascii="Arial" w:hAnsi="Arial" w:cs="Arial"/>
          <w:sz w:val="24"/>
          <w:szCs w:val="24"/>
        </w:rPr>
        <w:t xml:space="preserve"> </w:t>
      </w:r>
      <w:r w:rsidRPr="00066178">
        <w:rPr>
          <w:rFonts w:ascii="Arial" w:hAnsi="Arial" w:cs="Arial"/>
          <w:sz w:val="24"/>
          <w:szCs w:val="24"/>
        </w:rPr>
        <w:t>situations.</w:t>
      </w:r>
    </w:p>
    <w:p w:rsidR="00066178" w:rsidRPr="00066178" w:rsidRDefault="00066178" w:rsidP="00EE0980">
      <w:pPr>
        <w:spacing w:before="120" w:after="40" w:line="240" w:lineRule="auto"/>
        <w:ind w:left="450" w:hanging="450"/>
        <w:rPr>
          <w:rFonts w:ascii="Arial" w:hAnsi="Arial" w:cs="Arial"/>
          <w:sz w:val="24"/>
          <w:szCs w:val="24"/>
        </w:rPr>
      </w:pPr>
      <w:r w:rsidRPr="00066178">
        <w:rPr>
          <w:rFonts w:ascii="Arial" w:hAnsi="Arial" w:cs="Arial"/>
          <w:sz w:val="24"/>
          <w:szCs w:val="24"/>
        </w:rPr>
        <w:t xml:space="preserve">12. </w:t>
      </w:r>
      <w:r>
        <w:rPr>
          <w:rFonts w:ascii="Arial" w:hAnsi="Arial" w:cs="Arial"/>
          <w:sz w:val="24"/>
          <w:szCs w:val="24"/>
        </w:rPr>
        <w:tab/>
      </w:r>
      <w:r w:rsidRPr="00066178">
        <w:rPr>
          <w:rFonts w:ascii="Arial" w:hAnsi="Arial" w:cs="Arial"/>
          <w:sz w:val="24"/>
          <w:szCs w:val="24"/>
        </w:rPr>
        <w:t>Relationships of a peer-to-peer nature with any athletes should be avoided. For example,</w:t>
      </w:r>
      <w:r>
        <w:rPr>
          <w:rFonts w:ascii="Arial" w:hAnsi="Arial" w:cs="Arial"/>
          <w:sz w:val="24"/>
          <w:szCs w:val="24"/>
        </w:rPr>
        <w:t xml:space="preserve"> </w:t>
      </w:r>
      <w:r w:rsidRPr="00066178">
        <w:rPr>
          <w:rFonts w:ascii="Arial" w:hAnsi="Arial" w:cs="Arial"/>
          <w:sz w:val="24"/>
          <w:szCs w:val="24"/>
        </w:rPr>
        <w:t>coaches should avoid sharing their own personal problems with athletes.</w:t>
      </w:r>
    </w:p>
    <w:p w:rsidR="00066178" w:rsidRPr="00066178" w:rsidRDefault="00066178" w:rsidP="00EE0980">
      <w:pPr>
        <w:spacing w:before="120" w:after="40" w:line="240" w:lineRule="auto"/>
        <w:ind w:left="450" w:hanging="450"/>
        <w:rPr>
          <w:rFonts w:ascii="Arial" w:hAnsi="Arial" w:cs="Arial"/>
          <w:sz w:val="24"/>
          <w:szCs w:val="24"/>
        </w:rPr>
      </w:pPr>
      <w:r w:rsidRPr="00066178">
        <w:rPr>
          <w:rFonts w:ascii="Arial" w:hAnsi="Arial" w:cs="Arial"/>
          <w:sz w:val="24"/>
          <w:szCs w:val="24"/>
        </w:rPr>
        <w:t xml:space="preserve">13. </w:t>
      </w:r>
      <w:r>
        <w:rPr>
          <w:rFonts w:ascii="Arial" w:hAnsi="Arial" w:cs="Arial"/>
          <w:sz w:val="24"/>
          <w:szCs w:val="24"/>
        </w:rPr>
        <w:tab/>
      </w:r>
      <w:r w:rsidRPr="00066178">
        <w:rPr>
          <w:rFonts w:ascii="Arial" w:hAnsi="Arial" w:cs="Arial"/>
          <w:sz w:val="24"/>
          <w:szCs w:val="24"/>
        </w:rPr>
        <w:t>Coaches and other non-athlete adult members should avoid horseplay and roughhousing with</w:t>
      </w:r>
      <w:r>
        <w:rPr>
          <w:rFonts w:ascii="Arial" w:hAnsi="Arial" w:cs="Arial"/>
          <w:sz w:val="24"/>
          <w:szCs w:val="24"/>
        </w:rPr>
        <w:t xml:space="preserve"> athletes. </w:t>
      </w:r>
    </w:p>
    <w:p w:rsidR="00066178" w:rsidRPr="00066178" w:rsidRDefault="00066178" w:rsidP="00EE0980">
      <w:pPr>
        <w:spacing w:before="120" w:after="40" w:line="240" w:lineRule="auto"/>
        <w:ind w:left="450" w:hanging="450"/>
        <w:rPr>
          <w:rFonts w:ascii="Arial" w:hAnsi="Arial" w:cs="Arial"/>
          <w:sz w:val="24"/>
          <w:szCs w:val="24"/>
        </w:rPr>
      </w:pPr>
      <w:r w:rsidRPr="00066178">
        <w:rPr>
          <w:rFonts w:ascii="Arial" w:hAnsi="Arial" w:cs="Arial"/>
          <w:sz w:val="24"/>
          <w:szCs w:val="24"/>
        </w:rPr>
        <w:lastRenderedPageBreak/>
        <w:t xml:space="preserve">14. </w:t>
      </w:r>
      <w:r>
        <w:rPr>
          <w:rFonts w:ascii="Arial" w:hAnsi="Arial" w:cs="Arial"/>
          <w:sz w:val="24"/>
          <w:szCs w:val="24"/>
        </w:rPr>
        <w:tab/>
      </w:r>
      <w:r w:rsidRPr="00066178">
        <w:rPr>
          <w:rFonts w:ascii="Arial" w:hAnsi="Arial" w:cs="Arial"/>
          <w:sz w:val="24"/>
          <w:szCs w:val="24"/>
        </w:rPr>
        <w:t>When a coach touches an athlete as part of instruction, the coach should do so in direct view of</w:t>
      </w:r>
      <w:r>
        <w:rPr>
          <w:rFonts w:ascii="Arial" w:hAnsi="Arial" w:cs="Arial"/>
          <w:sz w:val="24"/>
          <w:szCs w:val="24"/>
        </w:rPr>
        <w:t xml:space="preserve"> </w:t>
      </w:r>
      <w:r w:rsidRPr="00066178">
        <w:rPr>
          <w:rFonts w:ascii="Arial" w:hAnsi="Arial" w:cs="Arial"/>
          <w:sz w:val="24"/>
          <w:szCs w:val="24"/>
        </w:rPr>
        <w:t>others and inform the athlete of what he/she is doing prior to the initial contact. Touching athletes</w:t>
      </w:r>
      <w:r>
        <w:rPr>
          <w:rFonts w:ascii="Arial" w:hAnsi="Arial" w:cs="Arial"/>
          <w:sz w:val="24"/>
          <w:szCs w:val="24"/>
        </w:rPr>
        <w:t xml:space="preserve"> </w:t>
      </w:r>
      <w:r w:rsidRPr="00066178">
        <w:rPr>
          <w:rFonts w:ascii="Arial" w:hAnsi="Arial" w:cs="Arial"/>
          <w:sz w:val="24"/>
          <w:szCs w:val="24"/>
        </w:rPr>
        <w:t>should be minimized outside the boundaries of what is considered normal instruction.</w:t>
      </w:r>
      <w:r>
        <w:rPr>
          <w:rFonts w:ascii="Arial" w:hAnsi="Arial" w:cs="Arial"/>
          <w:sz w:val="24"/>
          <w:szCs w:val="24"/>
        </w:rPr>
        <w:t xml:space="preserve">  </w:t>
      </w:r>
      <w:r w:rsidRPr="00066178">
        <w:rPr>
          <w:rFonts w:ascii="Arial" w:hAnsi="Arial" w:cs="Arial"/>
          <w:sz w:val="24"/>
          <w:szCs w:val="24"/>
        </w:rPr>
        <w:t>Appropriate interaction would include high fives, fist bumps, side-to-side hugs and handshakes.</w:t>
      </w:r>
    </w:p>
    <w:p w:rsidR="00066178" w:rsidRPr="00066178" w:rsidRDefault="00066178" w:rsidP="00EE0980">
      <w:pPr>
        <w:spacing w:before="120" w:after="40" w:line="240" w:lineRule="auto"/>
        <w:ind w:left="450" w:hanging="450"/>
        <w:rPr>
          <w:rFonts w:ascii="Arial" w:hAnsi="Arial" w:cs="Arial"/>
          <w:sz w:val="24"/>
          <w:szCs w:val="24"/>
        </w:rPr>
      </w:pPr>
      <w:r w:rsidRPr="00066178">
        <w:rPr>
          <w:rFonts w:ascii="Arial" w:hAnsi="Arial" w:cs="Arial"/>
          <w:sz w:val="24"/>
          <w:szCs w:val="24"/>
        </w:rPr>
        <w:t xml:space="preserve">15. </w:t>
      </w:r>
      <w:r>
        <w:rPr>
          <w:rFonts w:ascii="Arial" w:hAnsi="Arial" w:cs="Arial"/>
          <w:sz w:val="24"/>
          <w:szCs w:val="24"/>
        </w:rPr>
        <w:tab/>
      </w:r>
      <w:r w:rsidRPr="00066178">
        <w:rPr>
          <w:rFonts w:ascii="Arial" w:hAnsi="Arial" w:cs="Arial"/>
          <w:sz w:val="24"/>
          <w:szCs w:val="24"/>
        </w:rPr>
        <w:t>Coaches should not initiate contact with or accept supervisory responsibility for athletes outside</w:t>
      </w:r>
      <w:r>
        <w:rPr>
          <w:rFonts w:ascii="Arial" w:hAnsi="Arial" w:cs="Arial"/>
          <w:sz w:val="24"/>
          <w:szCs w:val="24"/>
        </w:rPr>
        <w:t xml:space="preserve"> </w:t>
      </w:r>
      <w:r w:rsidRPr="00066178">
        <w:rPr>
          <w:rFonts w:ascii="Arial" w:hAnsi="Arial" w:cs="Arial"/>
          <w:sz w:val="24"/>
          <w:szCs w:val="24"/>
        </w:rPr>
        <w:t>club programs and activities.</w:t>
      </w:r>
    </w:p>
    <w:p w:rsidR="00066178" w:rsidRDefault="00066178" w:rsidP="00EE0980">
      <w:pPr>
        <w:spacing w:before="120" w:after="40" w:line="240" w:lineRule="auto"/>
        <w:ind w:left="450" w:hanging="450"/>
        <w:rPr>
          <w:rFonts w:ascii="Arial" w:hAnsi="Arial" w:cs="Arial"/>
          <w:sz w:val="24"/>
          <w:szCs w:val="24"/>
        </w:rPr>
      </w:pPr>
      <w:r w:rsidRPr="00066178">
        <w:rPr>
          <w:rFonts w:ascii="Arial" w:hAnsi="Arial" w:cs="Arial"/>
          <w:sz w:val="24"/>
          <w:szCs w:val="24"/>
        </w:rPr>
        <w:t xml:space="preserve">16. </w:t>
      </w:r>
      <w:r>
        <w:rPr>
          <w:rFonts w:ascii="Arial" w:hAnsi="Arial" w:cs="Arial"/>
          <w:sz w:val="24"/>
          <w:szCs w:val="24"/>
        </w:rPr>
        <w:tab/>
      </w:r>
      <w:r w:rsidRPr="00066178">
        <w:rPr>
          <w:rFonts w:ascii="Arial" w:hAnsi="Arial" w:cs="Arial"/>
          <w:sz w:val="24"/>
          <w:szCs w:val="24"/>
        </w:rPr>
        <w:t>Coaches should not engage in sexual intimacies with a former athlete for at least two years after</w:t>
      </w:r>
      <w:r>
        <w:rPr>
          <w:rFonts w:ascii="Arial" w:hAnsi="Arial" w:cs="Arial"/>
          <w:sz w:val="24"/>
          <w:szCs w:val="24"/>
        </w:rPr>
        <w:t xml:space="preserve"> </w:t>
      </w:r>
      <w:r w:rsidRPr="00066178">
        <w:rPr>
          <w:rFonts w:ascii="Arial" w:hAnsi="Arial" w:cs="Arial"/>
          <w:sz w:val="24"/>
          <w:szCs w:val="24"/>
        </w:rPr>
        <w:t>the cessation or termination of professional services.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66178" w:rsidRPr="00066178" w:rsidRDefault="00066178" w:rsidP="00EE0980">
      <w:pPr>
        <w:spacing w:before="120" w:after="40" w:line="240" w:lineRule="auto"/>
        <w:ind w:left="450"/>
        <w:rPr>
          <w:rFonts w:ascii="Arial" w:hAnsi="Arial" w:cs="Arial"/>
          <w:sz w:val="24"/>
          <w:szCs w:val="24"/>
        </w:rPr>
      </w:pPr>
      <w:r w:rsidRPr="00066178">
        <w:rPr>
          <w:rFonts w:ascii="Arial" w:hAnsi="Arial" w:cs="Arial"/>
          <w:sz w:val="24"/>
          <w:szCs w:val="24"/>
        </w:rPr>
        <w:t>Because sexual intimacies with a former athlete are frequently harmful to the athlete, and</w:t>
      </w:r>
      <w:r>
        <w:rPr>
          <w:rFonts w:ascii="Arial" w:hAnsi="Arial" w:cs="Arial"/>
          <w:sz w:val="24"/>
          <w:szCs w:val="24"/>
        </w:rPr>
        <w:t xml:space="preserve"> </w:t>
      </w:r>
      <w:r w:rsidRPr="00066178">
        <w:rPr>
          <w:rFonts w:ascii="Arial" w:hAnsi="Arial" w:cs="Arial"/>
          <w:sz w:val="24"/>
          <w:szCs w:val="24"/>
        </w:rPr>
        <w:t>because such intimacies undermine public confidence in the coaching profession and thereby</w:t>
      </w:r>
      <w:r>
        <w:rPr>
          <w:rFonts w:ascii="Arial" w:hAnsi="Arial" w:cs="Arial"/>
          <w:sz w:val="24"/>
          <w:szCs w:val="24"/>
        </w:rPr>
        <w:t xml:space="preserve"> </w:t>
      </w:r>
      <w:r w:rsidRPr="00066178">
        <w:rPr>
          <w:rFonts w:ascii="Arial" w:hAnsi="Arial" w:cs="Arial"/>
          <w:sz w:val="24"/>
          <w:szCs w:val="24"/>
        </w:rPr>
        <w:t>deter the public’s use of needed services, coaches should not engage in sexual intimacies with</w:t>
      </w:r>
      <w:r>
        <w:rPr>
          <w:rFonts w:ascii="Arial" w:hAnsi="Arial" w:cs="Arial"/>
          <w:sz w:val="24"/>
          <w:szCs w:val="24"/>
        </w:rPr>
        <w:t xml:space="preserve"> </w:t>
      </w:r>
      <w:r w:rsidRPr="00066178">
        <w:rPr>
          <w:rFonts w:ascii="Arial" w:hAnsi="Arial" w:cs="Arial"/>
          <w:sz w:val="24"/>
          <w:szCs w:val="24"/>
        </w:rPr>
        <w:t>former athletes even after a two-year interval except in the most unusual circumstances. The</w:t>
      </w:r>
      <w:r>
        <w:rPr>
          <w:rFonts w:ascii="Arial" w:hAnsi="Arial" w:cs="Arial"/>
          <w:sz w:val="24"/>
          <w:szCs w:val="24"/>
        </w:rPr>
        <w:t xml:space="preserve"> </w:t>
      </w:r>
      <w:r w:rsidRPr="00066178">
        <w:rPr>
          <w:rFonts w:ascii="Arial" w:hAnsi="Arial" w:cs="Arial"/>
          <w:sz w:val="24"/>
          <w:szCs w:val="24"/>
        </w:rPr>
        <w:t>coach who engages in such activity after the two years following cessation or termination of the</w:t>
      </w:r>
      <w:r>
        <w:rPr>
          <w:rFonts w:ascii="Arial" w:hAnsi="Arial" w:cs="Arial"/>
          <w:sz w:val="24"/>
          <w:szCs w:val="24"/>
        </w:rPr>
        <w:t xml:space="preserve"> </w:t>
      </w:r>
      <w:r w:rsidRPr="00066178">
        <w:rPr>
          <w:rFonts w:ascii="Arial" w:hAnsi="Arial" w:cs="Arial"/>
          <w:sz w:val="24"/>
          <w:szCs w:val="24"/>
        </w:rPr>
        <w:t>coach-athlete relationship bears the burden of demonstrating that there has been no exploitation,</w:t>
      </w:r>
      <w:r>
        <w:rPr>
          <w:rFonts w:ascii="Arial" w:hAnsi="Arial" w:cs="Arial"/>
          <w:sz w:val="24"/>
          <w:szCs w:val="24"/>
        </w:rPr>
        <w:t xml:space="preserve"> </w:t>
      </w:r>
      <w:r w:rsidRPr="00066178">
        <w:rPr>
          <w:rFonts w:ascii="Arial" w:hAnsi="Arial" w:cs="Arial"/>
          <w:sz w:val="24"/>
          <w:szCs w:val="24"/>
        </w:rPr>
        <w:t>in light of all relevant factors, including:</w:t>
      </w:r>
    </w:p>
    <w:p w:rsidR="00066178" w:rsidRPr="00066178" w:rsidRDefault="00066178" w:rsidP="00EE0980">
      <w:pPr>
        <w:spacing w:before="120" w:after="4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06617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 w:rsidRPr="00066178">
        <w:rPr>
          <w:rFonts w:ascii="Arial" w:hAnsi="Arial" w:cs="Arial"/>
          <w:sz w:val="24"/>
          <w:szCs w:val="24"/>
        </w:rPr>
        <w:t>The amount of time that has passed since the coach-athlete relationship</w:t>
      </w:r>
      <w:r>
        <w:rPr>
          <w:rFonts w:ascii="Arial" w:hAnsi="Arial" w:cs="Arial"/>
          <w:sz w:val="24"/>
          <w:szCs w:val="24"/>
        </w:rPr>
        <w:t xml:space="preserve"> </w:t>
      </w:r>
      <w:r w:rsidRPr="00066178">
        <w:rPr>
          <w:rFonts w:ascii="Arial" w:hAnsi="Arial" w:cs="Arial"/>
          <w:sz w:val="24"/>
          <w:szCs w:val="24"/>
        </w:rPr>
        <w:t>terminated;</w:t>
      </w:r>
    </w:p>
    <w:p w:rsidR="00066178" w:rsidRPr="00066178" w:rsidRDefault="00066178" w:rsidP="00EE0980">
      <w:pPr>
        <w:spacing w:before="120" w:after="4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066178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</w:r>
      <w:r w:rsidRPr="00066178">
        <w:rPr>
          <w:rFonts w:ascii="Arial" w:hAnsi="Arial" w:cs="Arial"/>
          <w:sz w:val="24"/>
          <w:szCs w:val="24"/>
        </w:rPr>
        <w:t>The circumstances of termination;</w:t>
      </w:r>
    </w:p>
    <w:p w:rsidR="00066178" w:rsidRPr="00066178" w:rsidRDefault="00066178" w:rsidP="00EE0980">
      <w:pPr>
        <w:spacing w:before="120" w:after="4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066178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</w:r>
      <w:r w:rsidRPr="00066178">
        <w:rPr>
          <w:rFonts w:ascii="Arial" w:hAnsi="Arial" w:cs="Arial"/>
          <w:sz w:val="24"/>
          <w:szCs w:val="24"/>
        </w:rPr>
        <w:t>The athlete’s personal history;</w:t>
      </w:r>
    </w:p>
    <w:p w:rsidR="00066178" w:rsidRPr="00066178" w:rsidRDefault="00066178" w:rsidP="00EE0980">
      <w:pPr>
        <w:spacing w:before="120" w:after="4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066178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ab/>
      </w:r>
      <w:r w:rsidRPr="00066178">
        <w:rPr>
          <w:rFonts w:ascii="Arial" w:hAnsi="Arial" w:cs="Arial"/>
          <w:sz w:val="24"/>
          <w:szCs w:val="24"/>
        </w:rPr>
        <w:t>The athlete’s current mental status;</w:t>
      </w:r>
    </w:p>
    <w:p w:rsidR="00066178" w:rsidRPr="00066178" w:rsidRDefault="00066178" w:rsidP="00EE0980">
      <w:pPr>
        <w:spacing w:before="120" w:after="4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066178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ab/>
      </w:r>
      <w:r w:rsidRPr="00066178">
        <w:rPr>
          <w:rFonts w:ascii="Arial" w:hAnsi="Arial" w:cs="Arial"/>
          <w:sz w:val="24"/>
          <w:szCs w:val="24"/>
        </w:rPr>
        <w:t>The likelihood of adverse impact on the athlete and others; and</w:t>
      </w:r>
    </w:p>
    <w:p w:rsidR="00066178" w:rsidRPr="00066178" w:rsidRDefault="00066178" w:rsidP="00EE0980">
      <w:pPr>
        <w:spacing w:before="120" w:after="4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066178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ab/>
      </w:r>
      <w:r w:rsidRPr="00066178">
        <w:rPr>
          <w:rFonts w:ascii="Arial" w:hAnsi="Arial" w:cs="Arial"/>
          <w:sz w:val="24"/>
          <w:szCs w:val="24"/>
        </w:rPr>
        <w:t>Any statements or actions made by the coach during the course of the athlete</w:t>
      </w:r>
      <w:r>
        <w:rPr>
          <w:rFonts w:ascii="Arial" w:hAnsi="Arial" w:cs="Arial"/>
          <w:sz w:val="24"/>
          <w:szCs w:val="24"/>
        </w:rPr>
        <w:t>-</w:t>
      </w:r>
      <w:r w:rsidRPr="00066178">
        <w:rPr>
          <w:rFonts w:ascii="Arial" w:hAnsi="Arial" w:cs="Arial"/>
          <w:sz w:val="24"/>
          <w:szCs w:val="24"/>
        </w:rPr>
        <w:t>coach</w:t>
      </w:r>
      <w:r>
        <w:rPr>
          <w:rFonts w:ascii="Arial" w:hAnsi="Arial" w:cs="Arial"/>
          <w:sz w:val="24"/>
          <w:szCs w:val="24"/>
        </w:rPr>
        <w:t xml:space="preserve"> </w:t>
      </w:r>
      <w:r w:rsidRPr="00066178">
        <w:rPr>
          <w:rFonts w:ascii="Arial" w:hAnsi="Arial" w:cs="Arial"/>
          <w:sz w:val="24"/>
          <w:szCs w:val="24"/>
        </w:rPr>
        <w:t>relationship suggesting or inviting the possibility of a post-termination</w:t>
      </w:r>
      <w:r>
        <w:rPr>
          <w:rFonts w:ascii="Arial" w:hAnsi="Arial" w:cs="Arial"/>
          <w:sz w:val="24"/>
          <w:szCs w:val="24"/>
        </w:rPr>
        <w:t xml:space="preserve"> </w:t>
      </w:r>
      <w:r w:rsidRPr="00066178">
        <w:rPr>
          <w:rFonts w:ascii="Arial" w:hAnsi="Arial" w:cs="Arial"/>
          <w:sz w:val="24"/>
          <w:szCs w:val="24"/>
        </w:rPr>
        <w:t>sexual or romantic relationship with the athlete or coach.</w:t>
      </w:r>
    </w:p>
    <w:p w:rsidR="005E5180" w:rsidRPr="00066178" w:rsidRDefault="00066178" w:rsidP="00EE0980">
      <w:pPr>
        <w:spacing w:before="120" w:after="4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066178"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ab/>
      </w:r>
      <w:r w:rsidRPr="00066178">
        <w:rPr>
          <w:rFonts w:ascii="Arial" w:hAnsi="Arial" w:cs="Arial"/>
          <w:sz w:val="24"/>
          <w:szCs w:val="24"/>
        </w:rPr>
        <w:t>Both the athlete and the coach must be 18 years of age or older.</w:t>
      </w:r>
    </w:p>
    <w:sectPr w:rsidR="005E5180" w:rsidRPr="00066178" w:rsidSect="00EE0980">
      <w:headerReference w:type="first" r:id="rId6"/>
      <w:pgSz w:w="12240" w:h="15840" w:code="1"/>
      <w:pgMar w:top="1440" w:right="1008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890" w:rsidRDefault="007B0890" w:rsidP="00066178">
      <w:pPr>
        <w:spacing w:after="0" w:line="240" w:lineRule="auto"/>
      </w:pPr>
      <w:r>
        <w:separator/>
      </w:r>
    </w:p>
  </w:endnote>
  <w:endnote w:type="continuationSeparator" w:id="0">
    <w:p w:rsidR="007B0890" w:rsidRDefault="007B0890" w:rsidP="0006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890" w:rsidRDefault="007B0890" w:rsidP="00066178">
      <w:pPr>
        <w:spacing w:after="0" w:line="240" w:lineRule="auto"/>
      </w:pPr>
      <w:r>
        <w:separator/>
      </w:r>
    </w:p>
  </w:footnote>
  <w:footnote w:type="continuationSeparator" w:id="0">
    <w:p w:rsidR="007B0890" w:rsidRDefault="007B0890" w:rsidP="0006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980" w:rsidRPr="00066178" w:rsidRDefault="00EE0980" w:rsidP="00EE0980">
    <w:pPr>
      <w:pStyle w:val="Header"/>
      <w:ind w:left="1890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8E78FE7" wp14:editId="068848BE">
          <wp:simplePos x="0" y="0"/>
          <wp:positionH relativeFrom="column">
            <wp:posOffset>-286523</wp:posOffset>
          </wp:positionH>
          <wp:positionV relativeFrom="paragraph">
            <wp:posOffset>-154885</wp:posOffset>
          </wp:positionV>
          <wp:extent cx="1030605" cy="4083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66178">
      <w:rPr>
        <w:rFonts w:ascii="Arial" w:hAnsi="Arial" w:cs="Arial"/>
        <w:sz w:val="28"/>
        <w:szCs w:val="28"/>
      </w:rPr>
      <w:t>Lake Oswego Swim Club</w:t>
    </w:r>
  </w:p>
  <w:p w:rsidR="00EE0980" w:rsidRDefault="00EE0980" w:rsidP="00EE0980">
    <w:pPr>
      <w:pStyle w:val="Header"/>
      <w:ind w:left="1890"/>
      <w:rPr>
        <w:rFonts w:ascii="Arial" w:hAnsi="Arial" w:cs="Arial"/>
        <w:b/>
        <w:sz w:val="28"/>
        <w:szCs w:val="28"/>
      </w:rPr>
    </w:pPr>
    <w:r w:rsidRPr="00066178">
      <w:rPr>
        <w:rFonts w:ascii="Arial" w:hAnsi="Arial" w:cs="Arial"/>
        <w:b/>
        <w:sz w:val="28"/>
        <w:szCs w:val="28"/>
      </w:rPr>
      <w:t>Athlete Protection Best Practice Guidelines</w:t>
    </w:r>
  </w:p>
  <w:p w:rsidR="00EE0980" w:rsidRDefault="00EE09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78"/>
    <w:rsid w:val="00066178"/>
    <w:rsid w:val="004545A4"/>
    <w:rsid w:val="007B0890"/>
    <w:rsid w:val="00CF2D46"/>
    <w:rsid w:val="00EE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5B5B3E-2E53-442A-A808-5943DDE0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178"/>
  </w:style>
  <w:style w:type="paragraph" w:styleId="Footer">
    <w:name w:val="footer"/>
    <w:basedOn w:val="Normal"/>
    <w:link w:val="FooterChar"/>
    <w:uiPriority w:val="99"/>
    <w:unhideWhenUsed/>
    <w:rsid w:val="0006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705</Words>
  <Characters>4024</Characters>
  <Application>Microsoft Office Word</Application>
  <DocSecurity>0</DocSecurity>
  <Lines>33</Lines>
  <Paragraphs>9</Paragraphs>
  <ScaleCrop>false</ScaleCrop>
  <Company>The Dow Chemical Company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Cranch, Mark (MM)</dc:creator>
  <cp:keywords/>
  <dc:description/>
  <cp:lastModifiedBy>Cranch, Mark (MM)</cp:lastModifiedBy>
  <cp:revision>2</cp:revision>
  <dcterms:created xsi:type="dcterms:W3CDTF">2018-01-28T17:43:00Z</dcterms:created>
  <dcterms:modified xsi:type="dcterms:W3CDTF">2018-01-28T17:55:00Z</dcterms:modified>
</cp:coreProperties>
</file>