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4CC07" w14:textId="77777777" w:rsidR="00933EFB" w:rsidRDefault="00933EFB" w:rsidP="00933EFB">
      <w:pPr>
        <w:pStyle w:val="Default"/>
      </w:pPr>
    </w:p>
    <w:p w14:paraId="7493F531" w14:textId="7C73718B" w:rsidR="00933EFB" w:rsidRDefault="00933EFB" w:rsidP="00933EFB">
      <w:pPr>
        <w:pStyle w:val="Default"/>
        <w:jc w:val="center"/>
        <w:rPr>
          <w:sz w:val="23"/>
          <w:szCs w:val="23"/>
        </w:rPr>
      </w:pPr>
      <w:r w:rsidRPr="00933EFB">
        <w:rPr>
          <w:noProof/>
        </w:rPr>
        <w:drawing>
          <wp:inline distT="0" distB="0" distL="0" distR="0" wp14:anchorId="32C5817E" wp14:editId="474C5A6B">
            <wp:extent cx="1821180" cy="13182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D4D6B" w14:textId="77777777" w:rsidR="00933EFB" w:rsidRDefault="00933EFB" w:rsidP="00933EFB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5375B860" w14:textId="77777777" w:rsidR="00933EFB" w:rsidRDefault="00933EFB" w:rsidP="00933EFB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6B325208" w14:textId="6ECDA5D7" w:rsidR="00933EFB" w:rsidRPr="00933EFB" w:rsidRDefault="00933EFB" w:rsidP="00933EFB">
      <w:pPr>
        <w:pStyle w:val="Default"/>
        <w:rPr>
          <w:b/>
          <w:bCs/>
        </w:rPr>
      </w:pPr>
      <w:r w:rsidRPr="00933EFB">
        <w:rPr>
          <w:b/>
          <w:bCs/>
        </w:rPr>
        <w:t xml:space="preserve">Code of Conduct / Honor Code </w:t>
      </w:r>
      <w:r w:rsidRPr="00933EFB">
        <w:rPr>
          <w:b/>
          <w:bCs/>
        </w:rPr>
        <w:t>Acknowledgment</w:t>
      </w:r>
    </w:p>
    <w:p w14:paraId="62601766" w14:textId="77777777" w:rsidR="00933EFB" w:rsidRPr="00933EFB" w:rsidRDefault="00933EFB" w:rsidP="00933EFB">
      <w:pPr>
        <w:pStyle w:val="Default"/>
      </w:pPr>
    </w:p>
    <w:p w14:paraId="0481F937" w14:textId="77777777" w:rsidR="00933EFB" w:rsidRPr="00933EFB" w:rsidRDefault="00933EFB" w:rsidP="00933EFB">
      <w:pPr>
        <w:pStyle w:val="Default"/>
        <w:spacing w:after="18"/>
      </w:pPr>
      <w:r w:rsidRPr="00933EFB">
        <w:t xml:space="preserve">a) All team members, team staff, and parents of minors are apprised in writing of this Code of Conduct and the attached USA Swimming Code of Conduct. A signature on this document constitutes unconditional agreement to comply with the stipulations of both documents </w:t>
      </w:r>
    </w:p>
    <w:p w14:paraId="094273A6" w14:textId="77777777" w:rsidR="00933EFB" w:rsidRPr="00933EFB" w:rsidRDefault="00933EFB" w:rsidP="00933EFB">
      <w:pPr>
        <w:pStyle w:val="Default"/>
        <w:spacing w:after="18"/>
      </w:pPr>
      <w:r w:rsidRPr="00933EFB">
        <w:t xml:space="preserve">b) Team members will display proper respect and sportsmanship toward coaches, officials, administrators, teammates, fellow </w:t>
      </w:r>
      <w:proofErr w:type="gramStart"/>
      <w:r w:rsidRPr="00933EFB">
        <w:t>competitors</w:t>
      </w:r>
      <w:proofErr w:type="gramEnd"/>
      <w:r w:rsidRPr="00933EFB">
        <w:t xml:space="preserve"> and the public at all times. </w:t>
      </w:r>
    </w:p>
    <w:p w14:paraId="555B516A" w14:textId="77777777" w:rsidR="00933EFB" w:rsidRPr="00933EFB" w:rsidRDefault="00933EFB" w:rsidP="00933EFB">
      <w:pPr>
        <w:pStyle w:val="Default"/>
        <w:spacing w:after="18"/>
      </w:pPr>
      <w:r w:rsidRPr="00933EFB">
        <w:t xml:space="preserve">c) Team members and staff will refrain from any illegal or inappropriate behavior that would detract from a positive image of the team or be detrimental to its performance objectives. </w:t>
      </w:r>
    </w:p>
    <w:p w14:paraId="2B4F2C7F" w14:textId="77777777" w:rsidR="00933EFB" w:rsidRPr="00933EFB" w:rsidRDefault="00933EFB" w:rsidP="00933EFB">
      <w:pPr>
        <w:pStyle w:val="Default"/>
        <w:spacing w:after="18"/>
      </w:pPr>
      <w:r w:rsidRPr="00933EFB">
        <w:t xml:space="preserve">d) The possession, use, or sale/distribution of any controlled (unless prescribed by a doctor) or illegal substance or any form of weapon is strictly forbidden. </w:t>
      </w:r>
    </w:p>
    <w:p w14:paraId="176AC793" w14:textId="77777777" w:rsidR="00933EFB" w:rsidRPr="00933EFB" w:rsidRDefault="00933EFB" w:rsidP="00933EFB">
      <w:pPr>
        <w:pStyle w:val="Default"/>
        <w:spacing w:after="18"/>
      </w:pPr>
      <w:r w:rsidRPr="00933EFB">
        <w:t xml:space="preserve">e) No “deck” changes are permitted. Athletes are expected to use available change facilities. </w:t>
      </w:r>
    </w:p>
    <w:p w14:paraId="76771828" w14:textId="47B37708" w:rsidR="00933EFB" w:rsidRPr="00933EFB" w:rsidRDefault="00933EFB" w:rsidP="00933EFB">
      <w:pPr>
        <w:pStyle w:val="Default"/>
        <w:spacing w:after="18"/>
      </w:pPr>
      <w:r w:rsidRPr="00933EFB">
        <w:t xml:space="preserve">f) Team members are reminded that when competing in meets, traveling on trips, and attending other meet-related functions, they are representing both themselves and the AAA program. Athlete behavior must positively reflect the high standards of the club or Local Swimming Committee (LSC). </w:t>
      </w:r>
    </w:p>
    <w:p w14:paraId="51E6BADB" w14:textId="77777777" w:rsidR="00933EFB" w:rsidRPr="00933EFB" w:rsidRDefault="00933EFB" w:rsidP="00933EFB">
      <w:pPr>
        <w:pStyle w:val="Default"/>
      </w:pPr>
      <w:r w:rsidRPr="00933EFB">
        <w:t xml:space="preserve">g) Failure to comply with the Honor Code as set forth in this document may result in disciplinary action. Such discipline may include, but may not be limited to: </w:t>
      </w:r>
    </w:p>
    <w:p w14:paraId="1B9B3502" w14:textId="77777777" w:rsidR="00933EFB" w:rsidRPr="00933EFB" w:rsidRDefault="00933EFB" w:rsidP="00933EFB">
      <w:pPr>
        <w:pStyle w:val="Default"/>
        <w:spacing w:after="18"/>
      </w:pPr>
      <w:r w:rsidRPr="00933EFB">
        <w:t xml:space="preserve">1) Dismissal from the trip and immediate return home at the athlete’s expense </w:t>
      </w:r>
    </w:p>
    <w:p w14:paraId="2C4D5236" w14:textId="77777777" w:rsidR="00933EFB" w:rsidRPr="00933EFB" w:rsidRDefault="00933EFB" w:rsidP="00933EFB">
      <w:pPr>
        <w:pStyle w:val="Default"/>
        <w:spacing w:after="18"/>
      </w:pPr>
      <w:r w:rsidRPr="00933EFB">
        <w:t xml:space="preserve">2) Disqualification from one or more events, or all events of competition </w:t>
      </w:r>
    </w:p>
    <w:p w14:paraId="2D57BC35" w14:textId="77777777" w:rsidR="00933EFB" w:rsidRPr="00933EFB" w:rsidRDefault="00933EFB" w:rsidP="00933EFB">
      <w:pPr>
        <w:pStyle w:val="Default"/>
        <w:spacing w:after="18"/>
      </w:pPr>
      <w:r w:rsidRPr="00933EFB">
        <w:t xml:space="preserve">3) Disqualification from future team travel meets </w:t>
      </w:r>
    </w:p>
    <w:p w14:paraId="19DC07E3" w14:textId="77777777" w:rsidR="00933EFB" w:rsidRPr="00933EFB" w:rsidRDefault="00933EFB" w:rsidP="00933EFB">
      <w:pPr>
        <w:pStyle w:val="Default"/>
        <w:spacing w:after="18"/>
      </w:pPr>
      <w:r w:rsidRPr="00933EFB">
        <w:t xml:space="preserve">4) Financial penalties </w:t>
      </w:r>
    </w:p>
    <w:p w14:paraId="29273FA5" w14:textId="77777777" w:rsidR="00933EFB" w:rsidRPr="00933EFB" w:rsidRDefault="00933EFB" w:rsidP="00933EFB">
      <w:pPr>
        <w:pStyle w:val="Default"/>
        <w:spacing w:after="18"/>
      </w:pPr>
      <w:r w:rsidRPr="00933EFB">
        <w:t xml:space="preserve">5) Dismissal from the team </w:t>
      </w:r>
    </w:p>
    <w:p w14:paraId="54C8D5E8" w14:textId="1B6E8C48" w:rsidR="00933EFB" w:rsidRPr="00933EFB" w:rsidRDefault="00933EFB" w:rsidP="00933EFB">
      <w:pPr>
        <w:pStyle w:val="Default"/>
      </w:pPr>
      <w:r w:rsidRPr="00933EFB">
        <w:t xml:space="preserve">6) Proceedings for an LSC or USA Swimming Board of Review </w:t>
      </w:r>
    </w:p>
    <w:p w14:paraId="37C30963" w14:textId="77777777" w:rsidR="00933EFB" w:rsidRPr="00933EFB" w:rsidRDefault="00933EFB" w:rsidP="00933EFB">
      <w:pPr>
        <w:pStyle w:val="Default"/>
        <w:spacing w:after="18"/>
      </w:pPr>
      <w:r w:rsidRPr="00933EFB">
        <w:t xml:space="preserve">h) Swimmers are to refrain from inappropriate physical contact at team activities and events. </w:t>
      </w:r>
    </w:p>
    <w:p w14:paraId="504BE837" w14:textId="77777777" w:rsidR="00933EFB" w:rsidRPr="00933EFB" w:rsidRDefault="00933EFB" w:rsidP="00933EFB">
      <w:pPr>
        <w:pStyle w:val="Default"/>
      </w:pPr>
      <w:proofErr w:type="spellStart"/>
      <w:r w:rsidRPr="00933EFB">
        <w:t>i</w:t>
      </w:r>
      <w:proofErr w:type="spellEnd"/>
      <w:r w:rsidRPr="00933EFB">
        <w:t xml:space="preserve">) Swimmers are to refrain from use of inappropriate language. </w:t>
      </w:r>
    </w:p>
    <w:p w14:paraId="0B186A3D" w14:textId="77777777" w:rsidR="00933EFB" w:rsidRPr="00933EFB" w:rsidRDefault="00933EFB" w:rsidP="00933EFB">
      <w:pPr>
        <w:pStyle w:val="Default"/>
      </w:pPr>
    </w:p>
    <w:p w14:paraId="42B05AFC" w14:textId="7B087308" w:rsidR="00933EFB" w:rsidRPr="00933EFB" w:rsidRDefault="00933EFB" w:rsidP="00933EFB">
      <w:pPr>
        <w:pStyle w:val="Default"/>
      </w:pPr>
      <w:r w:rsidRPr="00933EFB">
        <w:t xml:space="preserve">Athlete Name (print) ________________________________ Date:_________________ </w:t>
      </w:r>
    </w:p>
    <w:p w14:paraId="0E31E1AF" w14:textId="77777777" w:rsidR="00933EFB" w:rsidRPr="00933EFB" w:rsidRDefault="00933EFB" w:rsidP="00933EFB">
      <w:pPr>
        <w:pStyle w:val="Default"/>
      </w:pPr>
    </w:p>
    <w:p w14:paraId="029F5190" w14:textId="2AABC015" w:rsidR="00933EFB" w:rsidRPr="00933EFB" w:rsidRDefault="00933EFB" w:rsidP="00933EFB">
      <w:pPr>
        <w:pStyle w:val="Default"/>
      </w:pPr>
      <w:r w:rsidRPr="00933EFB">
        <w:t xml:space="preserve">Athlete Signature ___________________________________ </w:t>
      </w:r>
    </w:p>
    <w:p w14:paraId="19F4A060" w14:textId="77777777" w:rsidR="00933EFB" w:rsidRPr="00933EFB" w:rsidRDefault="00933EFB" w:rsidP="00933EFB">
      <w:pPr>
        <w:pStyle w:val="Default"/>
      </w:pPr>
    </w:p>
    <w:p w14:paraId="2F84EAFD" w14:textId="3508B6E3" w:rsidR="00052622" w:rsidRPr="00933EFB" w:rsidRDefault="00933EFB" w:rsidP="00933EFB">
      <w:pPr>
        <w:rPr>
          <w:rFonts w:ascii="Times New Roman" w:hAnsi="Times New Roman" w:cs="Times New Roman"/>
          <w:sz w:val="24"/>
          <w:szCs w:val="24"/>
        </w:rPr>
      </w:pPr>
      <w:r w:rsidRPr="00933EFB">
        <w:rPr>
          <w:rFonts w:ascii="Times New Roman" w:hAnsi="Times New Roman" w:cs="Times New Roman"/>
          <w:sz w:val="24"/>
          <w:szCs w:val="24"/>
        </w:rPr>
        <w:t>Parent/Guardian Signature ____________________________ Date: _________________</w:t>
      </w:r>
    </w:p>
    <w:sectPr w:rsidR="00052622" w:rsidRPr="00933EF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B291C" w14:textId="77777777" w:rsidR="00933EFB" w:rsidRDefault="00933EFB" w:rsidP="00933EFB">
      <w:pPr>
        <w:spacing w:after="0" w:line="240" w:lineRule="auto"/>
      </w:pPr>
      <w:r>
        <w:separator/>
      </w:r>
    </w:p>
  </w:endnote>
  <w:endnote w:type="continuationSeparator" w:id="0">
    <w:p w14:paraId="46971195" w14:textId="77777777" w:rsidR="00933EFB" w:rsidRDefault="00933EFB" w:rsidP="0093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DD2A3" w14:textId="1CF93142" w:rsidR="00933EFB" w:rsidRDefault="00933EFB">
    <w:pPr>
      <w:pStyle w:val="Footer"/>
    </w:pPr>
    <w:r>
      <w:t>July 2020</w:t>
    </w:r>
  </w:p>
  <w:p w14:paraId="6A9FABBE" w14:textId="77777777" w:rsidR="00933EFB" w:rsidRDefault="00933E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39B06" w14:textId="77777777" w:rsidR="00933EFB" w:rsidRDefault="00933EFB" w:rsidP="00933EFB">
      <w:pPr>
        <w:spacing w:after="0" w:line="240" w:lineRule="auto"/>
      </w:pPr>
      <w:r>
        <w:separator/>
      </w:r>
    </w:p>
  </w:footnote>
  <w:footnote w:type="continuationSeparator" w:id="0">
    <w:p w14:paraId="40C8FF98" w14:textId="77777777" w:rsidR="00933EFB" w:rsidRDefault="00933EFB" w:rsidP="00933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EFB"/>
    <w:rsid w:val="00052622"/>
    <w:rsid w:val="0093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6C1C6"/>
  <w15:chartTrackingRefBased/>
  <w15:docId w15:val="{604ECD22-2DDC-4121-84BA-7070C57D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3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3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EFB"/>
  </w:style>
  <w:style w:type="paragraph" w:styleId="Footer">
    <w:name w:val="footer"/>
    <w:basedOn w:val="Normal"/>
    <w:link w:val="FooterChar"/>
    <w:uiPriority w:val="99"/>
    <w:unhideWhenUsed/>
    <w:rsid w:val="00933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CD9CA5959D4428E6533EAC8074DDD" ma:contentTypeVersion="13" ma:contentTypeDescription="Create a new document." ma:contentTypeScope="" ma:versionID="22559a394ef628ed6413c13d626eafdc">
  <xsd:schema xmlns:xsd="http://www.w3.org/2001/XMLSchema" xmlns:xs="http://www.w3.org/2001/XMLSchema" xmlns:p="http://schemas.microsoft.com/office/2006/metadata/properties" xmlns:ns3="4f603db4-cf59-4568-bbcf-18ca0d7acbc6" xmlns:ns4="f68f20bd-e5fd-43a9-b7db-1368ef7e8a96" targetNamespace="http://schemas.microsoft.com/office/2006/metadata/properties" ma:root="true" ma:fieldsID="a2c7387e52d6233d8c71191ad40c6c49" ns3:_="" ns4:_="">
    <xsd:import namespace="4f603db4-cf59-4568-bbcf-18ca0d7acbc6"/>
    <xsd:import namespace="f68f20bd-e5fd-43a9-b7db-1368ef7e8a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03db4-cf59-4568-bbcf-18ca0d7ac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f20bd-e5fd-43a9-b7db-1368ef7e8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87ADC9-0D39-476E-A0B7-CF0A99427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03db4-cf59-4568-bbcf-18ca0d7acbc6"/>
    <ds:schemaRef ds:uri="f68f20bd-e5fd-43a9-b7db-1368ef7e8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0F137B-30CC-4D02-A55E-DB6445548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9F5FDF-4B76-47E2-816F-E3BB212BB1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Milburn, Jennifer</dc:creator>
  <cp:keywords/>
  <dc:description/>
  <cp:lastModifiedBy>Milburn, Jennifer</cp:lastModifiedBy>
  <cp:revision>1</cp:revision>
  <dcterms:created xsi:type="dcterms:W3CDTF">2020-07-28T01:04:00Z</dcterms:created>
  <dcterms:modified xsi:type="dcterms:W3CDTF">2020-07-28T01:07:00Z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0x0101007A4CD9CA5959D4428E6533EAC8074DDD</vt:lpwstr>
  </property>
</Properties>
</file>