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3C22" w:rsidRDefault="004A3C22" w:rsidP="004A3C22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752600" cy="2255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C22" w:rsidRDefault="004A3C22">
      <w:pPr>
        <w:rPr>
          <w:b/>
        </w:rPr>
      </w:pPr>
    </w:p>
    <w:p w:rsidR="004A3C22" w:rsidRDefault="004A3C22">
      <w:pPr>
        <w:rPr>
          <w:b/>
        </w:rPr>
      </w:pPr>
    </w:p>
    <w:p w:rsidR="004A3C22" w:rsidRDefault="004A3C22">
      <w:pPr>
        <w:rPr>
          <w:b/>
        </w:rPr>
      </w:pPr>
    </w:p>
    <w:p w:rsidR="004A3C22" w:rsidRDefault="004A3C22">
      <w:pPr>
        <w:rPr>
          <w:b/>
        </w:rPr>
      </w:pPr>
    </w:p>
    <w:p w:rsidR="00E47F54" w:rsidRDefault="00440EDF">
      <w:r>
        <w:rPr>
          <w:b/>
        </w:rPr>
        <w:t>Model Team Code of Conduct: Coach</w:t>
      </w:r>
    </w:p>
    <w:p w:rsidR="00E47F54" w:rsidRDefault="00E47F54"/>
    <w:p w:rsidR="00E47F54" w:rsidRDefault="00440EDF">
      <w:r>
        <w:t>The purpose of this code of conduct for coaches is to establish common expectations for all members of the coaching staff of the club.  It is to be used as a guide to promote a positive team environment and good sportsmanship.</w:t>
      </w:r>
    </w:p>
    <w:p w:rsidR="00E47F54" w:rsidRDefault="00E47F54"/>
    <w:p w:rsidR="00E47F54" w:rsidRDefault="00440EDF">
      <w:pPr>
        <w:numPr>
          <w:ilvl w:val="0"/>
          <w:numId w:val="1"/>
        </w:numPr>
        <w:ind w:hanging="359"/>
        <w:contextualSpacing/>
      </w:pPr>
      <w:r>
        <w:t>At all times, adhere to USA Swimming’s rules and code of conduct.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Set a good example of respect and sportsmanship for participants and fans to follow.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Act and dress with professionalism and dignity in a manner suitable to his/her profession.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Respect officials and their judgment and abide by the rules of the event.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Treat opposing coaches, participants, and spectators with respect.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Instruct participants in sportsmanship and demand that they display good sportsmanship.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Coach in a positive manner and do not use derogatory comments or abusive language.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Win with humility and lose with dignity.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Treat every athlete fairly, justly, impartially, intelligently, and with sensitivity.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Always place the well-being, health, and safety of swimmers above all other considerations, including developing performance.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Continue to seek and maintain their own professional development in all areas in relation to coaching and teaching children.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Always maintain a professional separation between coach and athlete.</w:t>
      </w:r>
    </w:p>
    <w:p w:rsidR="00E47F54" w:rsidRDefault="00E47F54"/>
    <w:p w:rsidR="00E47F54" w:rsidRDefault="00440EDF">
      <w:r>
        <w:t>Any complaints of a coach violating this code of conduct will be brought to the attention of his/her supervisor and/or the club’s board of directors.</w:t>
      </w:r>
    </w:p>
    <w:sectPr w:rsidR="00E47F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9467B"/>
    <w:multiLevelType w:val="multilevel"/>
    <w:tmpl w:val="1BD28BE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54"/>
    <w:rsid w:val="00440EDF"/>
    <w:rsid w:val="004A3C22"/>
    <w:rsid w:val="00E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98A50-0E4C-4879-9EE9-11B494D0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5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73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50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5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0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0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Scott Kleman</cp:lastModifiedBy>
  <cp:revision>2</cp:revision>
  <dcterms:created xsi:type="dcterms:W3CDTF">2020-04-09T17:49:00Z</dcterms:created>
  <dcterms:modified xsi:type="dcterms:W3CDTF">2020-04-09T17:49:00Z</dcterms:modified>
</cp:coreProperties>
</file>