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EF" w:rsidRDefault="00314CEF" w:rsidP="00314CEF">
      <w:pPr>
        <w:contextualSpacing/>
        <w:jc w:val="center"/>
      </w:pPr>
      <w:bookmarkStart w:id="0" w:name="_GoBack"/>
      <w:bookmarkEnd w:id="0"/>
      <w:r>
        <w:t xml:space="preserve">Chapel Hill Summer Swim League </w:t>
      </w:r>
    </w:p>
    <w:p w:rsidR="00314CEF" w:rsidRDefault="00314CEF" w:rsidP="00314CEF">
      <w:pPr>
        <w:contextualSpacing/>
        <w:jc w:val="center"/>
      </w:pPr>
      <w:r>
        <w:t>Heat Sheet Meeting July 15, 2013</w:t>
      </w:r>
    </w:p>
    <w:p w:rsidR="00314CEF" w:rsidRDefault="00314CEF" w:rsidP="00314CEF">
      <w:pPr>
        <w:contextualSpacing/>
        <w:jc w:val="center"/>
      </w:pPr>
      <w:r>
        <w:t>7:30 PM Sunset Creek Club</w:t>
      </w:r>
    </w:p>
    <w:p w:rsidR="00314CEF" w:rsidRDefault="00314CEF" w:rsidP="00314CEF">
      <w:pPr>
        <w:contextualSpacing/>
        <w:jc w:val="center"/>
      </w:pPr>
      <w:r>
        <w:t>Minutes</w:t>
      </w:r>
    </w:p>
    <w:p w:rsidR="00314CEF" w:rsidRDefault="00314CEF" w:rsidP="00314CEF">
      <w:pPr>
        <w:contextualSpacing/>
        <w:jc w:val="center"/>
      </w:pPr>
    </w:p>
    <w:p w:rsidR="00314CEF" w:rsidRDefault="00314CEF" w:rsidP="00314CEF">
      <w:pPr>
        <w:contextualSpacing/>
      </w:pPr>
      <w:r>
        <w:t xml:space="preserve">In attendance: Celeste Cantrell (EXSC), Jeanne Taekman (EXSC), Kim Isaacs (EXSC) Chris Thomas (EXSC), Michaela </w:t>
      </w:r>
      <w:r w:rsidR="00B27262">
        <w:t xml:space="preserve">Henry (EXSC), Alden Dyer (EXSC), Meg McDaniels (TCST), Kerry McLaughlin (TCST), Anna Pudik (TCST), Rachel Pudik (TCST), Tiki Gwynne (H3AC), Richard Samulski (H3AC), Ana Lima (H3AC), Monica Heiser (H3AC), Jesse Mendes (CHCCR), AJ Poole (CHCCR), Janice Trusky (CHCCR), Bonnie McDonald (CHCCR), Carly Smith (FSRYM), Matt </w:t>
      </w:r>
      <w:proofErr w:type="spellStart"/>
      <w:r w:rsidR="00B27262">
        <w:t>Creatore</w:t>
      </w:r>
      <w:proofErr w:type="spellEnd"/>
      <w:r w:rsidR="00B27262">
        <w:t xml:space="preserve"> (FSRYM), Stephanie Earnshaw (FSRYM), Carolyn Kern (FSRYM), Steve Riegler (HSP), Kristi Geib (HSP), Heather Walker (HSP), Rachael Lynch-Daniels (SVGC), Abby May (SVGC), Megan May (SVGC), Tess Wesley (SVGC), Pam Reed (SVGC), Cheri Hall (SVGC), Kristin Weaver (HRST), Isaac Bacon (HRST), Maura Ashton (HRST) </w:t>
      </w:r>
    </w:p>
    <w:p w:rsidR="00314CEF" w:rsidRDefault="00314CEF" w:rsidP="00314CEF">
      <w:pPr>
        <w:contextualSpacing/>
      </w:pPr>
    </w:p>
    <w:p w:rsidR="00314CEF" w:rsidRDefault="00314CEF" w:rsidP="00314CEF">
      <w:pPr>
        <w:contextualSpacing/>
      </w:pPr>
      <w:r>
        <w:t>Meeting was called to order at 7:47 PM. Food provided at this meeting by Exchange Sunset Creek swim team. Coaches met with Chris Thomas to make corrections/additions/deletions of entries for Championship Meet.</w:t>
      </w:r>
    </w:p>
    <w:p w:rsidR="00D24F33" w:rsidRDefault="00D24F33" w:rsidP="00314CEF">
      <w:pPr>
        <w:contextualSpacing/>
      </w:pPr>
    </w:p>
    <w:p w:rsidR="00D24F33" w:rsidRDefault="00D24F33" w:rsidP="00314CEF">
      <w:pPr>
        <w:contextualSpacing/>
      </w:pPr>
      <w:r>
        <w:t xml:space="preserve">Next Meeting will be September 12, 2013 at Sunset Creek at 7:30 PM. </w:t>
      </w:r>
    </w:p>
    <w:p w:rsidR="00314CEF" w:rsidRDefault="00314CEF" w:rsidP="00314CEF">
      <w:pPr>
        <w:contextualSpacing/>
      </w:pPr>
    </w:p>
    <w:p w:rsidR="00314CEF" w:rsidRDefault="00314CEF" w:rsidP="00314CEF">
      <w:pPr>
        <w:contextualSpacing/>
      </w:pPr>
      <w:r>
        <w:t>New Business</w:t>
      </w:r>
    </w:p>
    <w:p w:rsidR="00314CEF" w:rsidRDefault="00314CEF" w:rsidP="00314CEF">
      <w:pPr>
        <w:contextualSpacing/>
      </w:pPr>
    </w:p>
    <w:p w:rsidR="00314CEF" w:rsidRDefault="00314CEF" w:rsidP="00314CEF">
      <w:pPr>
        <w:contextualSpacing/>
      </w:pPr>
      <w:r>
        <w:t>Minutes from the June 1013 meeting were approved.</w:t>
      </w:r>
    </w:p>
    <w:p w:rsidR="00314CEF" w:rsidRDefault="00314CEF" w:rsidP="00314CEF">
      <w:pPr>
        <w:contextualSpacing/>
      </w:pPr>
    </w:p>
    <w:p w:rsidR="00314CEF" w:rsidRDefault="00314CEF" w:rsidP="00314CEF">
      <w:pPr>
        <w:contextualSpacing/>
      </w:pPr>
      <w:r>
        <w:t>Championship Swim Meet Information</w:t>
      </w:r>
    </w:p>
    <w:p w:rsidR="00314CEF" w:rsidRDefault="00314CEF" w:rsidP="00314CEF">
      <w:pPr>
        <w:pStyle w:val="ListParagraph"/>
        <w:numPr>
          <w:ilvl w:val="0"/>
          <w:numId w:val="1"/>
        </w:numPr>
      </w:pPr>
      <w:r>
        <w:t xml:space="preserve">Packets for Champs were distributed to teams.  This is included meet </w:t>
      </w:r>
      <w:proofErr w:type="gramStart"/>
      <w:r>
        <w:t>details</w:t>
      </w:r>
      <w:proofErr w:type="gramEnd"/>
      <w:r>
        <w:t xml:space="preserve"> with contact information, order of events, </w:t>
      </w:r>
      <w:proofErr w:type="spellStart"/>
      <w:r>
        <w:t>Koury</w:t>
      </w:r>
      <w:proofErr w:type="spellEnd"/>
      <w:r>
        <w:t xml:space="preserve"> Natatorium rules, team location assignments and warm up assignments. </w:t>
      </w:r>
    </w:p>
    <w:p w:rsidR="00314CEF" w:rsidRDefault="00314CEF" w:rsidP="00314CEF">
      <w:pPr>
        <w:pStyle w:val="ListParagraph"/>
        <w:numPr>
          <w:ilvl w:val="0"/>
          <w:numId w:val="1"/>
        </w:numPr>
      </w:pPr>
      <w:r>
        <w:t>1,003 swimmers scheduled for the morning with 1,781 splashed – 5 hour time line.</w:t>
      </w:r>
      <w:r w:rsidR="00C74C9B">
        <w:t xml:space="preserve">  </w:t>
      </w:r>
    </w:p>
    <w:p w:rsidR="00C74C9B" w:rsidRDefault="00C74C9B" w:rsidP="00314CEF">
      <w:pPr>
        <w:pStyle w:val="ListParagraph"/>
        <w:numPr>
          <w:ilvl w:val="0"/>
          <w:numId w:val="1"/>
        </w:numPr>
      </w:pPr>
      <w:r>
        <w:t xml:space="preserve">Josh Rose presented a brief stroke and turn review.  There will be 3-4 officials at each end of the pool.  All officials have been notified.  </w:t>
      </w:r>
    </w:p>
    <w:p w:rsidR="00C74C9B" w:rsidRDefault="00C74C9B" w:rsidP="00C74C9B">
      <w:pPr>
        <w:pStyle w:val="ListParagraph"/>
        <w:numPr>
          <w:ilvl w:val="1"/>
          <w:numId w:val="1"/>
        </w:numPr>
      </w:pPr>
      <w:r>
        <w:t>Hands can be in water to catch heads for backstroke.  Don’t reach out and don’t touch pad.</w:t>
      </w:r>
    </w:p>
    <w:p w:rsidR="00C74C9B" w:rsidRDefault="00C74C9B" w:rsidP="00C74C9B">
      <w:pPr>
        <w:pStyle w:val="ListParagraph"/>
        <w:numPr>
          <w:ilvl w:val="1"/>
          <w:numId w:val="1"/>
        </w:numPr>
      </w:pPr>
      <w:r>
        <w:t>Officials meeting 7:25 AM for morning session, 1:25 PM for afternoon session</w:t>
      </w:r>
    </w:p>
    <w:p w:rsidR="00C74C9B" w:rsidRDefault="00C74C9B" w:rsidP="00C74C9B">
      <w:pPr>
        <w:pStyle w:val="ListParagraph"/>
        <w:numPr>
          <w:ilvl w:val="1"/>
          <w:numId w:val="1"/>
        </w:numPr>
      </w:pPr>
      <w:r>
        <w:t>Timers will not need to move – there will be a starting system at both ends of the pool.</w:t>
      </w:r>
    </w:p>
    <w:p w:rsidR="00C74C9B" w:rsidRDefault="00C74C9B" w:rsidP="00C74C9B">
      <w:pPr>
        <w:pStyle w:val="ListParagraph"/>
        <w:numPr>
          <w:ilvl w:val="1"/>
          <w:numId w:val="1"/>
        </w:numPr>
      </w:pPr>
      <w:r>
        <w:t>Bylaws state that the relays need to be designated beforehand (tonight)   If there are any swaps needed they must be approved by Josh Rose – He will only approve for a good reason such as injury etc.</w:t>
      </w:r>
    </w:p>
    <w:p w:rsidR="00C74C9B" w:rsidRPr="00A77A1B" w:rsidRDefault="00C74C9B" w:rsidP="00314CEF">
      <w:pPr>
        <w:pStyle w:val="ListParagraph"/>
        <w:numPr>
          <w:ilvl w:val="0"/>
          <w:numId w:val="1"/>
        </w:numPr>
      </w:pPr>
      <w:r>
        <w:t xml:space="preserve">Teams submitted  “white sheets” from </w:t>
      </w:r>
      <w:proofErr w:type="gramStart"/>
      <w:r>
        <w:t>all of the</w:t>
      </w:r>
      <w:proofErr w:type="gramEnd"/>
      <w:r>
        <w:t xml:space="preserve"> dual meet score sheets – </w:t>
      </w:r>
      <w:r>
        <w:rPr>
          <w:i/>
        </w:rPr>
        <w:t>Question brought up – are these really needed at this point – This will be discussed in the fall.</w:t>
      </w:r>
    </w:p>
    <w:p w:rsidR="00A77A1B" w:rsidRPr="00C74C9B" w:rsidRDefault="00A77A1B" w:rsidP="00314CEF">
      <w:pPr>
        <w:pStyle w:val="ListParagraph"/>
        <w:numPr>
          <w:ilvl w:val="0"/>
          <w:numId w:val="1"/>
        </w:numPr>
      </w:pPr>
      <w:r>
        <w:t>Still need some heat sheet money to go to Jeanne Taekman.</w:t>
      </w:r>
    </w:p>
    <w:p w:rsidR="00C74C9B" w:rsidRDefault="00C74C9B" w:rsidP="00C74C9B">
      <w:pPr>
        <w:pStyle w:val="ListParagraph"/>
        <w:numPr>
          <w:ilvl w:val="0"/>
          <w:numId w:val="1"/>
        </w:numPr>
      </w:pPr>
      <w:r>
        <w:lastRenderedPageBreak/>
        <w:t>T shirts have been designed for champs – 2 color choices for each T shirt- spread sheet went out today.  Deadline to order is 5 PM Tuesday the 16</w:t>
      </w:r>
      <w:r w:rsidRPr="00C74C9B">
        <w:rPr>
          <w:vertAlign w:val="superscript"/>
        </w:rPr>
        <w:t>th</w:t>
      </w:r>
      <w:r>
        <w:t xml:space="preserve">.  They will be distributed on the day of champs in the stands.  $10.00 per shirt </w:t>
      </w:r>
      <w:proofErr w:type="gramStart"/>
      <w:r>
        <w:t>-  good</w:t>
      </w:r>
      <w:proofErr w:type="gramEnd"/>
      <w:r>
        <w:t xml:space="preserve"> profit margin.  There will be an overrun done so that there will be some extras to sell at champs.  It would be helpful to get a single check from the team for the team order of shirts.  Cash will be accepted.</w:t>
      </w:r>
    </w:p>
    <w:p w:rsidR="00C74C9B" w:rsidRDefault="00C74C9B" w:rsidP="00C74C9B">
      <w:pPr>
        <w:pStyle w:val="ListParagraph"/>
        <w:numPr>
          <w:ilvl w:val="0"/>
          <w:numId w:val="1"/>
        </w:numPr>
      </w:pPr>
      <w:r>
        <w:t xml:space="preserve">Certificate of participation form champs will be emailed to any team that would like one. </w:t>
      </w:r>
    </w:p>
    <w:p w:rsidR="00C74C9B" w:rsidRDefault="00C74C9B" w:rsidP="00C74C9B">
      <w:pPr>
        <w:pStyle w:val="ListParagraph"/>
        <w:numPr>
          <w:ilvl w:val="0"/>
          <w:numId w:val="1"/>
        </w:numPr>
      </w:pPr>
      <w:r>
        <w:t>Remember to bring a shoebox or a bag to champs for ribbons.</w:t>
      </w:r>
    </w:p>
    <w:p w:rsidR="00C74C9B" w:rsidRDefault="00C74C9B" w:rsidP="00C74C9B">
      <w:pPr>
        <w:pStyle w:val="ListParagraph"/>
        <w:numPr>
          <w:ilvl w:val="0"/>
          <w:numId w:val="1"/>
        </w:numPr>
      </w:pPr>
      <w:r>
        <w:t>Warm-up times were discussed and a few changes were made based on the size of the team.</w:t>
      </w:r>
    </w:p>
    <w:p w:rsidR="00A77A1B" w:rsidRDefault="00A77A1B" w:rsidP="00C74C9B">
      <w:pPr>
        <w:pStyle w:val="ListParagraph"/>
        <w:numPr>
          <w:ilvl w:val="0"/>
          <w:numId w:val="1"/>
        </w:numPr>
      </w:pPr>
      <w:proofErr w:type="spellStart"/>
      <w:r>
        <w:t>Koury</w:t>
      </w:r>
      <w:proofErr w:type="spellEnd"/>
      <w:r>
        <w:t xml:space="preserve"> Guidelines were reviewed. – </w:t>
      </w:r>
      <w:proofErr w:type="gramStart"/>
      <w:r>
        <w:t>attached</w:t>
      </w:r>
      <w:proofErr w:type="gramEnd"/>
      <w:r>
        <w:t xml:space="preserve"> in appendix – packet that was distributed.</w:t>
      </w:r>
    </w:p>
    <w:p w:rsidR="00A77A1B" w:rsidRDefault="00A77A1B" w:rsidP="00C74C9B">
      <w:pPr>
        <w:pStyle w:val="ListParagraph"/>
        <w:numPr>
          <w:ilvl w:val="0"/>
          <w:numId w:val="1"/>
        </w:numPr>
      </w:pPr>
      <w:r>
        <w:t>Team caps or plain caps – year round caps must be turned inside out.</w:t>
      </w:r>
    </w:p>
    <w:p w:rsidR="00A77A1B" w:rsidRDefault="00A77A1B" w:rsidP="00C74C9B">
      <w:pPr>
        <w:pStyle w:val="ListParagraph"/>
        <w:numPr>
          <w:ilvl w:val="0"/>
          <w:numId w:val="1"/>
        </w:numPr>
      </w:pPr>
      <w:r>
        <w:t>No suits below the knees.</w:t>
      </w:r>
    </w:p>
    <w:p w:rsidR="00A77A1B" w:rsidRDefault="00A77A1B" w:rsidP="00C74C9B">
      <w:pPr>
        <w:pStyle w:val="ListParagraph"/>
        <w:numPr>
          <w:ilvl w:val="0"/>
          <w:numId w:val="1"/>
        </w:numPr>
      </w:pPr>
      <w:r>
        <w:t>Place judges recruited</w:t>
      </w:r>
    </w:p>
    <w:p w:rsidR="00A77A1B" w:rsidRDefault="00A77A1B" w:rsidP="00C74C9B">
      <w:pPr>
        <w:pStyle w:val="ListParagraph"/>
        <w:numPr>
          <w:ilvl w:val="0"/>
          <w:numId w:val="1"/>
        </w:numPr>
      </w:pPr>
      <w:r>
        <w:t xml:space="preserve">Clean up discussed both during and after meet – encourage clean up during the meet and then after each session. </w:t>
      </w:r>
    </w:p>
    <w:p w:rsidR="00A77A1B" w:rsidRDefault="00A77A1B" w:rsidP="00C74C9B">
      <w:pPr>
        <w:pStyle w:val="ListParagraph"/>
        <w:numPr>
          <w:ilvl w:val="0"/>
          <w:numId w:val="1"/>
        </w:numPr>
      </w:pPr>
      <w:r>
        <w:t>Kiss and Go/Escorts for AM session discussed.</w:t>
      </w:r>
    </w:p>
    <w:p w:rsidR="00A77A1B" w:rsidRDefault="00A77A1B" w:rsidP="00C74C9B">
      <w:pPr>
        <w:pStyle w:val="ListParagraph"/>
        <w:numPr>
          <w:ilvl w:val="0"/>
          <w:numId w:val="1"/>
        </w:numPr>
      </w:pPr>
      <w:r>
        <w:t>Water coolers will be provided.  Encourage swimmers and volunteers to bring refillable water bottles</w:t>
      </w:r>
    </w:p>
    <w:p w:rsidR="00A77A1B" w:rsidRDefault="00A77A1B" w:rsidP="00C74C9B">
      <w:pPr>
        <w:pStyle w:val="ListParagraph"/>
        <w:numPr>
          <w:ilvl w:val="0"/>
          <w:numId w:val="1"/>
        </w:numPr>
      </w:pPr>
      <w:r>
        <w:t xml:space="preserve">Backboard discussed – H3AC to bring backboard if </w:t>
      </w:r>
      <w:proofErr w:type="spellStart"/>
      <w:r>
        <w:t>Koury</w:t>
      </w:r>
      <w:proofErr w:type="spellEnd"/>
      <w:r>
        <w:t xml:space="preserve"> board is inadequate.</w:t>
      </w:r>
    </w:p>
    <w:p w:rsidR="00A77A1B" w:rsidRDefault="00A77A1B" w:rsidP="00C74C9B">
      <w:pPr>
        <w:pStyle w:val="ListParagraph"/>
        <w:numPr>
          <w:ilvl w:val="0"/>
          <w:numId w:val="1"/>
        </w:numPr>
      </w:pPr>
      <w:r>
        <w:t>Walkie-Talkies were brought up – these can be used per team preference.</w:t>
      </w:r>
    </w:p>
    <w:p w:rsidR="00A77A1B" w:rsidRDefault="00A77A1B" w:rsidP="00C74C9B">
      <w:pPr>
        <w:pStyle w:val="ListParagraph"/>
        <w:numPr>
          <w:ilvl w:val="0"/>
          <w:numId w:val="1"/>
        </w:numPr>
      </w:pPr>
      <w:r>
        <w:t>Friday – set up starts about 1 PM</w:t>
      </w:r>
    </w:p>
    <w:p w:rsidR="00A77A1B" w:rsidRDefault="00A77A1B" w:rsidP="00C74C9B">
      <w:pPr>
        <w:pStyle w:val="ListParagraph"/>
        <w:numPr>
          <w:ilvl w:val="0"/>
          <w:numId w:val="1"/>
        </w:numPr>
      </w:pPr>
      <w:r>
        <w:t>Remember no duck tape – blue painter tape is OK</w:t>
      </w:r>
    </w:p>
    <w:p w:rsidR="00A77A1B" w:rsidRDefault="00A77A1B" w:rsidP="00C74C9B">
      <w:pPr>
        <w:pStyle w:val="ListParagraph"/>
        <w:numPr>
          <w:ilvl w:val="0"/>
          <w:numId w:val="1"/>
        </w:numPr>
      </w:pPr>
      <w:r>
        <w:t>Swimmer eligibility discussed.</w:t>
      </w:r>
    </w:p>
    <w:p w:rsidR="00A77A1B" w:rsidRDefault="00A77A1B" w:rsidP="00A77A1B">
      <w:pPr>
        <w:pStyle w:val="ListParagraph"/>
        <w:numPr>
          <w:ilvl w:val="1"/>
          <w:numId w:val="1"/>
        </w:numPr>
      </w:pPr>
      <w:r>
        <w:t>1 exception approved for a swimmer that broke their finger and only swam in one meet.</w:t>
      </w:r>
    </w:p>
    <w:p w:rsidR="00A77A1B" w:rsidRDefault="00A77A1B" w:rsidP="00A77A1B">
      <w:pPr>
        <w:pStyle w:val="ListParagraph"/>
        <w:numPr>
          <w:ilvl w:val="0"/>
          <w:numId w:val="1"/>
        </w:numPr>
      </w:pPr>
      <w:r>
        <w:t>Labels for cards will be ready on Thursday at 10AM at the Exchange pool</w:t>
      </w:r>
    </w:p>
    <w:p w:rsidR="00A77A1B" w:rsidRPr="00D24F33" w:rsidRDefault="00A77A1B" w:rsidP="00A77A1B">
      <w:pPr>
        <w:pStyle w:val="ListParagraph"/>
        <w:numPr>
          <w:ilvl w:val="1"/>
          <w:numId w:val="1"/>
        </w:numPr>
      </w:pPr>
      <w:r>
        <w:rPr>
          <w:i/>
        </w:rPr>
        <w:t xml:space="preserve">Discuss in the fall whether we should continue to give cards in the morning session – of note at the starting end of the pool for 25s there currently is no one with a list of swimmers making sure that they are starting in the correct heat.  The name can be checked at the end of the pool by the timers. </w:t>
      </w:r>
    </w:p>
    <w:p w:rsidR="00D24F33" w:rsidRDefault="00B27262" w:rsidP="00D24F33">
      <w:pPr>
        <w:pStyle w:val="ListParagraph"/>
        <w:numPr>
          <w:ilvl w:val="0"/>
          <w:numId w:val="1"/>
        </w:numPr>
      </w:pPr>
      <w:r>
        <w:t>5 heat</w:t>
      </w:r>
      <w:r w:rsidR="00D24F33">
        <w:t xml:space="preserve"> sheets per team will be available Saturday AM at champs.</w:t>
      </w:r>
    </w:p>
    <w:p w:rsidR="00D24F33" w:rsidRDefault="00D24F33" w:rsidP="00D24F33">
      <w:pPr>
        <w:pStyle w:val="ListParagraph"/>
        <w:numPr>
          <w:ilvl w:val="0"/>
          <w:numId w:val="1"/>
        </w:numPr>
      </w:pPr>
      <w:r>
        <w:t xml:space="preserve">Make sure that you have donated 50 duplicate DQ slips per team if you have them.  </w:t>
      </w:r>
    </w:p>
    <w:p w:rsidR="00D24F33" w:rsidRDefault="00D24F33" w:rsidP="00D24F33">
      <w:pPr>
        <w:pStyle w:val="ListParagraph"/>
        <w:numPr>
          <w:ilvl w:val="1"/>
          <w:numId w:val="1"/>
        </w:numPr>
      </w:pPr>
      <w:r>
        <w:t>CHCCR and FARMY did not have DQ slips.</w:t>
      </w:r>
    </w:p>
    <w:p w:rsidR="00D24F33" w:rsidRDefault="00D24F33" w:rsidP="00D24F33">
      <w:pPr>
        <w:pStyle w:val="ListParagraph"/>
        <w:numPr>
          <w:ilvl w:val="0"/>
          <w:numId w:val="1"/>
        </w:numPr>
      </w:pPr>
      <w:r>
        <w:t>Sportsmanship award voted on – will be announced at Champs between sessions.</w:t>
      </w:r>
    </w:p>
    <w:p w:rsidR="00D24F33" w:rsidRDefault="00D24F33" w:rsidP="00D24F33">
      <w:pPr>
        <w:pStyle w:val="ListParagraph"/>
        <w:numPr>
          <w:ilvl w:val="0"/>
          <w:numId w:val="1"/>
        </w:numPr>
      </w:pPr>
      <w:r>
        <w:t>Finances</w:t>
      </w:r>
    </w:p>
    <w:p w:rsidR="00D24F33" w:rsidRDefault="00D24F33" w:rsidP="00D24F33">
      <w:pPr>
        <w:pStyle w:val="ListParagraph"/>
        <w:numPr>
          <w:ilvl w:val="1"/>
          <w:numId w:val="1"/>
        </w:numPr>
      </w:pPr>
      <w:r>
        <w:t xml:space="preserve">Mark Costley needs swimmer counts now to provide invoices for the team for the season.  </w:t>
      </w:r>
    </w:p>
    <w:p w:rsidR="00D24F33" w:rsidRDefault="00D24F33" w:rsidP="00D24F33">
      <w:pPr>
        <w:pStyle w:val="ListParagraph"/>
        <w:numPr>
          <w:ilvl w:val="1"/>
          <w:numId w:val="1"/>
        </w:numPr>
      </w:pPr>
      <w:r>
        <w:t>Spending or collecting money for champs – give to Mark at champs.</w:t>
      </w:r>
    </w:p>
    <w:p w:rsidR="00D24F33" w:rsidRDefault="00D24F33" w:rsidP="00D24F33">
      <w:pPr>
        <w:pStyle w:val="ListParagraph"/>
        <w:numPr>
          <w:ilvl w:val="1"/>
          <w:numId w:val="1"/>
        </w:numPr>
      </w:pPr>
      <w:r>
        <w:t>Invoices pay as soon as possible</w:t>
      </w:r>
    </w:p>
    <w:p w:rsidR="00D24F33" w:rsidRDefault="00D24F33" w:rsidP="00D24F33">
      <w:pPr>
        <w:pStyle w:val="ListParagraph"/>
        <w:numPr>
          <w:ilvl w:val="1"/>
          <w:numId w:val="1"/>
        </w:numPr>
      </w:pPr>
      <w:r>
        <w:t>It is recognized that the hosting club doe</w:t>
      </w:r>
      <w:r w:rsidR="00B27262">
        <w:t>s</w:t>
      </w:r>
      <w:r>
        <w:t xml:space="preserve"> absorb some of the cost of hosting meet – but there are charges that are covered by the league</w:t>
      </w:r>
    </w:p>
    <w:p w:rsidR="00D24F33" w:rsidRDefault="00D24F33" w:rsidP="00D24F33">
      <w:pPr>
        <w:pStyle w:val="ListParagraph"/>
        <w:numPr>
          <w:ilvl w:val="0"/>
          <w:numId w:val="1"/>
        </w:numPr>
      </w:pPr>
      <w:r>
        <w:t>Unanticipated problem – due to  growth of the league</w:t>
      </w:r>
    </w:p>
    <w:p w:rsidR="00D24F33" w:rsidRDefault="00D24F33" w:rsidP="00D24F33">
      <w:pPr>
        <w:pStyle w:val="ListParagraph"/>
        <w:numPr>
          <w:ilvl w:val="1"/>
          <w:numId w:val="1"/>
        </w:numPr>
        <w:rPr>
          <w:b/>
        </w:rPr>
      </w:pPr>
      <w:r w:rsidRPr="00D24F33">
        <w:rPr>
          <w:b/>
        </w:rPr>
        <w:lastRenderedPageBreak/>
        <w:t>There are not enough relay ribbons for the 8</w:t>
      </w:r>
      <w:r w:rsidRPr="00D24F33">
        <w:rPr>
          <w:b/>
          <w:vertAlign w:val="superscript"/>
        </w:rPr>
        <w:t>th</w:t>
      </w:r>
      <w:r w:rsidRPr="00D24F33">
        <w:rPr>
          <w:b/>
        </w:rPr>
        <w:t xml:space="preserve"> place to provide relay ribbons for 8</w:t>
      </w:r>
      <w:r w:rsidRPr="00D24F33">
        <w:rPr>
          <w:b/>
          <w:vertAlign w:val="superscript"/>
        </w:rPr>
        <w:t>th</w:t>
      </w:r>
      <w:r w:rsidRPr="00D24F33">
        <w:rPr>
          <w:b/>
        </w:rPr>
        <w:t xml:space="preserve"> place.  Next year these need to</w:t>
      </w:r>
      <w:r>
        <w:rPr>
          <w:b/>
        </w:rPr>
        <w:t xml:space="preserve"> be ordered.</w:t>
      </w:r>
    </w:p>
    <w:p w:rsidR="00D24F33" w:rsidRPr="00D24F33" w:rsidRDefault="00D24F33" w:rsidP="00D24F33">
      <w:pPr>
        <w:pStyle w:val="ListParagraph"/>
        <w:numPr>
          <w:ilvl w:val="1"/>
          <w:numId w:val="1"/>
        </w:numPr>
        <w:rPr>
          <w:b/>
        </w:rPr>
      </w:pPr>
      <w:r>
        <w:t>Bylaws will be amended this year to give relay ribbons for 1</w:t>
      </w:r>
      <w:r w:rsidRPr="00D24F33">
        <w:rPr>
          <w:vertAlign w:val="superscript"/>
        </w:rPr>
        <w:t>st</w:t>
      </w:r>
      <w:r>
        <w:t xml:space="preserve"> – 7</w:t>
      </w:r>
      <w:r w:rsidRPr="00D24F33">
        <w:rPr>
          <w:vertAlign w:val="superscript"/>
        </w:rPr>
        <w:t>th</w:t>
      </w:r>
      <w:r>
        <w:t xml:space="preserve"> place then next year 1</w:t>
      </w:r>
      <w:r w:rsidRPr="00D24F33">
        <w:rPr>
          <w:vertAlign w:val="superscript"/>
        </w:rPr>
        <w:t>st</w:t>
      </w:r>
      <w:r>
        <w:t xml:space="preserve"> – 8</w:t>
      </w:r>
      <w:r w:rsidRPr="00D24F33">
        <w:rPr>
          <w:vertAlign w:val="superscript"/>
        </w:rPr>
        <w:t>th</w:t>
      </w:r>
      <w:r>
        <w:t xml:space="preserve"> place.</w:t>
      </w:r>
    </w:p>
    <w:p w:rsidR="00D24F33" w:rsidRPr="00D24F33" w:rsidRDefault="00D24F33" w:rsidP="00D24F33">
      <w:pPr>
        <w:pStyle w:val="ListParagraph"/>
        <w:numPr>
          <w:ilvl w:val="0"/>
          <w:numId w:val="1"/>
        </w:numPr>
        <w:rPr>
          <w:b/>
        </w:rPr>
      </w:pPr>
      <w:r>
        <w:t>Bylaws changes:</w:t>
      </w:r>
    </w:p>
    <w:p w:rsidR="00D24F33" w:rsidRPr="00D24F33" w:rsidRDefault="00D24F33" w:rsidP="00D24F33">
      <w:pPr>
        <w:pStyle w:val="ListParagraph"/>
        <w:numPr>
          <w:ilvl w:val="1"/>
          <w:numId w:val="1"/>
        </w:numPr>
        <w:rPr>
          <w:b/>
        </w:rPr>
      </w:pPr>
      <w:r>
        <w:t>B. Section VI. Scoring  subsection B  Number 2  As of 2013, points will be scored using the Meet Manager defaults which are as follows:</w:t>
      </w:r>
    </w:p>
    <w:tbl>
      <w:tblPr>
        <w:tblStyle w:val="TableGrid"/>
        <w:tblW w:w="0" w:type="auto"/>
        <w:tblInd w:w="720" w:type="dxa"/>
        <w:tblLook w:val="04A0" w:firstRow="1" w:lastRow="0" w:firstColumn="1" w:lastColumn="0" w:noHBand="0" w:noVBand="1"/>
      </w:tblPr>
      <w:tblGrid>
        <w:gridCol w:w="1525"/>
        <w:gridCol w:w="1460"/>
        <w:gridCol w:w="1474"/>
        <w:gridCol w:w="1463"/>
        <w:gridCol w:w="1460"/>
        <w:gridCol w:w="1474"/>
      </w:tblGrid>
      <w:tr w:rsidR="000D2B13" w:rsidTr="000D2B13">
        <w:tc>
          <w:tcPr>
            <w:tcW w:w="1596" w:type="dxa"/>
          </w:tcPr>
          <w:p w:rsidR="000D2B13" w:rsidRDefault="000D2B13" w:rsidP="00D24F33">
            <w:pPr>
              <w:rPr>
                <w:b/>
              </w:rPr>
            </w:pPr>
            <w:r>
              <w:rPr>
                <w:b/>
              </w:rPr>
              <w:t>Individual</w:t>
            </w:r>
          </w:p>
        </w:tc>
        <w:tc>
          <w:tcPr>
            <w:tcW w:w="1596" w:type="dxa"/>
          </w:tcPr>
          <w:p w:rsidR="000D2B13" w:rsidRDefault="000D2B13" w:rsidP="00D24F33">
            <w:pPr>
              <w:rPr>
                <w:b/>
              </w:rPr>
            </w:pPr>
          </w:p>
        </w:tc>
        <w:tc>
          <w:tcPr>
            <w:tcW w:w="1596" w:type="dxa"/>
          </w:tcPr>
          <w:p w:rsidR="000D2B13" w:rsidRDefault="000D2B13" w:rsidP="00D24F33">
            <w:pPr>
              <w:rPr>
                <w:b/>
              </w:rPr>
            </w:pPr>
          </w:p>
        </w:tc>
        <w:tc>
          <w:tcPr>
            <w:tcW w:w="1596" w:type="dxa"/>
          </w:tcPr>
          <w:p w:rsidR="000D2B13" w:rsidRDefault="000D2B13" w:rsidP="00D24F33">
            <w:pPr>
              <w:rPr>
                <w:b/>
              </w:rPr>
            </w:pPr>
            <w:r>
              <w:rPr>
                <w:b/>
              </w:rPr>
              <w:t>Relay</w:t>
            </w:r>
          </w:p>
        </w:tc>
        <w:tc>
          <w:tcPr>
            <w:tcW w:w="1596" w:type="dxa"/>
          </w:tcPr>
          <w:p w:rsidR="000D2B13" w:rsidRDefault="000D2B13" w:rsidP="00D24F33">
            <w:pPr>
              <w:rPr>
                <w:b/>
              </w:rPr>
            </w:pPr>
          </w:p>
        </w:tc>
        <w:tc>
          <w:tcPr>
            <w:tcW w:w="1596" w:type="dxa"/>
          </w:tcPr>
          <w:p w:rsidR="000D2B13" w:rsidRDefault="000D2B13" w:rsidP="00D24F33">
            <w:pPr>
              <w:rPr>
                <w:b/>
              </w:rPr>
            </w:pPr>
          </w:p>
        </w:tc>
      </w:tr>
      <w:tr w:rsidR="000D2B13" w:rsidTr="000D2B13">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Place</w:t>
            </w:r>
          </w:p>
        </w:tc>
        <w:tc>
          <w:tcPr>
            <w:tcW w:w="1596" w:type="dxa"/>
          </w:tcPr>
          <w:p w:rsidR="000D2B13" w:rsidRDefault="000D2B13" w:rsidP="000D2B13">
            <w:pPr>
              <w:jc w:val="center"/>
              <w:rPr>
                <w:b/>
              </w:rPr>
            </w:pPr>
            <w:r>
              <w:rPr>
                <w:b/>
              </w:rPr>
              <w:t>Points</w:t>
            </w:r>
          </w:p>
        </w:tc>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Place</w:t>
            </w:r>
          </w:p>
        </w:tc>
        <w:tc>
          <w:tcPr>
            <w:tcW w:w="1596" w:type="dxa"/>
          </w:tcPr>
          <w:p w:rsidR="000D2B13" w:rsidRDefault="000D2B13" w:rsidP="000D2B13">
            <w:pPr>
              <w:jc w:val="center"/>
              <w:rPr>
                <w:b/>
              </w:rPr>
            </w:pPr>
            <w:r>
              <w:rPr>
                <w:b/>
              </w:rPr>
              <w:t>Points</w:t>
            </w:r>
          </w:p>
        </w:tc>
      </w:tr>
      <w:tr w:rsidR="000D2B13" w:rsidTr="000D2B13">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1</w:t>
            </w:r>
          </w:p>
        </w:tc>
        <w:tc>
          <w:tcPr>
            <w:tcW w:w="1596" w:type="dxa"/>
          </w:tcPr>
          <w:p w:rsidR="000D2B13" w:rsidRDefault="000D2B13" w:rsidP="000D2B13">
            <w:pPr>
              <w:jc w:val="center"/>
              <w:rPr>
                <w:b/>
              </w:rPr>
            </w:pPr>
            <w:r>
              <w:rPr>
                <w:b/>
              </w:rPr>
              <w:t>20</w:t>
            </w:r>
          </w:p>
        </w:tc>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1</w:t>
            </w:r>
          </w:p>
        </w:tc>
        <w:tc>
          <w:tcPr>
            <w:tcW w:w="1596" w:type="dxa"/>
          </w:tcPr>
          <w:p w:rsidR="000D2B13" w:rsidRDefault="000D2B13" w:rsidP="000D2B13">
            <w:pPr>
              <w:jc w:val="center"/>
              <w:rPr>
                <w:b/>
              </w:rPr>
            </w:pPr>
            <w:r>
              <w:rPr>
                <w:b/>
              </w:rPr>
              <w:t>40</w:t>
            </w:r>
          </w:p>
        </w:tc>
      </w:tr>
      <w:tr w:rsidR="000D2B13" w:rsidTr="000D2B13">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2</w:t>
            </w:r>
          </w:p>
        </w:tc>
        <w:tc>
          <w:tcPr>
            <w:tcW w:w="1596" w:type="dxa"/>
          </w:tcPr>
          <w:p w:rsidR="000D2B13" w:rsidRDefault="000D2B13" w:rsidP="000D2B13">
            <w:pPr>
              <w:jc w:val="center"/>
              <w:rPr>
                <w:b/>
              </w:rPr>
            </w:pPr>
            <w:r>
              <w:rPr>
                <w:b/>
              </w:rPr>
              <w:t>17</w:t>
            </w:r>
          </w:p>
        </w:tc>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2</w:t>
            </w:r>
          </w:p>
        </w:tc>
        <w:tc>
          <w:tcPr>
            <w:tcW w:w="1596" w:type="dxa"/>
          </w:tcPr>
          <w:p w:rsidR="000D2B13" w:rsidRDefault="000D2B13" w:rsidP="000D2B13">
            <w:pPr>
              <w:jc w:val="center"/>
              <w:rPr>
                <w:b/>
              </w:rPr>
            </w:pPr>
            <w:r>
              <w:rPr>
                <w:b/>
              </w:rPr>
              <w:t>34</w:t>
            </w:r>
          </w:p>
        </w:tc>
      </w:tr>
      <w:tr w:rsidR="000D2B13" w:rsidTr="000D2B13">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3</w:t>
            </w:r>
          </w:p>
        </w:tc>
        <w:tc>
          <w:tcPr>
            <w:tcW w:w="1596" w:type="dxa"/>
          </w:tcPr>
          <w:p w:rsidR="000D2B13" w:rsidRDefault="000D2B13" w:rsidP="000D2B13">
            <w:pPr>
              <w:jc w:val="center"/>
              <w:rPr>
                <w:b/>
              </w:rPr>
            </w:pPr>
            <w:r>
              <w:rPr>
                <w:b/>
              </w:rPr>
              <w:t>16</w:t>
            </w:r>
          </w:p>
        </w:tc>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3</w:t>
            </w:r>
          </w:p>
        </w:tc>
        <w:tc>
          <w:tcPr>
            <w:tcW w:w="1596" w:type="dxa"/>
          </w:tcPr>
          <w:p w:rsidR="000D2B13" w:rsidRDefault="000D2B13" w:rsidP="000D2B13">
            <w:pPr>
              <w:jc w:val="center"/>
              <w:rPr>
                <w:b/>
              </w:rPr>
            </w:pPr>
            <w:r>
              <w:rPr>
                <w:b/>
              </w:rPr>
              <w:t>32</w:t>
            </w:r>
          </w:p>
        </w:tc>
      </w:tr>
      <w:tr w:rsidR="000D2B13" w:rsidTr="000D2B13">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4</w:t>
            </w:r>
          </w:p>
        </w:tc>
        <w:tc>
          <w:tcPr>
            <w:tcW w:w="1596" w:type="dxa"/>
          </w:tcPr>
          <w:p w:rsidR="000D2B13" w:rsidRDefault="000D2B13" w:rsidP="000D2B13">
            <w:pPr>
              <w:jc w:val="center"/>
              <w:rPr>
                <w:b/>
              </w:rPr>
            </w:pPr>
            <w:r>
              <w:rPr>
                <w:b/>
              </w:rPr>
              <w:t>15</w:t>
            </w:r>
          </w:p>
        </w:tc>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4</w:t>
            </w:r>
          </w:p>
        </w:tc>
        <w:tc>
          <w:tcPr>
            <w:tcW w:w="1596" w:type="dxa"/>
          </w:tcPr>
          <w:p w:rsidR="000D2B13" w:rsidRDefault="000D2B13" w:rsidP="000D2B13">
            <w:pPr>
              <w:jc w:val="center"/>
              <w:rPr>
                <w:b/>
              </w:rPr>
            </w:pPr>
            <w:r>
              <w:rPr>
                <w:b/>
              </w:rPr>
              <w:t>30</w:t>
            </w:r>
          </w:p>
        </w:tc>
      </w:tr>
      <w:tr w:rsidR="000D2B13" w:rsidTr="000D2B13">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5</w:t>
            </w:r>
          </w:p>
        </w:tc>
        <w:tc>
          <w:tcPr>
            <w:tcW w:w="1596" w:type="dxa"/>
          </w:tcPr>
          <w:p w:rsidR="000D2B13" w:rsidRDefault="000D2B13" w:rsidP="000D2B13">
            <w:pPr>
              <w:jc w:val="center"/>
              <w:rPr>
                <w:b/>
              </w:rPr>
            </w:pPr>
            <w:r>
              <w:rPr>
                <w:b/>
              </w:rPr>
              <w:t>14</w:t>
            </w:r>
          </w:p>
        </w:tc>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5</w:t>
            </w:r>
          </w:p>
        </w:tc>
        <w:tc>
          <w:tcPr>
            <w:tcW w:w="1596" w:type="dxa"/>
          </w:tcPr>
          <w:p w:rsidR="000D2B13" w:rsidRDefault="000D2B13" w:rsidP="000D2B13">
            <w:pPr>
              <w:jc w:val="center"/>
              <w:rPr>
                <w:b/>
              </w:rPr>
            </w:pPr>
            <w:r>
              <w:rPr>
                <w:b/>
              </w:rPr>
              <w:t>28</w:t>
            </w:r>
          </w:p>
        </w:tc>
      </w:tr>
      <w:tr w:rsidR="000D2B13" w:rsidTr="000D2B13">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6</w:t>
            </w:r>
          </w:p>
        </w:tc>
        <w:tc>
          <w:tcPr>
            <w:tcW w:w="1596" w:type="dxa"/>
          </w:tcPr>
          <w:p w:rsidR="000D2B13" w:rsidRDefault="000D2B13" w:rsidP="000D2B13">
            <w:pPr>
              <w:jc w:val="center"/>
              <w:rPr>
                <w:b/>
              </w:rPr>
            </w:pPr>
            <w:r>
              <w:rPr>
                <w:b/>
              </w:rPr>
              <w:t>13</w:t>
            </w:r>
          </w:p>
        </w:tc>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6</w:t>
            </w:r>
          </w:p>
        </w:tc>
        <w:tc>
          <w:tcPr>
            <w:tcW w:w="1596" w:type="dxa"/>
          </w:tcPr>
          <w:p w:rsidR="000D2B13" w:rsidRDefault="000D2B13" w:rsidP="000D2B13">
            <w:pPr>
              <w:jc w:val="center"/>
              <w:rPr>
                <w:b/>
              </w:rPr>
            </w:pPr>
            <w:r>
              <w:rPr>
                <w:b/>
              </w:rPr>
              <w:t>26</w:t>
            </w:r>
          </w:p>
        </w:tc>
      </w:tr>
      <w:tr w:rsidR="000D2B13" w:rsidTr="000D2B13">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7</w:t>
            </w:r>
          </w:p>
        </w:tc>
        <w:tc>
          <w:tcPr>
            <w:tcW w:w="1596" w:type="dxa"/>
          </w:tcPr>
          <w:p w:rsidR="000D2B13" w:rsidRDefault="000D2B13" w:rsidP="000D2B13">
            <w:pPr>
              <w:jc w:val="center"/>
              <w:rPr>
                <w:b/>
              </w:rPr>
            </w:pPr>
            <w:r>
              <w:rPr>
                <w:b/>
              </w:rPr>
              <w:t>12</w:t>
            </w:r>
          </w:p>
        </w:tc>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7</w:t>
            </w:r>
          </w:p>
        </w:tc>
        <w:tc>
          <w:tcPr>
            <w:tcW w:w="1596" w:type="dxa"/>
          </w:tcPr>
          <w:p w:rsidR="000D2B13" w:rsidRDefault="000D2B13" w:rsidP="000D2B13">
            <w:pPr>
              <w:jc w:val="center"/>
              <w:rPr>
                <w:b/>
              </w:rPr>
            </w:pPr>
            <w:r>
              <w:rPr>
                <w:b/>
              </w:rPr>
              <w:t>24</w:t>
            </w:r>
          </w:p>
        </w:tc>
      </w:tr>
      <w:tr w:rsidR="000D2B13" w:rsidTr="000D2B13">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8</w:t>
            </w:r>
          </w:p>
        </w:tc>
        <w:tc>
          <w:tcPr>
            <w:tcW w:w="1596" w:type="dxa"/>
          </w:tcPr>
          <w:p w:rsidR="000D2B13" w:rsidRDefault="000D2B13" w:rsidP="000D2B13">
            <w:pPr>
              <w:jc w:val="center"/>
              <w:rPr>
                <w:b/>
              </w:rPr>
            </w:pPr>
            <w:r>
              <w:rPr>
                <w:b/>
              </w:rPr>
              <w:t>11</w:t>
            </w:r>
          </w:p>
        </w:tc>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8</w:t>
            </w:r>
          </w:p>
        </w:tc>
        <w:tc>
          <w:tcPr>
            <w:tcW w:w="1596" w:type="dxa"/>
          </w:tcPr>
          <w:p w:rsidR="000D2B13" w:rsidRDefault="000D2B13" w:rsidP="000D2B13">
            <w:pPr>
              <w:jc w:val="center"/>
              <w:rPr>
                <w:b/>
              </w:rPr>
            </w:pPr>
            <w:r>
              <w:rPr>
                <w:b/>
              </w:rPr>
              <w:t>22</w:t>
            </w:r>
          </w:p>
        </w:tc>
      </w:tr>
      <w:tr w:rsidR="000D2B13" w:rsidTr="000D2B13">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9</w:t>
            </w:r>
          </w:p>
        </w:tc>
        <w:tc>
          <w:tcPr>
            <w:tcW w:w="1596" w:type="dxa"/>
          </w:tcPr>
          <w:p w:rsidR="000D2B13" w:rsidRDefault="000D2B13" w:rsidP="000D2B13">
            <w:pPr>
              <w:jc w:val="center"/>
              <w:rPr>
                <w:b/>
              </w:rPr>
            </w:pPr>
            <w:r>
              <w:rPr>
                <w:b/>
              </w:rPr>
              <w:t>9</w:t>
            </w:r>
          </w:p>
        </w:tc>
        <w:tc>
          <w:tcPr>
            <w:tcW w:w="1596" w:type="dxa"/>
          </w:tcPr>
          <w:p w:rsidR="000D2B13" w:rsidRDefault="000D2B13" w:rsidP="000D2B13">
            <w:pPr>
              <w:jc w:val="center"/>
              <w:rPr>
                <w:b/>
              </w:rPr>
            </w:pPr>
          </w:p>
        </w:tc>
        <w:tc>
          <w:tcPr>
            <w:tcW w:w="1596" w:type="dxa"/>
          </w:tcPr>
          <w:p w:rsidR="000D2B13" w:rsidRDefault="000D2B13" w:rsidP="000D2B13">
            <w:pPr>
              <w:jc w:val="center"/>
              <w:rPr>
                <w:b/>
              </w:rPr>
            </w:pPr>
          </w:p>
        </w:tc>
        <w:tc>
          <w:tcPr>
            <w:tcW w:w="1596" w:type="dxa"/>
          </w:tcPr>
          <w:p w:rsidR="000D2B13" w:rsidRDefault="000D2B13" w:rsidP="000D2B13">
            <w:pPr>
              <w:jc w:val="center"/>
              <w:rPr>
                <w:b/>
              </w:rPr>
            </w:pPr>
          </w:p>
        </w:tc>
      </w:tr>
      <w:tr w:rsidR="000D2B13" w:rsidTr="000D2B13">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10</w:t>
            </w:r>
          </w:p>
        </w:tc>
        <w:tc>
          <w:tcPr>
            <w:tcW w:w="1596" w:type="dxa"/>
          </w:tcPr>
          <w:p w:rsidR="000D2B13" w:rsidRDefault="000D2B13" w:rsidP="000D2B13">
            <w:pPr>
              <w:jc w:val="center"/>
              <w:rPr>
                <w:b/>
              </w:rPr>
            </w:pPr>
            <w:r>
              <w:rPr>
                <w:b/>
              </w:rPr>
              <w:t>7</w:t>
            </w:r>
          </w:p>
        </w:tc>
        <w:tc>
          <w:tcPr>
            <w:tcW w:w="1596" w:type="dxa"/>
          </w:tcPr>
          <w:p w:rsidR="000D2B13" w:rsidRDefault="000D2B13" w:rsidP="000D2B13">
            <w:pPr>
              <w:jc w:val="center"/>
              <w:rPr>
                <w:b/>
              </w:rPr>
            </w:pPr>
          </w:p>
        </w:tc>
        <w:tc>
          <w:tcPr>
            <w:tcW w:w="1596" w:type="dxa"/>
          </w:tcPr>
          <w:p w:rsidR="000D2B13" w:rsidRDefault="000D2B13" w:rsidP="000D2B13">
            <w:pPr>
              <w:jc w:val="center"/>
              <w:rPr>
                <w:b/>
              </w:rPr>
            </w:pPr>
          </w:p>
        </w:tc>
        <w:tc>
          <w:tcPr>
            <w:tcW w:w="1596" w:type="dxa"/>
          </w:tcPr>
          <w:p w:rsidR="000D2B13" w:rsidRDefault="000D2B13" w:rsidP="000D2B13">
            <w:pPr>
              <w:jc w:val="center"/>
              <w:rPr>
                <w:b/>
              </w:rPr>
            </w:pPr>
          </w:p>
        </w:tc>
      </w:tr>
      <w:tr w:rsidR="000D2B13" w:rsidTr="000D2B13">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11</w:t>
            </w:r>
          </w:p>
        </w:tc>
        <w:tc>
          <w:tcPr>
            <w:tcW w:w="1596" w:type="dxa"/>
          </w:tcPr>
          <w:p w:rsidR="000D2B13" w:rsidRDefault="000D2B13" w:rsidP="000D2B13">
            <w:pPr>
              <w:jc w:val="center"/>
              <w:rPr>
                <w:b/>
              </w:rPr>
            </w:pPr>
            <w:r>
              <w:rPr>
                <w:b/>
              </w:rPr>
              <w:t>6</w:t>
            </w:r>
          </w:p>
        </w:tc>
        <w:tc>
          <w:tcPr>
            <w:tcW w:w="1596" w:type="dxa"/>
          </w:tcPr>
          <w:p w:rsidR="000D2B13" w:rsidRDefault="000D2B13" w:rsidP="000D2B13">
            <w:pPr>
              <w:jc w:val="center"/>
              <w:rPr>
                <w:b/>
              </w:rPr>
            </w:pPr>
          </w:p>
        </w:tc>
        <w:tc>
          <w:tcPr>
            <w:tcW w:w="1596" w:type="dxa"/>
          </w:tcPr>
          <w:p w:rsidR="000D2B13" w:rsidRDefault="000D2B13" w:rsidP="000D2B13">
            <w:pPr>
              <w:jc w:val="center"/>
              <w:rPr>
                <w:b/>
              </w:rPr>
            </w:pPr>
          </w:p>
        </w:tc>
        <w:tc>
          <w:tcPr>
            <w:tcW w:w="1596" w:type="dxa"/>
          </w:tcPr>
          <w:p w:rsidR="000D2B13" w:rsidRDefault="000D2B13" w:rsidP="000D2B13">
            <w:pPr>
              <w:jc w:val="center"/>
              <w:rPr>
                <w:b/>
              </w:rPr>
            </w:pPr>
          </w:p>
        </w:tc>
      </w:tr>
      <w:tr w:rsidR="000D2B13" w:rsidTr="000D2B13">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12</w:t>
            </w:r>
          </w:p>
        </w:tc>
        <w:tc>
          <w:tcPr>
            <w:tcW w:w="1596" w:type="dxa"/>
          </w:tcPr>
          <w:p w:rsidR="000D2B13" w:rsidRDefault="000D2B13" w:rsidP="000D2B13">
            <w:pPr>
              <w:jc w:val="center"/>
              <w:rPr>
                <w:b/>
              </w:rPr>
            </w:pPr>
            <w:r>
              <w:rPr>
                <w:b/>
              </w:rPr>
              <w:t>5</w:t>
            </w:r>
          </w:p>
        </w:tc>
        <w:tc>
          <w:tcPr>
            <w:tcW w:w="1596" w:type="dxa"/>
          </w:tcPr>
          <w:p w:rsidR="000D2B13" w:rsidRDefault="000D2B13" w:rsidP="000D2B13">
            <w:pPr>
              <w:jc w:val="center"/>
              <w:rPr>
                <w:b/>
              </w:rPr>
            </w:pPr>
          </w:p>
        </w:tc>
        <w:tc>
          <w:tcPr>
            <w:tcW w:w="1596" w:type="dxa"/>
          </w:tcPr>
          <w:p w:rsidR="000D2B13" w:rsidRDefault="000D2B13" w:rsidP="000D2B13">
            <w:pPr>
              <w:jc w:val="center"/>
              <w:rPr>
                <w:b/>
              </w:rPr>
            </w:pPr>
          </w:p>
        </w:tc>
        <w:tc>
          <w:tcPr>
            <w:tcW w:w="1596" w:type="dxa"/>
          </w:tcPr>
          <w:p w:rsidR="000D2B13" w:rsidRDefault="000D2B13" w:rsidP="000D2B13">
            <w:pPr>
              <w:jc w:val="center"/>
              <w:rPr>
                <w:b/>
              </w:rPr>
            </w:pPr>
          </w:p>
        </w:tc>
      </w:tr>
      <w:tr w:rsidR="000D2B13" w:rsidTr="000D2B13">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13</w:t>
            </w:r>
          </w:p>
        </w:tc>
        <w:tc>
          <w:tcPr>
            <w:tcW w:w="1596" w:type="dxa"/>
          </w:tcPr>
          <w:p w:rsidR="000D2B13" w:rsidRDefault="000D2B13" w:rsidP="000D2B13">
            <w:pPr>
              <w:jc w:val="center"/>
              <w:rPr>
                <w:b/>
              </w:rPr>
            </w:pPr>
            <w:r>
              <w:rPr>
                <w:b/>
              </w:rPr>
              <w:t>4</w:t>
            </w:r>
          </w:p>
        </w:tc>
        <w:tc>
          <w:tcPr>
            <w:tcW w:w="1596" w:type="dxa"/>
          </w:tcPr>
          <w:p w:rsidR="000D2B13" w:rsidRDefault="000D2B13" w:rsidP="000D2B13">
            <w:pPr>
              <w:jc w:val="center"/>
              <w:rPr>
                <w:b/>
              </w:rPr>
            </w:pPr>
          </w:p>
        </w:tc>
        <w:tc>
          <w:tcPr>
            <w:tcW w:w="1596" w:type="dxa"/>
          </w:tcPr>
          <w:p w:rsidR="000D2B13" w:rsidRDefault="000D2B13" w:rsidP="000D2B13">
            <w:pPr>
              <w:jc w:val="center"/>
              <w:rPr>
                <w:b/>
              </w:rPr>
            </w:pPr>
          </w:p>
        </w:tc>
        <w:tc>
          <w:tcPr>
            <w:tcW w:w="1596" w:type="dxa"/>
          </w:tcPr>
          <w:p w:rsidR="000D2B13" w:rsidRDefault="000D2B13" w:rsidP="000D2B13">
            <w:pPr>
              <w:jc w:val="center"/>
              <w:rPr>
                <w:b/>
              </w:rPr>
            </w:pPr>
          </w:p>
        </w:tc>
      </w:tr>
      <w:tr w:rsidR="000D2B13" w:rsidTr="000D2B13">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14</w:t>
            </w:r>
          </w:p>
        </w:tc>
        <w:tc>
          <w:tcPr>
            <w:tcW w:w="1596" w:type="dxa"/>
          </w:tcPr>
          <w:p w:rsidR="000D2B13" w:rsidRDefault="000D2B13" w:rsidP="000D2B13">
            <w:pPr>
              <w:jc w:val="center"/>
              <w:rPr>
                <w:b/>
              </w:rPr>
            </w:pPr>
            <w:r>
              <w:rPr>
                <w:b/>
              </w:rPr>
              <w:t>3</w:t>
            </w:r>
          </w:p>
        </w:tc>
        <w:tc>
          <w:tcPr>
            <w:tcW w:w="1596" w:type="dxa"/>
          </w:tcPr>
          <w:p w:rsidR="000D2B13" w:rsidRDefault="000D2B13" w:rsidP="000D2B13">
            <w:pPr>
              <w:jc w:val="center"/>
              <w:rPr>
                <w:b/>
              </w:rPr>
            </w:pPr>
          </w:p>
        </w:tc>
        <w:tc>
          <w:tcPr>
            <w:tcW w:w="1596" w:type="dxa"/>
          </w:tcPr>
          <w:p w:rsidR="000D2B13" w:rsidRDefault="000D2B13" w:rsidP="000D2B13">
            <w:pPr>
              <w:jc w:val="center"/>
              <w:rPr>
                <w:b/>
              </w:rPr>
            </w:pPr>
          </w:p>
        </w:tc>
        <w:tc>
          <w:tcPr>
            <w:tcW w:w="1596" w:type="dxa"/>
          </w:tcPr>
          <w:p w:rsidR="000D2B13" w:rsidRDefault="000D2B13" w:rsidP="000D2B13">
            <w:pPr>
              <w:jc w:val="center"/>
              <w:rPr>
                <w:b/>
              </w:rPr>
            </w:pPr>
          </w:p>
        </w:tc>
      </w:tr>
      <w:tr w:rsidR="000D2B13" w:rsidTr="000D2B13">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15</w:t>
            </w:r>
          </w:p>
        </w:tc>
        <w:tc>
          <w:tcPr>
            <w:tcW w:w="1596" w:type="dxa"/>
          </w:tcPr>
          <w:p w:rsidR="000D2B13" w:rsidRDefault="000D2B13" w:rsidP="000D2B13">
            <w:pPr>
              <w:jc w:val="center"/>
              <w:rPr>
                <w:b/>
              </w:rPr>
            </w:pPr>
            <w:r>
              <w:rPr>
                <w:b/>
              </w:rPr>
              <w:t>2</w:t>
            </w:r>
          </w:p>
        </w:tc>
        <w:tc>
          <w:tcPr>
            <w:tcW w:w="1596" w:type="dxa"/>
          </w:tcPr>
          <w:p w:rsidR="000D2B13" w:rsidRDefault="000D2B13" w:rsidP="000D2B13">
            <w:pPr>
              <w:jc w:val="center"/>
              <w:rPr>
                <w:b/>
              </w:rPr>
            </w:pPr>
          </w:p>
        </w:tc>
        <w:tc>
          <w:tcPr>
            <w:tcW w:w="1596" w:type="dxa"/>
          </w:tcPr>
          <w:p w:rsidR="000D2B13" w:rsidRDefault="000D2B13" w:rsidP="000D2B13">
            <w:pPr>
              <w:jc w:val="center"/>
              <w:rPr>
                <w:b/>
              </w:rPr>
            </w:pPr>
          </w:p>
        </w:tc>
        <w:tc>
          <w:tcPr>
            <w:tcW w:w="1596" w:type="dxa"/>
          </w:tcPr>
          <w:p w:rsidR="000D2B13" w:rsidRDefault="000D2B13" w:rsidP="000D2B13">
            <w:pPr>
              <w:jc w:val="center"/>
              <w:rPr>
                <w:b/>
              </w:rPr>
            </w:pPr>
          </w:p>
        </w:tc>
      </w:tr>
      <w:tr w:rsidR="000D2B13" w:rsidTr="000D2B13">
        <w:tc>
          <w:tcPr>
            <w:tcW w:w="1596" w:type="dxa"/>
          </w:tcPr>
          <w:p w:rsidR="000D2B13" w:rsidRDefault="000D2B13" w:rsidP="000D2B13">
            <w:pPr>
              <w:jc w:val="center"/>
              <w:rPr>
                <w:b/>
              </w:rPr>
            </w:pPr>
          </w:p>
        </w:tc>
        <w:tc>
          <w:tcPr>
            <w:tcW w:w="1596" w:type="dxa"/>
          </w:tcPr>
          <w:p w:rsidR="000D2B13" w:rsidRDefault="000D2B13" w:rsidP="000D2B13">
            <w:pPr>
              <w:jc w:val="center"/>
              <w:rPr>
                <w:b/>
              </w:rPr>
            </w:pPr>
            <w:r>
              <w:rPr>
                <w:b/>
              </w:rPr>
              <w:t>16</w:t>
            </w:r>
          </w:p>
        </w:tc>
        <w:tc>
          <w:tcPr>
            <w:tcW w:w="1596" w:type="dxa"/>
          </w:tcPr>
          <w:p w:rsidR="000D2B13" w:rsidRDefault="000D2B13" w:rsidP="000D2B13">
            <w:pPr>
              <w:jc w:val="center"/>
              <w:rPr>
                <w:b/>
              </w:rPr>
            </w:pPr>
            <w:r>
              <w:rPr>
                <w:b/>
              </w:rPr>
              <w:t>1</w:t>
            </w:r>
          </w:p>
        </w:tc>
        <w:tc>
          <w:tcPr>
            <w:tcW w:w="1596" w:type="dxa"/>
          </w:tcPr>
          <w:p w:rsidR="000D2B13" w:rsidRDefault="000D2B13" w:rsidP="000D2B13">
            <w:pPr>
              <w:jc w:val="center"/>
              <w:rPr>
                <w:b/>
              </w:rPr>
            </w:pPr>
          </w:p>
        </w:tc>
        <w:tc>
          <w:tcPr>
            <w:tcW w:w="1596" w:type="dxa"/>
          </w:tcPr>
          <w:p w:rsidR="000D2B13" w:rsidRDefault="000D2B13" w:rsidP="000D2B13">
            <w:pPr>
              <w:jc w:val="center"/>
              <w:rPr>
                <w:b/>
              </w:rPr>
            </w:pPr>
          </w:p>
        </w:tc>
        <w:tc>
          <w:tcPr>
            <w:tcW w:w="1596" w:type="dxa"/>
          </w:tcPr>
          <w:p w:rsidR="000D2B13" w:rsidRDefault="000D2B13" w:rsidP="000D2B13">
            <w:pPr>
              <w:jc w:val="center"/>
              <w:rPr>
                <w:b/>
              </w:rPr>
            </w:pPr>
          </w:p>
        </w:tc>
      </w:tr>
    </w:tbl>
    <w:p w:rsidR="00D24F33" w:rsidRPr="00D24F33" w:rsidRDefault="00D24F33" w:rsidP="000D2B13">
      <w:pPr>
        <w:ind w:left="720"/>
        <w:jc w:val="center"/>
        <w:rPr>
          <w:b/>
        </w:rPr>
      </w:pPr>
    </w:p>
    <w:p w:rsidR="00314CEF" w:rsidRDefault="00314CEF" w:rsidP="000D2B13">
      <w:pPr>
        <w:contextualSpacing/>
        <w:jc w:val="center"/>
      </w:pPr>
    </w:p>
    <w:p w:rsidR="00314CEF" w:rsidRDefault="000D2B13" w:rsidP="000D2B13">
      <w:pPr>
        <w:contextualSpacing/>
        <w:jc w:val="center"/>
      </w:pPr>
      <w:r>
        <w:t>(</w:t>
      </w:r>
      <w:proofErr w:type="gramStart"/>
      <w:r>
        <w:t>note</w:t>
      </w:r>
      <w:proofErr w:type="gramEnd"/>
      <w:r>
        <w:t xml:space="preserve"> – the change from 2012 bylaws includes the eighth team in the relay for scoring points.)</w:t>
      </w:r>
    </w:p>
    <w:p w:rsidR="000D2B13" w:rsidRDefault="000D2B13" w:rsidP="000D2B13">
      <w:pPr>
        <w:contextualSpacing/>
      </w:pPr>
    </w:p>
    <w:p w:rsidR="000D2B13" w:rsidRDefault="000D2B13" w:rsidP="000D2B13">
      <w:pPr>
        <w:contextualSpacing/>
      </w:pPr>
      <w:r>
        <w:t xml:space="preserve">Motion unanimous </w:t>
      </w:r>
    </w:p>
    <w:p w:rsidR="000D2B13" w:rsidRDefault="000D2B13" w:rsidP="000D2B13">
      <w:pPr>
        <w:contextualSpacing/>
      </w:pPr>
    </w:p>
    <w:p w:rsidR="000D2B13" w:rsidRDefault="000D2B13" w:rsidP="000D2B13">
      <w:pPr>
        <w:contextualSpacing/>
      </w:pPr>
      <w:proofErr w:type="gramStart"/>
      <w:r>
        <w:t>Section VII Awards.</w:t>
      </w:r>
      <w:proofErr w:type="gramEnd"/>
      <w:r>
        <w:t xml:space="preserve">  Section A Ribbons  </w:t>
      </w:r>
    </w:p>
    <w:p w:rsidR="000D2B13" w:rsidRDefault="000D2B13" w:rsidP="000D2B13">
      <w:pPr>
        <w:contextualSpacing/>
      </w:pPr>
      <w:r>
        <w:t>Currently reads;</w:t>
      </w:r>
    </w:p>
    <w:p w:rsidR="000D2B13" w:rsidRDefault="000D2B13" w:rsidP="000D2B13">
      <w:pPr>
        <w:contextualSpacing/>
        <w:rPr>
          <w:sz w:val="23"/>
          <w:szCs w:val="23"/>
        </w:rPr>
      </w:pPr>
      <w:r>
        <w:rPr>
          <w:sz w:val="23"/>
          <w:szCs w:val="23"/>
        </w:rPr>
        <w:t>2. Relays – In all dual meets and the Championship Meet, each member of the 1</w:t>
      </w:r>
      <w:r>
        <w:rPr>
          <w:sz w:val="10"/>
          <w:szCs w:val="10"/>
        </w:rPr>
        <w:t xml:space="preserve">st </w:t>
      </w:r>
      <w:r>
        <w:rPr>
          <w:sz w:val="23"/>
          <w:szCs w:val="23"/>
        </w:rPr>
        <w:t>through 4</w:t>
      </w:r>
      <w:r>
        <w:rPr>
          <w:sz w:val="16"/>
          <w:szCs w:val="16"/>
        </w:rPr>
        <w:t xml:space="preserve">th </w:t>
      </w:r>
      <w:r>
        <w:rPr>
          <w:sz w:val="23"/>
          <w:szCs w:val="23"/>
        </w:rPr>
        <w:t>place relay teams will receive a ribbon.</w:t>
      </w:r>
    </w:p>
    <w:p w:rsidR="000D2B13" w:rsidRDefault="000D2B13" w:rsidP="000D2B13">
      <w:pPr>
        <w:contextualSpacing/>
        <w:rPr>
          <w:sz w:val="23"/>
          <w:szCs w:val="23"/>
        </w:rPr>
      </w:pPr>
    </w:p>
    <w:p w:rsidR="000D2B13" w:rsidRDefault="000D2B13" w:rsidP="000D2B13">
      <w:pPr>
        <w:contextualSpacing/>
        <w:rPr>
          <w:sz w:val="23"/>
          <w:szCs w:val="23"/>
        </w:rPr>
      </w:pPr>
      <w:r>
        <w:rPr>
          <w:sz w:val="23"/>
          <w:szCs w:val="23"/>
        </w:rPr>
        <w:t>Proposed change</w:t>
      </w:r>
    </w:p>
    <w:p w:rsidR="000D2B13" w:rsidRDefault="000D2B13" w:rsidP="000D2B13">
      <w:pPr>
        <w:contextualSpacing/>
        <w:rPr>
          <w:sz w:val="23"/>
          <w:szCs w:val="23"/>
        </w:rPr>
      </w:pPr>
      <w:r>
        <w:rPr>
          <w:sz w:val="23"/>
          <w:szCs w:val="23"/>
        </w:rPr>
        <w:t>2. Relays – In all dual meets each member of the 1</w:t>
      </w:r>
      <w:r w:rsidRPr="000D2B13">
        <w:rPr>
          <w:sz w:val="23"/>
          <w:szCs w:val="23"/>
          <w:vertAlign w:val="superscript"/>
        </w:rPr>
        <w:t>st</w:t>
      </w:r>
      <w:r>
        <w:rPr>
          <w:sz w:val="23"/>
          <w:szCs w:val="23"/>
        </w:rPr>
        <w:t xml:space="preserve"> through 4</w:t>
      </w:r>
      <w:r w:rsidRPr="000D2B13">
        <w:rPr>
          <w:sz w:val="23"/>
          <w:szCs w:val="23"/>
          <w:vertAlign w:val="superscript"/>
        </w:rPr>
        <w:t>th</w:t>
      </w:r>
      <w:r>
        <w:rPr>
          <w:sz w:val="23"/>
          <w:szCs w:val="23"/>
        </w:rPr>
        <w:t xml:space="preserve"> place relay teams will receive a ribbon.  In the Championship Meet, each member of the 1</w:t>
      </w:r>
      <w:r w:rsidRPr="000D2B13">
        <w:rPr>
          <w:sz w:val="23"/>
          <w:szCs w:val="23"/>
          <w:vertAlign w:val="superscript"/>
        </w:rPr>
        <w:t>st</w:t>
      </w:r>
      <w:r>
        <w:rPr>
          <w:sz w:val="23"/>
          <w:szCs w:val="23"/>
        </w:rPr>
        <w:t xml:space="preserve"> through 7</w:t>
      </w:r>
      <w:r w:rsidRPr="000D2B13">
        <w:rPr>
          <w:sz w:val="23"/>
          <w:szCs w:val="23"/>
          <w:vertAlign w:val="superscript"/>
        </w:rPr>
        <w:t>th</w:t>
      </w:r>
      <w:r>
        <w:rPr>
          <w:sz w:val="23"/>
          <w:szCs w:val="23"/>
        </w:rPr>
        <w:t xml:space="preserve"> place relay teams will receive a ribbon.</w:t>
      </w:r>
    </w:p>
    <w:p w:rsidR="000D2B13" w:rsidRDefault="000D2B13" w:rsidP="000D2B13">
      <w:pPr>
        <w:contextualSpacing/>
        <w:rPr>
          <w:sz w:val="23"/>
          <w:szCs w:val="23"/>
        </w:rPr>
      </w:pPr>
      <w:r>
        <w:rPr>
          <w:sz w:val="23"/>
          <w:szCs w:val="23"/>
        </w:rPr>
        <w:t>4 No’s 12 Yes’ s – motion to change the bylaws carried</w:t>
      </w:r>
    </w:p>
    <w:p w:rsidR="000D2B13" w:rsidRDefault="000D2B13" w:rsidP="000D2B13">
      <w:pPr>
        <w:contextualSpacing/>
        <w:rPr>
          <w:sz w:val="23"/>
          <w:szCs w:val="23"/>
        </w:rPr>
      </w:pPr>
    </w:p>
    <w:p w:rsidR="000D2B13" w:rsidRDefault="000D2B13" w:rsidP="000D2B13">
      <w:pPr>
        <w:contextualSpacing/>
        <w:rPr>
          <w:i/>
          <w:sz w:val="23"/>
          <w:szCs w:val="23"/>
        </w:rPr>
      </w:pPr>
      <w:r>
        <w:rPr>
          <w:sz w:val="23"/>
          <w:szCs w:val="23"/>
        </w:rPr>
        <w:lastRenderedPageBreak/>
        <w:t>(</w:t>
      </w:r>
      <w:r>
        <w:rPr>
          <w:i/>
          <w:sz w:val="23"/>
          <w:szCs w:val="23"/>
        </w:rPr>
        <w:t>Note that this will need to be changed again – next year to allow for all 8 places at champs to receive ribbons</w:t>
      </w:r>
      <w:r w:rsidR="000B74D5">
        <w:rPr>
          <w:i/>
          <w:sz w:val="23"/>
          <w:szCs w:val="23"/>
        </w:rPr>
        <w:t>)</w:t>
      </w:r>
    </w:p>
    <w:p w:rsidR="000B74D5" w:rsidRDefault="000B74D5" w:rsidP="000D2B13">
      <w:pPr>
        <w:contextualSpacing/>
        <w:rPr>
          <w:sz w:val="23"/>
          <w:szCs w:val="23"/>
        </w:rPr>
      </w:pPr>
    </w:p>
    <w:p w:rsidR="000B74D5" w:rsidRDefault="000B74D5" w:rsidP="000D2B13">
      <w:pPr>
        <w:contextualSpacing/>
        <w:rPr>
          <w:sz w:val="23"/>
          <w:szCs w:val="23"/>
        </w:rPr>
      </w:pPr>
      <w:r>
        <w:rPr>
          <w:sz w:val="23"/>
          <w:szCs w:val="23"/>
        </w:rPr>
        <w:t>Change in Bylaws</w:t>
      </w:r>
    </w:p>
    <w:p w:rsidR="000B74D5" w:rsidRDefault="000B74D5" w:rsidP="000D2B13">
      <w:pPr>
        <w:contextualSpacing/>
        <w:rPr>
          <w:sz w:val="23"/>
          <w:szCs w:val="23"/>
        </w:rPr>
      </w:pPr>
    </w:p>
    <w:p w:rsidR="000B74D5" w:rsidRDefault="000B74D5" w:rsidP="000D2B13">
      <w:pPr>
        <w:contextualSpacing/>
        <w:rPr>
          <w:sz w:val="23"/>
          <w:szCs w:val="23"/>
        </w:rPr>
      </w:pPr>
      <w:r>
        <w:rPr>
          <w:sz w:val="23"/>
          <w:szCs w:val="23"/>
        </w:rPr>
        <w:t>Current</w:t>
      </w:r>
    </w:p>
    <w:p w:rsidR="000B74D5" w:rsidRDefault="000B74D5" w:rsidP="000D2B13">
      <w:pPr>
        <w:contextualSpacing/>
        <w:rPr>
          <w:sz w:val="23"/>
          <w:szCs w:val="23"/>
        </w:rPr>
      </w:pPr>
      <w:r>
        <w:rPr>
          <w:sz w:val="23"/>
          <w:szCs w:val="23"/>
        </w:rPr>
        <w:t>H. HOST TEAM ORDER</w:t>
      </w:r>
      <w:r w:rsidR="00763F4C">
        <w:rPr>
          <w:sz w:val="23"/>
          <w:szCs w:val="23"/>
        </w:rPr>
        <w:t xml:space="preserve"> – When a new team is added, it will be inserted at the end of the rotation</w:t>
      </w:r>
    </w:p>
    <w:tbl>
      <w:tblPr>
        <w:tblStyle w:val="TableGrid"/>
        <w:tblW w:w="0" w:type="auto"/>
        <w:tblLook w:val="04A0" w:firstRow="1" w:lastRow="0" w:firstColumn="1" w:lastColumn="0" w:noHBand="0" w:noVBand="1"/>
      </w:tblPr>
      <w:tblGrid>
        <w:gridCol w:w="4788"/>
        <w:gridCol w:w="4788"/>
      </w:tblGrid>
      <w:tr w:rsidR="00763F4C" w:rsidTr="00763F4C">
        <w:tc>
          <w:tcPr>
            <w:tcW w:w="4788" w:type="dxa"/>
          </w:tcPr>
          <w:p w:rsidR="00763F4C" w:rsidRDefault="00763F4C" w:rsidP="00763F4C">
            <w:pPr>
              <w:contextualSpacing/>
              <w:jc w:val="center"/>
            </w:pPr>
            <w:r>
              <w:t>Team</w:t>
            </w:r>
          </w:p>
        </w:tc>
        <w:tc>
          <w:tcPr>
            <w:tcW w:w="4788" w:type="dxa"/>
          </w:tcPr>
          <w:p w:rsidR="00763F4C" w:rsidRDefault="00763F4C" w:rsidP="00763F4C">
            <w:pPr>
              <w:contextualSpacing/>
              <w:jc w:val="center"/>
            </w:pPr>
            <w:r>
              <w:t>Year</w:t>
            </w:r>
          </w:p>
        </w:tc>
      </w:tr>
      <w:tr w:rsidR="00763F4C" w:rsidTr="00763F4C">
        <w:tc>
          <w:tcPr>
            <w:tcW w:w="4788" w:type="dxa"/>
          </w:tcPr>
          <w:p w:rsidR="00763F4C" w:rsidRDefault="00763F4C" w:rsidP="00763F4C">
            <w:pPr>
              <w:contextualSpacing/>
              <w:jc w:val="center"/>
            </w:pPr>
            <w:r>
              <w:t>Heritage Hills/Community Center</w:t>
            </w:r>
          </w:p>
        </w:tc>
        <w:tc>
          <w:tcPr>
            <w:tcW w:w="4788" w:type="dxa"/>
          </w:tcPr>
          <w:p w:rsidR="00763F4C" w:rsidRDefault="00763F4C" w:rsidP="00763F4C">
            <w:pPr>
              <w:contextualSpacing/>
              <w:jc w:val="center"/>
            </w:pPr>
            <w:r>
              <w:t>2012</w:t>
            </w:r>
          </w:p>
        </w:tc>
      </w:tr>
      <w:tr w:rsidR="00763F4C" w:rsidTr="00763F4C">
        <w:tc>
          <w:tcPr>
            <w:tcW w:w="4788" w:type="dxa"/>
          </w:tcPr>
          <w:p w:rsidR="00763F4C" w:rsidRDefault="00763F4C" w:rsidP="00763F4C">
            <w:pPr>
              <w:contextualSpacing/>
              <w:jc w:val="center"/>
            </w:pPr>
            <w:r>
              <w:t>Exchange/ Sunset Creek</w:t>
            </w:r>
          </w:p>
        </w:tc>
        <w:tc>
          <w:tcPr>
            <w:tcW w:w="4788" w:type="dxa"/>
          </w:tcPr>
          <w:p w:rsidR="00763F4C" w:rsidRDefault="00763F4C" w:rsidP="00763F4C">
            <w:pPr>
              <w:contextualSpacing/>
              <w:jc w:val="center"/>
            </w:pPr>
            <w:r>
              <w:t>2013</w:t>
            </w:r>
          </w:p>
        </w:tc>
      </w:tr>
      <w:tr w:rsidR="00763F4C" w:rsidTr="00763F4C">
        <w:tc>
          <w:tcPr>
            <w:tcW w:w="4788" w:type="dxa"/>
          </w:tcPr>
          <w:p w:rsidR="00763F4C" w:rsidRDefault="00763F4C" w:rsidP="00763F4C">
            <w:pPr>
              <w:contextualSpacing/>
              <w:jc w:val="center"/>
            </w:pPr>
            <w:r>
              <w:t>Southern Village/Governors Club</w:t>
            </w:r>
          </w:p>
        </w:tc>
        <w:tc>
          <w:tcPr>
            <w:tcW w:w="4788" w:type="dxa"/>
          </w:tcPr>
          <w:p w:rsidR="00763F4C" w:rsidRDefault="00763F4C" w:rsidP="00763F4C">
            <w:pPr>
              <w:contextualSpacing/>
              <w:jc w:val="center"/>
            </w:pPr>
            <w:r>
              <w:t>2014</w:t>
            </w:r>
          </w:p>
        </w:tc>
      </w:tr>
      <w:tr w:rsidR="00763F4C" w:rsidTr="00763F4C">
        <w:tc>
          <w:tcPr>
            <w:tcW w:w="4788" w:type="dxa"/>
          </w:tcPr>
          <w:p w:rsidR="00763F4C" w:rsidRDefault="00763F4C" w:rsidP="00763F4C">
            <w:pPr>
              <w:contextualSpacing/>
              <w:jc w:val="center"/>
            </w:pPr>
            <w:r>
              <w:t xml:space="preserve">Hollow Rock/Stone Ridge/ </w:t>
            </w:r>
            <w:proofErr w:type="spellStart"/>
            <w:r>
              <w:t>Plex</w:t>
            </w:r>
            <w:proofErr w:type="spellEnd"/>
          </w:p>
        </w:tc>
        <w:tc>
          <w:tcPr>
            <w:tcW w:w="4788" w:type="dxa"/>
          </w:tcPr>
          <w:p w:rsidR="00763F4C" w:rsidRDefault="00763F4C" w:rsidP="00763F4C">
            <w:pPr>
              <w:contextualSpacing/>
              <w:jc w:val="center"/>
            </w:pPr>
            <w:r>
              <w:t>2015</w:t>
            </w:r>
          </w:p>
        </w:tc>
      </w:tr>
      <w:tr w:rsidR="00763F4C" w:rsidTr="00763F4C">
        <w:tc>
          <w:tcPr>
            <w:tcW w:w="4788" w:type="dxa"/>
          </w:tcPr>
          <w:p w:rsidR="00763F4C" w:rsidRDefault="00763F4C" w:rsidP="00763F4C">
            <w:pPr>
              <w:contextualSpacing/>
              <w:jc w:val="center"/>
            </w:pPr>
            <w:r>
              <w:t xml:space="preserve">The Farm/ </w:t>
            </w:r>
            <w:proofErr w:type="spellStart"/>
            <w:r>
              <w:t>Meadowmont</w:t>
            </w:r>
            <w:proofErr w:type="spellEnd"/>
          </w:p>
        </w:tc>
        <w:tc>
          <w:tcPr>
            <w:tcW w:w="4788" w:type="dxa"/>
          </w:tcPr>
          <w:p w:rsidR="00763F4C" w:rsidRDefault="00763F4C" w:rsidP="00763F4C">
            <w:pPr>
              <w:contextualSpacing/>
              <w:jc w:val="center"/>
            </w:pPr>
            <w:r>
              <w:t>2016</w:t>
            </w:r>
          </w:p>
        </w:tc>
      </w:tr>
      <w:tr w:rsidR="00763F4C" w:rsidTr="00763F4C">
        <w:tc>
          <w:tcPr>
            <w:tcW w:w="4788" w:type="dxa"/>
          </w:tcPr>
          <w:p w:rsidR="00763F4C" w:rsidRDefault="00763F4C" w:rsidP="00763F4C">
            <w:pPr>
              <w:contextualSpacing/>
              <w:jc w:val="center"/>
            </w:pPr>
            <w:r>
              <w:t>Country Club/ Ridgewood</w:t>
            </w:r>
          </w:p>
        </w:tc>
        <w:tc>
          <w:tcPr>
            <w:tcW w:w="4788" w:type="dxa"/>
          </w:tcPr>
          <w:p w:rsidR="00763F4C" w:rsidRDefault="00763F4C" w:rsidP="00763F4C">
            <w:pPr>
              <w:contextualSpacing/>
              <w:jc w:val="center"/>
            </w:pPr>
            <w:r>
              <w:t>2017</w:t>
            </w:r>
          </w:p>
        </w:tc>
      </w:tr>
      <w:tr w:rsidR="00763F4C" w:rsidTr="00763F4C">
        <w:tc>
          <w:tcPr>
            <w:tcW w:w="4788" w:type="dxa"/>
          </w:tcPr>
          <w:p w:rsidR="00763F4C" w:rsidRDefault="00763F4C" w:rsidP="00763F4C">
            <w:pPr>
              <w:contextualSpacing/>
              <w:jc w:val="center"/>
            </w:pPr>
            <w:r>
              <w:t>Tennis Club</w:t>
            </w:r>
          </w:p>
        </w:tc>
        <w:tc>
          <w:tcPr>
            <w:tcW w:w="4788" w:type="dxa"/>
          </w:tcPr>
          <w:p w:rsidR="00763F4C" w:rsidRDefault="00763F4C" w:rsidP="00763F4C">
            <w:pPr>
              <w:contextualSpacing/>
              <w:jc w:val="center"/>
            </w:pPr>
            <w:r>
              <w:t>2018</w:t>
            </w:r>
          </w:p>
        </w:tc>
      </w:tr>
      <w:tr w:rsidR="00763F4C" w:rsidTr="00763F4C">
        <w:tc>
          <w:tcPr>
            <w:tcW w:w="4788" w:type="dxa"/>
          </w:tcPr>
          <w:p w:rsidR="00763F4C" w:rsidRDefault="00763F4C" w:rsidP="00763F4C">
            <w:pPr>
              <w:contextualSpacing/>
              <w:jc w:val="center"/>
            </w:pPr>
          </w:p>
        </w:tc>
        <w:tc>
          <w:tcPr>
            <w:tcW w:w="4788" w:type="dxa"/>
          </w:tcPr>
          <w:p w:rsidR="00763F4C" w:rsidRDefault="00763F4C" w:rsidP="00763F4C">
            <w:pPr>
              <w:contextualSpacing/>
              <w:jc w:val="center"/>
            </w:pPr>
          </w:p>
        </w:tc>
      </w:tr>
    </w:tbl>
    <w:p w:rsidR="00763F4C" w:rsidRDefault="00763F4C" w:rsidP="000D2B13">
      <w:pPr>
        <w:contextualSpacing/>
      </w:pPr>
    </w:p>
    <w:p w:rsidR="00763F4C" w:rsidRDefault="00763F4C" w:rsidP="000D2B13">
      <w:pPr>
        <w:contextualSpacing/>
      </w:pPr>
      <w:r>
        <w:t xml:space="preserve">Switch to </w:t>
      </w:r>
    </w:p>
    <w:p w:rsidR="00763F4C" w:rsidRDefault="00763F4C" w:rsidP="00763F4C">
      <w:pPr>
        <w:contextualSpacing/>
        <w:rPr>
          <w:sz w:val="23"/>
          <w:szCs w:val="23"/>
        </w:rPr>
      </w:pPr>
      <w:r>
        <w:rPr>
          <w:sz w:val="23"/>
          <w:szCs w:val="23"/>
        </w:rPr>
        <w:t>H. HOST TEAM ORDER – When a new team is added, it will be inserted at the end of the rotation</w:t>
      </w:r>
    </w:p>
    <w:p w:rsidR="00763F4C" w:rsidRDefault="00763F4C" w:rsidP="00763F4C">
      <w:pPr>
        <w:contextualSpacing/>
        <w:rPr>
          <w:sz w:val="23"/>
          <w:szCs w:val="23"/>
        </w:rPr>
      </w:pPr>
    </w:p>
    <w:tbl>
      <w:tblPr>
        <w:tblStyle w:val="TableGrid"/>
        <w:tblW w:w="0" w:type="auto"/>
        <w:tblLook w:val="04A0" w:firstRow="1" w:lastRow="0" w:firstColumn="1" w:lastColumn="0" w:noHBand="0" w:noVBand="1"/>
      </w:tblPr>
      <w:tblGrid>
        <w:gridCol w:w="4788"/>
        <w:gridCol w:w="4788"/>
      </w:tblGrid>
      <w:tr w:rsidR="00763F4C" w:rsidTr="00C7559D">
        <w:tc>
          <w:tcPr>
            <w:tcW w:w="4788" w:type="dxa"/>
          </w:tcPr>
          <w:p w:rsidR="00763F4C" w:rsidRDefault="00763F4C" w:rsidP="00C7559D">
            <w:pPr>
              <w:contextualSpacing/>
              <w:jc w:val="center"/>
            </w:pPr>
            <w:r>
              <w:t>Team</w:t>
            </w:r>
          </w:p>
        </w:tc>
        <w:tc>
          <w:tcPr>
            <w:tcW w:w="4788" w:type="dxa"/>
          </w:tcPr>
          <w:p w:rsidR="00763F4C" w:rsidRDefault="00763F4C" w:rsidP="00C7559D">
            <w:pPr>
              <w:contextualSpacing/>
              <w:jc w:val="center"/>
            </w:pPr>
            <w:r>
              <w:t>Year</w:t>
            </w:r>
          </w:p>
        </w:tc>
      </w:tr>
      <w:tr w:rsidR="00763F4C" w:rsidTr="00C7559D">
        <w:tc>
          <w:tcPr>
            <w:tcW w:w="4788" w:type="dxa"/>
          </w:tcPr>
          <w:p w:rsidR="00763F4C" w:rsidRDefault="00763F4C" w:rsidP="00C7559D">
            <w:pPr>
              <w:contextualSpacing/>
              <w:jc w:val="center"/>
            </w:pPr>
            <w:r>
              <w:t>Exchange/ Sunset Creek</w:t>
            </w:r>
          </w:p>
        </w:tc>
        <w:tc>
          <w:tcPr>
            <w:tcW w:w="4788" w:type="dxa"/>
          </w:tcPr>
          <w:p w:rsidR="00763F4C" w:rsidRDefault="00763F4C" w:rsidP="00C7559D">
            <w:pPr>
              <w:contextualSpacing/>
              <w:jc w:val="center"/>
            </w:pPr>
            <w:r>
              <w:t>2013</w:t>
            </w:r>
          </w:p>
        </w:tc>
      </w:tr>
      <w:tr w:rsidR="00763F4C" w:rsidTr="00C7559D">
        <w:tc>
          <w:tcPr>
            <w:tcW w:w="4788" w:type="dxa"/>
          </w:tcPr>
          <w:p w:rsidR="00763F4C" w:rsidRDefault="00763F4C" w:rsidP="00C7559D">
            <w:pPr>
              <w:contextualSpacing/>
              <w:jc w:val="center"/>
            </w:pPr>
            <w:r>
              <w:t>Southern Village/Governors Club</w:t>
            </w:r>
          </w:p>
        </w:tc>
        <w:tc>
          <w:tcPr>
            <w:tcW w:w="4788" w:type="dxa"/>
          </w:tcPr>
          <w:p w:rsidR="00763F4C" w:rsidRDefault="00763F4C" w:rsidP="00C7559D">
            <w:pPr>
              <w:contextualSpacing/>
              <w:jc w:val="center"/>
            </w:pPr>
            <w:r>
              <w:t>2014</w:t>
            </w:r>
          </w:p>
        </w:tc>
      </w:tr>
      <w:tr w:rsidR="00763F4C" w:rsidTr="00C7559D">
        <w:tc>
          <w:tcPr>
            <w:tcW w:w="4788" w:type="dxa"/>
          </w:tcPr>
          <w:p w:rsidR="00763F4C" w:rsidRDefault="00763F4C" w:rsidP="00C7559D">
            <w:pPr>
              <w:contextualSpacing/>
              <w:jc w:val="center"/>
            </w:pPr>
            <w:r>
              <w:t>Hollow Rock/Stone Ridge</w:t>
            </w:r>
          </w:p>
        </w:tc>
        <w:tc>
          <w:tcPr>
            <w:tcW w:w="4788" w:type="dxa"/>
          </w:tcPr>
          <w:p w:rsidR="00763F4C" w:rsidRDefault="00763F4C" w:rsidP="00C7559D">
            <w:pPr>
              <w:contextualSpacing/>
              <w:jc w:val="center"/>
            </w:pPr>
            <w:r>
              <w:t>2015</w:t>
            </w:r>
          </w:p>
        </w:tc>
      </w:tr>
      <w:tr w:rsidR="00763F4C" w:rsidTr="00C7559D">
        <w:tc>
          <w:tcPr>
            <w:tcW w:w="4788" w:type="dxa"/>
          </w:tcPr>
          <w:p w:rsidR="00763F4C" w:rsidRDefault="00763F4C" w:rsidP="00C7559D">
            <w:pPr>
              <w:contextualSpacing/>
              <w:jc w:val="center"/>
            </w:pPr>
            <w:r>
              <w:t xml:space="preserve">The Farm/ </w:t>
            </w:r>
            <w:proofErr w:type="spellStart"/>
            <w:r>
              <w:t>Meadowmont</w:t>
            </w:r>
            <w:proofErr w:type="spellEnd"/>
            <w:r>
              <w:t xml:space="preserve"> YMCA</w:t>
            </w:r>
          </w:p>
        </w:tc>
        <w:tc>
          <w:tcPr>
            <w:tcW w:w="4788" w:type="dxa"/>
          </w:tcPr>
          <w:p w:rsidR="00763F4C" w:rsidRDefault="00763F4C" w:rsidP="00C7559D">
            <w:pPr>
              <w:contextualSpacing/>
              <w:jc w:val="center"/>
            </w:pPr>
            <w:r>
              <w:t>2016</w:t>
            </w:r>
          </w:p>
        </w:tc>
      </w:tr>
      <w:tr w:rsidR="00763F4C" w:rsidTr="00C7559D">
        <w:tc>
          <w:tcPr>
            <w:tcW w:w="4788" w:type="dxa"/>
          </w:tcPr>
          <w:p w:rsidR="00763F4C" w:rsidRDefault="00763F4C" w:rsidP="00C7559D">
            <w:pPr>
              <w:contextualSpacing/>
              <w:jc w:val="center"/>
            </w:pPr>
            <w:r>
              <w:t>Country Club/ Ridgewood</w:t>
            </w:r>
          </w:p>
        </w:tc>
        <w:tc>
          <w:tcPr>
            <w:tcW w:w="4788" w:type="dxa"/>
          </w:tcPr>
          <w:p w:rsidR="00763F4C" w:rsidRDefault="00763F4C" w:rsidP="00C7559D">
            <w:pPr>
              <w:contextualSpacing/>
              <w:jc w:val="center"/>
            </w:pPr>
            <w:r>
              <w:t>2017</w:t>
            </w:r>
          </w:p>
        </w:tc>
      </w:tr>
      <w:tr w:rsidR="00763F4C" w:rsidTr="00C7559D">
        <w:tc>
          <w:tcPr>
            <w:tcW w:w="4788" w:type="dxa"/>
          </w:tcPr>
          <w:p w:rsidR="00763F4C" w:rsidRDefault="00763F4C" w:rsidP="00C7559D">
            <w:pPr>
              <w:contextualSpacing/>
              <w:jc w:val="center"/>
            </w:pPr>
            <w:r>
              <w:t>Tennis Club</w:t>
            </w:r>
          </w:p>
        </w:tc>
        <w:tc>
          <w:tcPr>
            <w:tcW w:w="4788" w:type="dxa"/>
          </w:tcPr>
          <w:p w:rsidR="00763F4C" w:rsidRDefault="00763F4C" w:rsidP="00C7559D">
            <w:pPr>
              <w:contextualSpacing/>
              <w:jc w:val="center"/>
            </w:pPr>
            <w:r>
              <w:t>2018</w:t>
            </w:r>
          </w:p>
        </w:tc>
      </w:tr>
      <w:tr w:rsidR="00763F4C" w:rsidTr="00C7559D">
        <w:tc>
          <w:tcPr>
            <w:tcW w:w="4788" w:type="dxa"/>
          </w:tcPr>
          <w:p w:rsidR="00763F4C" w:rsidRDefault="00763F4C" w:rsidP="00C7559D">
            <w:pPr>
              <w:contextualSpacing/>
              <w:jc w:val="center"/>
            </w:pPr>
            <w:r>
              <w:t>Heritage Hills/Homestead Aquatic Center</w:t>
            </w:r>
          </w:p>
        </w:tc>
        <w:tc>
          <w:tcPr>
            <w:tcW w:w="4788" w:type="dxa"/>
          </w:tcPr>
          <w:p w:rsidR="00763F4C" w:rsidRDefault="00763F4C" w:rsidP="00C7559D">
            <w:pPr>
              <w:contextualSpacing/>
              <w:jc w:val="center"/>
            </w:pPr>
            <w:r>
              <w:t>2019</w:t>
            </w:r>
          </w:p>
        </w:tc>
      </w:tr>
      <w:tr w:rsidR="00763F4C" w:rsidTr="00C7559D">
        <w:tc>
          <w:tcPr>
            <w:tcW w:w="4788" w:type="dxa"/>
          </w:tcPr>
          <w:p w:rsidR="00763F4C" w:rsidRDefault="00763F4C" w:rsidP="00C7559D">
            <w:pPr>
              <w:contextualSpacing/>
              <w:jc w:val="center"/>
            </w:pPr>
            <w:r>
              <w:t xml:space="preserve">Hillsborough </w:t>
            </w:r>
            <w:proofErr w:type="spellStart"/>
            <w:r>
              <w:t>SportsPlex</w:t>
            </w:r>
            <w:proofErr w:type="spellEnd"/>
          </w:p>
        </w:tc>
        <w:tc>
          <w:tcPr>
            <w:tcW w:w="4788" w:type="dxa"/>
          </w:tcPr>
          <w:p w:rsidR="00763F4C" w:rsidRDefault="00763F4C" w:rsidP="00763F4C">
            <w:pPr>
              <w:contextualSpacing/>
              <w:jc w:val="center"/>
            </w:pPr>
            <w:r>
              <w:t>2020</w:t>
            </w:r>
          </w:p>
        </w:tc>
      </w:tr>
    </w:tbl>
    <w:p w:rsidR="00763F4C" w:rsidRDefault="00763F4C" w:rsidP="00763F4C">
      <w:pPr>
        <w:contextualSpacing/>
        <w:rPr>
          <w:sz w:val="23"/>
          <w:szCs w:val="23"/>
        </w:rPr>
      </w:pPr>
    </w:p>
    <w:p w:rsidR="00763F4C" w:rsidRDefault="00763F4C" w:rsidP="00763F4C">
      <w:pPr>
        <w:pStyle w:val="ListParagraph"/>
        <w:numPr>
          <w:ilvl w:val="0"/>
          <w:numId w:val="2"/>
        </w:numPr>
        <w:rPr>
          <w:sz w:val="23"/>
          <w:szCs w:val="23"/>
        </w:rPr>
      </w:pPr>
      <w:r w:rsidRPr="00763F4C">
        <w:rPr>
          <w:sz w:val="23"/>
          <w:szCs w:val="23"/>
        </w:rPr>
        <w:t>Need to order a new plaque – running out of room on the old plaque</w:t>
      </w:r>
    </w:p>
    <w:p w:rsidR="00763F4C" w:rsidRDefault="00763F4C" w:rsidP="00763F4C">
      <w:pPr>
        <w:pStyle w:val="ListParagraph"/>
        <w:numPr>
          <w:ilvl w:val="0"/>
          <w:numId w:val="2"/>
        </w:numPr>
        <w:rPr>
          <w:sz w:val="23"/>
          <w:szCs w:val="23"/>
        </w:rPr>
      </w:pPr>
      <w:r>
        <w:rPr>
          <w:sz w:val="23"/>
          <w:szCs w:val="23"/>
        </w:rPr>
        <w:t>Dues update January 16</w:t>
      </w:r>
      <w:r w:rsidRPr="00763F4C">
        <w:rPr>
          <w:sz w:val="23"/>
          <w:szCs w:val="23"/>
          <w:vertAlign w:val="superscript"/>
        </w:rPr>
        <w:t>th</w:t>
      </w:r>
      <w:r>
        <w:rPr>
          <w:sz w:val="23"/>
          <w:szCs w:val="23"/>
        </w:rPr>
        <w:t xml:space="preserve"> t</w:t>
      </w:r>
      <w:r w:rsidR="00B27262">
        <w:rPr>
          <w:sz w:val="23"/>
          <w:szCs w:val="23"/>
        </w:rPr>
        <w:t>o $ 5.00 per registered swimmer</w:t>
      </w:r>
    </w:p>
    <w:p w:rsidR="00763F4C" w:rsidRDefault="00763F4C" w:rsidP="00763F4C">
      <w:pPr>
        <w:rPr>
          <w:sz w:val="23"/>
          <w:szCs w:val="23"/>
        </w:rPr>
      </w:pPr>
    </w:p>
    <w:p w:rsidR="00763F4C" w:rsidRDefault="00763F4C" w:rsidP="00763F4C">
      <w:pPr>
        <w:rPr>
          <w:sz w:val="23"/>
          <w:szCs w:val="23"/>
        </w:rPr>
      </w:pPr>
      <w:r>
        <w:rPr>
          <w:sz w:val="23"/>
          <w:szCs w:val="23"/>
        </w:rPr>
        <w:t>Coaches relay will be between sessions – coaches will decide what they want to do.</w:t>
      </w:r>
    </w:p>
    <w:p w:rsidR="00763F4C" w:rsidRDefault="00763F4C" w:rsidP="00763F4C">
      <w:pPr>
        <w:rPr>
          <w:sz w:val="23"/>
          <w:szCs w:val="23"/>
        </w:rPr>
      </w:pPr>
    </w:p>
    <w:p w:rsidR="00763F4C" w:rsidRPr="00763F4C" w:rsidRDefault="00763F4C" w:rsidP="00763F4C">
      <w:pPr>
        <w:rPr>
          <w:sz w:val="23"/>
          <w:szCs w:val="23"/>
        </w:rPr>
      </w:pPr>
      <w:r>
        <w:rPr>
          <w:sz w:val="23"/>
          <w:szCs w:val="23"/>
        </w:rPr>
        <w:t>Meeting adjourned at 9:30 PM.</w:t>
      </w:r>
    </w:p>
    <w:p w:rsidR="00763F4C" w:rsidRDefault="00763F4C" w:rsidP="00763F4C">
      <w:pPr>
        <w:contextualSpacing/>
        <w:rPr>
          <w:sz w:val="23"/>
          <w:szCs w:val="23"/>
        </w:rPr>
      </w:pPr>
    </w:p>
    <w:p w:rsidR="00763F4C" w:rsidRDefault="00763F4C" w:rsidP="00763F4C">
      <w:pPr>
        <w:contextualSpacing/>
        <w:rPr>
          <w:sz w:val="23"/>
          <w:szCs w:val="23"/>
        </w:rPr>
      </w:pPr>
    </w:p>
    <w:p w:rsidR="00763F4C" w:rsidRPr="000B74D5" w:rsidRDefault="00763F4C" w:rsidP="000D2B13">
      <w:pPr>
        <w:contextualSpacing/>
      </w:pPr>
    </w:p>
    <w:sectPr w:rsidR="00763F4C" w:rsidRPr="000B74D5" w:rsidSect="00434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5E9F"/>
    <w:multiLevelType w:val="hybridMultilevel"/>
    <w:tmpl w:val="7CBCB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071F4F"/>
    <w:multiLevelType w:val="hybridMultilevel"/>
    <w:tmpl w:val="C750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30C343-9503-4E73-AB45-DF052664C450}"/>
    <w:docVar w:name="dgnword-eventsink" w:val="85208920"/>
  </w:docVars>
  <w:rsids>
    <w:rsidRoot w:val="00314CEF"/>
    <w:rsid w:val="00033A24"/>
    <w:rsid w:val="00036ED9"/>
    <w:rsid w:val="00082D40"/>
    <w:rsid w:val="00083A47"/>
    <w:rsid w:val="0008563E"/>
    <w:rsid w:val="000A720F"/>
    <w:rsid w:val="000B2B64"/>
    <w:rsid w:val="000B74D5"/>
    <w:rsid w:val="000B7F0D"/>
    <w:rsid w:val="000C21DB"/>
    <w:rsid w:val="000C2EF9"/>
    <w:rsid w:val="000C3010"/>
    <w:rsid w:val="000D2B13"/>
    <w:rsid w:val="000D6655"/>
    <w:rsid w:val="000D7632"/>
    <w:rsid w:val="000D7BD2"/>
    <w:rsid w:val="000F118D"/>
    <w:rsid w:val="001127A8"/>
    <w:rsid w:val="00120D78"/>
    <w:rsid w:val="00136EBD"/>
    <w:rsid w:val="00145015"/>
    <w:rsid w:val="00151EF8"/>
    <w:rsid w:val="00174DA4"/>
    <w:rsid w:val="00186C68"/>
    <w:rsid w:val="001B407C"/>
    <w:rsid w:val="001D7EDD"/>
    <w:rsid w:val="001E4EE1"/>
    <w:rsid w:val="001F2ACB"/>
    <w:rsid w:val="00225396"/>
    <w:rsid w:val="00245158"/>
    <w:rsid w:val="002541DE"/>
    <w:rsid w:val="002755ED"/>
    <w:rsid w:val="0028209B"/>
    <w:rsid w:val="002820A6"/>
    <w:rsid w:val="002B0A69"/>
    <w:rsid w:val="002B0AE0"/>
    <w:rsid w:val="002B4410"/>
    <w:rsid w:val="002C37D4"/>
    <w:rsid w:val="002D677B"/>
    <w:rsid w:val="002E138C"/>
    <w:rsid w:val="002E6CB6"/>
    <w:rsid w:val="002F15B7"/>
    <w:rsid w:val="002F208F"/>
    <w:rsid w:val="003013F9"/>
    <w:rsid w:val="0030177F"/>
    <w:rsid w:val="00301E3D"/>
    <w:rsid w:val="00306233"/>
    <w:rsid w:val="003100D2"/>
    <w:rsid w:val="00313475"/>
    <w:rsid w:val="00314CEF"/>
    <w:rsid w:val="0031650B"/>
    <w:rsid w:val="00322423"/>
    <w:rsid w:val="003235FF"/>
    <w:rsid w:val="003504FD"/>
    <w:rsid w:val="003505EC"/>
    <w:rsid w:val="00352148"/>
    <w:rsid w:val="0035742B"/>
    <w:rsid w:val="00362B17"/>
    <w:rsid w:val="00373447"/>
    <w:rsid w:val="003A6F0E"/>
    <w:rsid w:val="003A723C"/>
    <w:rsid w:val="003B0FC8"/>
    <w:rsid w:val="003B26B2"/>
    <w:rsid w:val="003C4612"/>
    <w:rsid w:val="003C4620"/>
    <w:rsid w:val="004125C5"/>
    <w:rsid w:val="00423ADD"/>
    <w:rsid w:val="004301B5"/>
    <w:rsid w:val="00433813"/>
    <w:rsid w:val="00434011"/>
    <w:rsid w:val="004453A9"/>
    <w:rsid w:val="00460607"/>
    <w:rsid w:val="0047531A"/>
    <w:rsid w:val="004773E2"/>
    <w:rsid w:val="004805D7"/>
    <w:rsid w:val="00491A41"/>
    <w:rsid w:val="004940E1"/>
    <w:rsid w:val="00495369"/>
    <w:rsid w:val="004A2AE4"/>
    <w:rsid w:val="004B6125"/>
    <w:rsid w:val="004E5D9D"/>
    <w:rsid w:val="004E6A8F"/>
    <w:rsid w:val="0051094D"/>
    <w:rsid w:val="00511F99"/>
    <w:rsid w:val="005269AB"/>
    <w:rsid w:val="00564867"/>
    <w:rsid w:val="005824E8"/>
    <w:rsid w:val="005856D5"/>
    <w:rsid w:val="00594EE3"/>
    <w:rsid w:val="00595022"/>
    <w:rsid w:val="005A03AD"/>
    <w:rsid w:val="005E2E84"/>
    <w:rsid w:val="005E7E22"/>
    <w:rsid w:val="005F7AF2"/>
    <w:rsid w:val="005F7FA8"/>
    <w:rsid w:val="00602423"/>
    <w:rsid w:val="00603FBC"/>
    <w:rsid w:val="00610055"/>
    <w:rsid w:val="0061406C"/>
    <w:rsid w:val="00633BEA"/>
    <w:rsid w:val="00633CE3"/>
    <w:rsid w:val="006601A3"/>
    <w:rsid w:val="0066383D"/>
    <w:rsid w:val="006A316E"/>
    <w:rsid w:val="006C6B68"/>
    <w:rsid w:val="006D65AE"/>
    <w:rsid w:val="006E64D6"/>
    <w:rsid w:val="00700728"/>
    <w:rsid w:val="00703D42"/>
    <w:rsid w:val="007127F7"/>
    <w:rsid w:val="00720CD5"/>
    <w:rsid w:val="00720D70"/>
    <w:rsid w:val="00731B4A"/>
    <w:rsid w:val="0073362B"/>
    <w:rsid w:val="0073471E"/>
    <w:rsid w:val="00736142"/>
    <w:rsid w:val="00747CE4"/>
    <w:rsid w:val="0075790C"/>
    <w:rsid w:val="00763F4C"/>
    <w:rsid w:val="0076735B"/>
    <w:rsid w:val="00773633"/>
    <w:rsid w:val="007A16C2"/>
    <w:rsid w:val="007A24ED"/>
    <w:rsid w:val="007A34E1"/>
    <w:rsid w:val="007B0D69"/>
    <w:rsid w:val="007B3B47"/>
    <w:rsid w:val="007F34B8"/>
    <w:rsid w:val="007F3839"/>
    <w:rsid w:val="00806476"/>
    <w:rsid w:val="008077EB"/>
    <w:rsid w:val="00817252"/>
    <w:rsid w:val="00844852"/>
    <w:rsid w:val="0084510F"/>
    <w:rsid w:val="00853E5C"/>
    <w:rsid w:val="00860840"/>
    <w:rsid w:val="008626FD"/>
    <w:rsid w:val="008655EB"/>
    <w:rsid w:val="00876A44"/>
    <w:rsid w:val="008A5CC9"/>
    <w:rsid w:val="00906106"/>
    <w:rsid w:val="00923794"/>
    <w:rsid w:val="009455C5"/>
    <w:rsid w:val="009463E0"/>
    <w:rsid w:val="009476FB"/>
    <w:rsid w:val="0095508E"/>
    <w:rsid w:val="00956539"/>
    <w:rsid w:val="009620EA"/>
    <w:rsid w:val="0096575E"/>
    <w:rsid w:val="009708E0"/>
    <w:rsid w:val="00983394"/>
    <w:rsid w:val="00992B9F"/>
    <w:rsid w:val="009958B6"/>
    <w:rsid w:val="009C6E50"/>
    <w:rsid w:val="009D7A5F"/>
    <w:rsid w:val="009E65CB"/>
    <w:rsid w:val="00A02EF4"/>
    <w:rsid w:val="00A1453C"/>
    <w:rsid w:val="00A272CF"/>
    <w:rsid w:val="00A75026"/>
    <w:rsid w:val="00A77A1B"/>
    <w:rsid w:val="00A96BA3"/>
    <w:rsid w:val="00A97862"/>
    <w:rsid w:val="00AA2FA5"/>
    <w:rsid w:val="00AB0ADC"/>
    <w:rsid w:val="00AC2F8E"/>
    <w:rsid w:val="00AD5252"/>
    <w:rsid w:val="00AE0D3B"/>
    <w:rsid w:val="00AE2E6B"/>
    <w:rsid w:val="00B00E38"/>
    <w:rsid w:val="00B1227B"/>
    <w:rsid w:val="00B2549F"/>
    <w:rsid w:val="00B25825"/>
    <w:rsid w:val="00B27262"/>
    <w:rsid w:val="00B407BD"/>
    <w:rsid w:val="00B90DC1"/>
    <w:rsid w:val="00BB3B97"/>
    <w:rsid w:val="00BC133B"/>
    <w:rsid w:val="00BC3467"/>
    <w:rsid w:val="00BD6526"/>
    <w:rsid w:val="00BF7196"/>
    <w:rsid w:val="00C44B16"/>
    <w:rsid w:val="00C469D1"/>
    <w:rsid w:val="00C62008"/>
    <w:rsid w:val="00C74C9B"/>
    <w:rsid w:val="00C77A90"/>
    <w:rsid w:val="00C87F7D"/>
    <w:rsid w:val="00CB2CC8"/>
    <w:rsid w:val="00CC5D32"/>
    <w:rsid w:val="00CC6EB8"/>
    <w:rsid w:val="00CF26CC"/>
    <w:rsid w:val="00CF2F7E"/>
    <w:rsid w:val="00D06342"/>
    <w:rsid w:val="00D10E9A"/>
    <w:rsid w:val="00D121AA"/>
    <w:rsid w:val="00D13CFC"/>
    <w:rsid w:val="00D14D8F"/>
    <w:rsid w:val="00D23672"/>
    <w:rsid w:val="00D24F33"/>
    <w:rsid w:val="00D32150"/>
    <w:rsid w:val="00D3222D"/>
    <w:rsid w:val="00D329E4"/>
    <w:rsid w:val="00D35B42"/>
    <w:rsid w:val="00D45774"/>
    <w:rsid w:val="00D763F7"/>
    <w:rsid w:val="00D87C8C"/>
    <w:rsid w:val="00DA785D"/>
    <w:rsid w:val="00DA7B7C"/>
    <w:rsid w:val="00DB0DCC"/>
    <w:rsid w:val="00DB1CBE"/>
    <w:rsid w:val="00DC4D0C"/>
    <w:rsid w:val="00DE4A00"/>
    <w:rsid w:val="00E121E3"/>
    <w:rsid w:val="00E14310"/>
    <w:rsid w:val="00E20DC8"/>
    <w:rsid w:val="00E255C1"/>
    <w:rsid w:val="00E40BA0"/>
    <w:rsid w:val="00E4400E"/>
    <w:rsid w:val="00E544F9"/>
    <w:rsid w:val="00E6301B"/>
    <w:rsid w:val="00E77753"/>
    <w:rsid w:val="00E910D6"/>
    <w:rsid w:val="00E9167D"/>
    <w:rsid w:val="00EA1E02"/>
    <w:rsid w:val="00EA5EFC"/>
    <w:rsid w:val="00EC61F9"/>
    <w:rsid w:val="00EE7431"/>
    <w:rsid w:val="00EE78A3"/>
    <w:rsid w:val="00EF6F9F"/>
    <w:rsid w:val="00F00685"/>
    <w:rsid w:val="00F068A7"/>
    <w:rsid w:val="00F23EDC"/>
    <w:rsid w:val="00F311A8"/>
    <w:rsid w:val="00F60B5F"/>
    <w:rsid w:val="00F7139A"/>
    <w:rsid w:val="00F72659"/>
    <w:rsid w:val="00F7394C"/>
    <w:rsid w:val="00F82F1D"/>
    <w:rsid w:val="00F83E20"/>
    <w:rsid w:val="00F850D7"/>
    <w:rsid w:val="00F92767"/>
    <w:rsid w:val="00FB180C"/>
    <w:rsid w:val="00FB78BC"/>
    <w:rsid w:val="00FC5FAF"/>
    <w:rsid w:val="00FE0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CEF"/>
    <w:pPr>
      <w:ind w:left="720"/>
      <w:contextualSpacing/>
    </w:pPr>
  </w:style>
  <w:style w:type="table" w:styleId="TableGrid">
    <w:name w:val="Table Grid"/>
    <w:basedOn w:val="TableNormal"/>
    <w:uiPriority w:val="59"/>
    <w:rsid w:val="000D2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CEF"/>
    <w:pPr>
      <w:ind w:left="720"/>
      <w:contextualSpacing/>
    </w:pPr>
  </w:style>
  <w:style w:type="table" w:styleId="TableGrid">
    <w:name w:val="Table Grid"/>
    <w:basedOn w:val="TableNormal"/>
    <w:uiPriority w:val="59"/>
    <w:rsid w:val="000D2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35240-B3A0-704A-B4D4-8740FCBC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1067</Words>
  <Characters>6085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domis</dc:creator>
  <cp:lastModifiedBy>Tiki Gwynne</cp:lastModifiedBy>
  <cp:revision>2</cp:revision>
  <dcterms:created xsi:type="dcterms:W3CDTF">2013-09-04T20:11:00Z</dcterms:created>
  <dcterms:modified xsi:type="dcterms:W3CDTF">2013-09-04T20:11:00Z</dcterms:modified>
</cp:coreProperties>
</file>