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24" w:rsidRDefault="002A5247">
      <w:pPr>
        <w:pStyle w:val="Title"/>
      </w:pPr>
      <w:r>
        <w:t>FITNESS SWIMMING 201</w:t>
      </w:r>
      <w:r w:rsidR="00B83B8B">
        <w:t>4</w:t>
      </w:r>
      <w:r w:rsidR="006A53A8">
        <w:t>-201</w:t>
      </w:r>
      <w:r w:rsidR="00B83B8B">
        <w:t>5</w:t>
      </w:r>
      <w:bookmarkStart w:id="0" w:name="_GoBack"/>
      <w:bookmarkEnd w:id="0"/>
    </w:p>
    <w:p w:rsidR="00977124" w:rsidRDefault="00977124"/>
    <w:p w:rsidR="00977124" w:rsidRDefault="00605768">
      <w:pPr>
        <w:rPr>
          <w:b/>
          <w:bCs/>
        </w:rPr>
      </w:pPr>
      <w:r>
        <w:rPr>
          <w:b/>
          <w:bCs/>
        </w:rPr>
        <w:t>INSTRUCTOR:</w:t>
      </w:r>
      <w:r>
        <w:rPr>
          <w:b/>
          <w:bCs/>
        </w:rPr>
        <w:tab/>
      </w:r>
      <w:r>
        <w:t>Mr.  Hammond</w:t>
      </w:r>
      <w:r>
        <w:rPr>
          <w:b/>
          <w:bCs/>
        </w:rPr>
        <w:tab/>
      </w:r>
    </w:p>
    <w:p w:rsidR="00977124" w:rsidRDefault="00977124"/>
    <w:p w:rsidR="00977124" w:rsidRDefault="00605768">
      <w:pPr>
        <w:rPr>
          <w:b/>
          <w:bCs/>
        </w:rPr>
      </w:pPr>
      <w:r>
        <w:rPr>
          <w:b/>
          <w:bCs/>
        </w:rPr>
        <w:t>OFFICE:</w:t>
      </w:r>
      <w:r>
        <w:rPr>
          <w:b/>
          <w:bCs/>
        </w:rPr>
        <w:tab/>
      </w:r>
      <w:r>
        <w:rPr>
          <w:b/>
          <w:bCs/>
        </w:rPr>
        <w:tab/>
      </w:r>
      <w:r>
        <w:t xml:space="preserve">309 </w:t>
      </w:r>
      <w:proofErr w:type="gramStart"/>
      <w:r>
        <w:t>Pool</w:t>
      </w:r>
      <w:proofErr w:type="gramEnd"/>
    </w:p>
    <w:p w:rsidR="00977124" w:rsidRDefault="00977124"/>
    <w:p w:rsidR="00977124" w:rsidRDefault="00605768">
      <w:r>
        <w:rPr>
          <w:b/>
          <w:bCs/>
        </w:rPr>
        <w:t>OFFICE PHONE:</w:t>
      </w:r>
      <w:r>
        <w:rPr>
          <w:b/>
          <w:bCs/>
        </w:rPr>
        <w:tab/>
      </w:r>
      <w:r>
        <w:t>715-8489</w:t>
      </w:r>
    </w:p>
    <w:p w:rsidR="00977124" w:rsidRDefault="00977124">
      <w:pPr>
        <w:rPr>
          <w:b/>
          <w:bCs/>
        </w:rPr>
      </w:pPr>
    </w:p>
    <w:p w:rsidR="00977124" w:rsidRDefault="00605768">
      <w:r>
        <w:rPr>
          <w:b/>
          <w:bCs/>
        </w:rPr>
        <w:t>EMAIL ADDRESS</w:t>
      </w:r>
      <w:r>
        <w:t>:</w:t>
      </w:r>
      <w:r>
        <w:tab/>
      </w:r>
      <w:hyperlink r:id="rId6" w:history="1">
        <w:r>
          <w:rPr>
            <w:rStyle w:val="Hyperlink"/>
          </w:rPr>
          <w:t>tlhammond@mpsomaha.org</w:t>
        </w:r>
      </w:hyperlink>
    </w:p>
    <w:p w:rsidR="00977124" w:rsidRDefault="00605768">
      <w:r>
        <w:t>__________________________________________________________________</w:t>
      </w:r>
    </w:p>
    <w:p w:rsidR="00977124" w:rsidRDefault="00977124"/>
    <w:p w:rsidR="00977124" w:rsidRDefault="00605768">
      <w:pPr>
        <w:rPr>
          <w:b/>
          <w:bCs/>
        </w:rPr>
      </w:pPr>
      <w:r>
        <w:rPr>
          <w:b/>
          <w:bCs/>
        </w:rPr>
        <w:t>COURSE DESCRIPTION:</w:t>
      </w:r>
    </w:p>
    <w:p w:rsidR="00977124" w:rsidRDefault="00605768">
      <w:r>
        <w:t xml:space="preserve">Fitness Swimming is a class designed for the advanced swimmer. Students are expected to be able to complete 500 yards on the first day of class.  This course will teach students to understand, develop and use aerobic and anaerobic training in their daily lives and will teach the student the benefits of fitness swimming on lifelong health.  It is designed to help the student develop their ability to write and implement their own workouts for the class and for their lifespan of health and wellness.  The major emphasis will be on safety, hydrodynamics and fitness.  </w:t>
      </w:r>
    </w:p>
    <w:p w:rsidR="00977124" w:rsidRDefault="00977124"/>
    <w:p w:rsidR="00977124" w:rsidRDefault="00605768">
      <w:pPr>
        <w:rPr>
          <w:b/>
          <w:bCs/>
        </w:rPr>
      </w:pPr>
      <w:r>
        <w:rPr>
          <w:b/>
          <w:bCs/>
        </w:rPr>
        <w:t>COURSE OBJECTIVES AND OUTCOMES:</w:t>
      </w:r>
    </w:p>
    <w:p w:rsidR="00977124" w:rsidRDefault="00605768">
      <w:pPr>
        <w:tabs>
          <w:tab w:val="left" w:pos="180"/>
        </w:tabs>
      </w:pPr>
      <w:r>
        <w:t>1.  Explore, identify, and assess the benefits of swimming and its effect on lifetime health</w:t>
      </w:r>
    </w:p>
    <w:p w:rsidR="00977124" w:rsidRDefault="00605768">
      <w:pPr>
        <w:pStyle w:val="BodyTextIndent"/>
        <w:tabs>
          <w:tab w:val="left" w:pos="180"/>
        </w:tabs>
        <w:ind w:left="0" w:firstLine="0"/>
      </w:pPr>
      <w:r>
        <w:t xml:space="preserve">2.  Recognize and apply fitness swimming terms and concepts.  </w:t>
      </w:r>
    </w:p>
    <w:p w:rsidR="00977124" w:rsidRDefault="00605768">
      <w:pPr>
        <w:tabs>
          <w:tab w:val="left" w:pos="180"/>
        </w:tabs>
      </w:pPr>
      <w:r>
        <w:t xml:space="preserve">3.  Develop, demonstrate and apply the knowledge and sequences necessary to develop an individual swimming fitness program.  </w:t>
      </w:r>
    </w:p>
    <w:p w:rsidR="00977124" w:rsidRDefault="00605768">
      <w:pPr>
        <w:numPr>
          <w:ilvl w:val="0"/>
          <w:numId w:val="1"/>
        </w:numPr>
        <w:tabs>
          <w:tab w:val="left" w:pos="180"/>
        </w:tabs>
        <w:ind w:left="0" w:firstLine="0"/>
      </w:pPr>
      <w:r>
        <w:t xml:space="preserve">  Demonstrate and apply knowledge and concepts of aquatic fitness</w:t>
      </w:r>
    </w:p>
    <w:p w:rsidR="00977124" w:rsidRDefault="00605768">
      <w:pPr>
        <w:numPr>
          <w:ilvl w:val="0"/>
          <w:numId w:val="1"/>
        </w:numPr>
        <w:tabs>
          <w:tab w:val="clear" w:pos="720"/>
          <w:tab w:val="left" w:pos="180"/>
          <w:tab w:val="num" w:pos="360"/>
        </w:tabs>
        <w:ind w:left="0" w:firstLine="0"/>
      </w:pPr>
      <w:r>
        <w:t xml:space="preserve">  Demonstrate and apply the principles of safety and etiquette in fitness swimming.</w:t>
      </w:r>
    </w:p>
    <w:p w:rsidR="00977124" w:rsidRDefault="00605768">
      <w:pPr>
        <w:numPr>
          <w:ilvl w:val="0"/>
          <w:numId w:val="1"/>
        </w:numPr>
        <w:tabs>
          <w:tab w:val="clear" w:pos="720"/>
          <w:tab w:val="num" w:pos="0"/>
          <w:tab w:val="left" w:pos="180"/>
        </w:tabs>
        <w:ind w:left="0" w:firstLine="0"/>
      </w:pPr>
      <w:r>
        <w:t xml:space="preserve">  Students will be able to assess, achieve and understand the responsibilit</w:t>
      </w:r>
      <w:r w:rsidR="004B3630">
        <w:t>y to</w:t>
      </w:r>
      <w:r>
        <w:t xml:space="preserve"> maintain physical fitness by: identifying and differentiating muscle groups in pursuit of maintaining and improving fitness.</w:t>
      </w:r>
    </w:p>
    <w:p w:rsidR="00977124" w:rsidRDefault="00605768">
      <w:pPr>
        <w:numPr>
          <w:ilvl w:val="0"/>
          <w:numId w:val="1"/>
        </w:numPr>
        <w:tabs>
          <w:tab w:val="left" w:pos="180"/>
        </w:tabs>
        <w:ind w:left="0" w:firstLine="0"/>
      </w:pPr>
      <w:r>
        <w:t xml:space="preserve">  Students will be able to demonstrate the social, cognitive and psycho-motor principles, implications and benefits from involvement in physical activities by applying and demonstrating safety techniques of aquatics to self and others.</w:t>
      </w:r>
    </w:p>
    <w:p w:rsidR="00977124" w:rsidRDefault="00977124">
      <w:pPr>
        <w:tabs>
          <w:tab w:val="left" w:pos="180"/>
        </w:tabs>
      </w:pPr>
    </w:p>
    <w:p w:rsidR="00977124" w:rsidRDefault="00605768">
      <w:pPr>
        <w:tabs>
          <w:tab w:val="left" w:pos="180"/>
        </w:tabs>
      </w:pPr>
      <w:r>
        <w:rPr>
          <w:b/>
        </w:rPr>
        <w:t xml:space="preserve">NO DRESS POLICY: </w:t>
      </w:r>
      <w:r>
        <w:t>Students are required to be dressed out everyday.  If a student is not properly dressed in any manner, he or she will not be able to participate and will lose his/her points for that day.</w:t>
      </w:r>
    </w:p>
    <w:p w:rsidR="00977124" w:rsidRDefault="00977124">
      <w:pPr>
        <w:tabs>
          <w:tab w:val="left" w:pos="180"/>
        </w:tabs>
      </w:pPr>
    </w:p>
    <w:p w:rsidR="005A75B2" w:rsidRDefault="005A75B2" w:rsidP="005A75B2">
      <w:r>
        <w:rPr>
          <w:b/>
          <w:bCs/>
        </w:rPr>
        <w:t xml:space="preserve">ATTENDANCE POLICY: </w:t>
      </w:r>
      <w:r>
        <w:t xml:space="preserve">It is important for students to attend class every day.  Physical Education is a </w:t>
      </w:r>
      <w:r>
        <w:rPr>
          <w:b/>
          <w:u w:val="single"/>
        </w:rPr>
        <w:t>PARTICIPATION</w:t>
      </w:r>
      <w:r>
        <w:t xml:space="preserve"> based class.  Make-ups are difficult and are done only at the discretion of the instructor.  It is your responsibility to be in class on time and ready to participate.  </w:t>
      </w:r>
      <w:r>
        <w:rPr>
          <w:u w:val="single"/>
        </w:rPr>
        <w:t>Three</w:t>
      </w:r>
      <w:r>
        <w:t xml:space="preserve"> truancies and </w:t>
      </w:r>
      <w:r>
        <w:rPr>
          <w:u w:val="single"/>
        </w:rPr>
        <w:t>seven</w:t>
      </w:r>
      <w:r>
        <w:t xml:space="preserve"> non-school related absences (excused or non-excused) would result in the student being placed in failing status.  Students who are late to class/tardy will lose 5 points.  </w:t>
      </w:r>
    </w:p>
    <w:p w:rsidR="00977124" w:rsidRDefault="00977124"/>
    <w:p w:rsidR="00977124" w:rsidRDefault="00605768">
      <w:pPr>
        <w:tabs>
          <w:tab w:val="left" w:pos="0"/>
        </w:tabs>
        <w:rPr>
          <w:b/>
          <w:bCs/>
        </w:rPr>
      </w:pPr>
      <w:r>
        <w:rPr>
          <w:b/>
          <w:bCs/>
        </w:rPr>
        <w:t>REQUIRED ACTIVITIES:</w:t>
      </w:r>
    </w:p>
    <w:p w:rsidR="00977124" w:rsidRDefault="00605768">
      <w:pPr>
        <w:tabs>
          <w:tab w:val="left" w:pos="0"/>
        </w:tabs>
      </w:pPr>
      <w:r>
        <w:t xml:space="preserve">1.  Introduction of swimming Strokes/Drills/Training (Freestyle, Backstroke. Breaststroke) </w:t>
      </w:r>
    </w:p>
    <w:p w:rsidR="00977124" w:rsidRDefault="00605768">
      <w:pPr>
        <w:tabs>
          <w:tab w:val="left" w:pos="0"/>
        </w:tabs>
      </w:pPr>
      <w:r>
        <w:t>2.  Water Safety/Lifesaving and pool etiquette</w:t>
      </w:r>
    </w:p>
    <w:p w:rsidR="00977124" w:rsidRDefault="00605768">
      <w:pPr>
        <w:tabs>
          <w:tab w:val="left" w:pos="0"/>
        </w:tabs>
      </w:pPr>
      <w:r>
        <w:t>3.  Daily Aerobic Swimming and development of written workouts for personal use.</w:t>
      </w:r>
    </w:p>
    <w:p w:rsidR="00977124" w:rsidRDefault="00605768">
      <w:pPr>
        <w:tabs>
          <w:tab w:val="left" w:pos="0"/>
        </w:tabs>
      </w:pPr>
      <w:r>
        <w:t>4.  Water Sports and Games</w:t>
      </w:r>
    </w:p>
    <w:p w:rsidR="00977124" w:rsidRDefault="00977124">
      <w:pPr>
        <w:rPr>
          <w:b/>
          <w:bCs/>
        </w:rPr>
      </w:pPr>
    </w:p>
    <w:p w:rsidR="00977124" w:rsidRDefault="00977124">
      <w:pPr>
        <w:rPr>
          <w:b/>
          <w:bCs/>
        </w:rPr>
      </w:pPr>
    </w:p>
    <w:p w:rsidR="00977124" w:rsidRDefault="00977124">
      <w:pPr>
        <w:rPr>
          <w:b/>
          <w:bCs/>
        </w:rPr>
      </w:pPr>
    </w:p>
    <w:p w:rsidR="00977124" w:rsidRDefault="00977124">
      <w:pPr>
        <w:rPr>
          <w:b/>
          <w:bCs/>
        </w:rPr>
      </w:pPr>
    </w:p>
    <w:p w:rsidR="00977124" w:rsidRDefault="00977124">
      <w:pPr>
        <w:rPr>
          <w:b/>
          <w:bCs/>
        </w:rPr>
      </w:pPr>
    </w:p>
    <w:p w:rsidR="00977124" w:rsidRDefault="00977124">
      <w:pPr>
        <w:rPr>
          <w:b/>
          <w:bCs/>
        </w:rPr>
      </w:pPr>
    </w:p>
    <w:p w:rsidR="00977124" w:rsidRDefault="00977124">
      <w:pPr>
        <w:rPr>
          <w:b/>
          <w:bCs/>
        </w:rPr>
      </w:pPr>
    </w:p>
    <w:p w:rsidR="00E8384F" w:rsidRPr="00E8384F" w:rsidRDefault="00E8384F" w:rsidP="00E8384F">
      <w:pPr>
        <w:rPr>
          <w:b/>
        </w:rPr>
      </w:pPr>
      <w:r w:rsidRPr="00E8384F">
        <w:rPr>
          <w:b/>
        </w:rPr>
        <w:t>Grading Criteria:</w:t>
      </w:r>
    </w:p>
    <w:p w:rsidR="00E8384F" w:rsidRPr="00E8384F" w:rsidRDefault="00E8384F" w:rsidP="00E8384F">
      <w:pPr>
        <w:rPr>
          <w:b/>
        </w:rPr>
      </w:pPr>
    </w:p>
    <w:p w:rsidR="00E8384F" w:rsidRPr="00E8384F" w:rsidRDefault="00E8384F" w:rsidP="00E8384F">
      <w:r w:rsidRPr="00E8384F">
        <w:t xml:space="preserve">All students can earn up to 5 points per day. If the student does not meet expectations in any of the following categories, 1 point is deducted for that category.  </w:t>
      </w:r>
    </w:p>
    <w:p w:rsidR="00E8384F" w:rsidRPr="00E8384F" w:rsidRDefault="00E8384F" w:rsidP="00E8384F"/>
    <w:p w:rsidR="00E8384F" w:rsidRPr="00E8384F" w:rsidRDefault="00E8384F" w:rsidP="00E8384F">
      <w:pPr>
        <w:rPr>
          <w:b/>
        </w:rPr>
      </w:pPr>
    </w:p>
    <w:tbl>
      <w:tblPr>
        <w:tblW w:w="6885"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1980"/>
        <w:gridCol w:w="2700"/>
      </w:tblGrid>
      <w:tr w:rsidR="00E8384F" w:rsidRPr="00E8384F" w:rsidTr="00D9266A">
        <w:tc>
          <w:tcPr>
            <w:tcW w:w="2205" w:type="dxa"/>
          </w:tcPr>
          <w:p w:rsidR="00E8384F" w:rsidRPr="00E8384F" w:rsidRDefault="00E8384F" w:rsidP="00E8384F">
            <w:pPr>
              <w:jc w:val="center"/>
              <w:rPr>
                <w:szCs w:val="28"/>
              </w:rPr>
            </w:pPr>
          </w:p>
        </w:tc>
        <w:tc>
          <w:tcPr>
            <w:tcW w:w="1980" w:type="dxa"/>
          </w:tcPr>
          <w:p w:rsidR="00E8384F" w:rsidRPr="00E8384F" w:rsidRDefault="00E8384F" w:rsidP="00E8384F">
            <w:pPr>
              <w:jc w:val="center"/>
              <w:rPr>
                <w:b/>
                <w:bCs/>
                <w:sz w:val="26"/>
                <w:szCs w:val="26"/>
              </w:rPr>
            </w:pPr>
            <w:r w:rsidRPr="00E8384F">
              <w:rPr>
                <w:b/>
                <w:bCs/>
                <w:sz w:val="26"/>
                <w:szCs w:val="26"/>
              </w:rPr>
              <w:t>Meets/Exceeds Expectations</w:t>
            </w:r>
          </w:p>
        </w:tc>
        <w:tc>
          <w:tcPr>
            <w:tcW w:w="2700" w:type="dxa"/>
          </w:tcPr>
          <w:p w:rsidR="00E8384F" w:rsidRPr="00E8384F" w:rsidRDefault="00E8384F" w:rsidP="00E8384F">
            <w:pPr>
              <w:jc w:val="center"/>
              <w:rPr>
                <w:b/>
                <w:bCs/>
                <w:sz w:val="26"/>
                <w:szCs w:val="26"/>
              </w:rPr>
            </w:pPr>
            <w:r w:rsidRPr="00E8384F">
              <w:rPr>
                <w:b/>
                <w:bCs/>
                <w:sz w:val="26"/>
                <w:szCs w:val="26"/>
              </w:rPr>
              <w:t>Expectations Not Met</w:t>
            </w:r>
          </w:p>
        </w:tc>
      </w:tr>
      <w:tr w:rsidR="00E8384F" w:rsidRPr="00E8384F" w:rsidTr="00D9266A">
        <w:trPr>
          <w:trHeight w:val="1232"/>
        </w:trPr>
        <w:tc>
          <w:tcPr>
            <w:tcW w:w="2205" w:type="dxa"/>
          </w:tcPr>
          <w:p w:rsidR="00E8384F" w:rsidRPr="00E8384F" w:rsidRDefault="00E8384F" w:rsidP="00E8384F">
            <w:pPr>
              <w:jc w:val="center"/>
              <w:rPr>
                <w:b/>
                <w:bCs/>
                <w:szCs w:val="28"/>
              </w:rPr>
            </w:pPr>
          </w:p>
          <w:p w:rsidR="00E8384F" w:rsidRPr="00E8384F" w:rsidRDefault="00E8384F" w:rsidP="00E8384F">
            <w:pPr>
              <w:jc w:val="center"/>
              <w:rPr>
                <w:b/>
                <w:bCs/>
                <w:sz w:val="26"/>
                <w:szCs w:val="26"/>
              </w:rPr>
            </w:pPr>
            <w:r w:rsidRPr="00E8384F">
              <w:rPr>
                <w:b/>
                <w:bCs/>
                <w:sz w:val="26"/>
                <w:szCs w:val="26"/>
              </w:rPr>
              <w:t>Attendance</w:t>
            </w:r>
          </w:p>
        </w:tc>
        <w:tc>
          <w:tcPr>
            <w:tcW w:w="1980" w:type="dxa"/>
          </w:tcPr>
          <w:p w:rsidR="00E8384F" w:rsidRPr="00E8384F" w:rsidRDefault="00E8384F" w:rsidP="00E8384F">
            <w:pPr>
              <w:jc w:val="center"/>
              <w:rPr>
                <w:sz w:val="22"/>
                <w:szCs w:val="22"/>
              </w:rPr>
            </w:pPr>
          </w:p>
          <w:p w:rsidR="00E8384F" w:rsidRPr="00E8384F" w:rsidRDefault="00E8384F" w:rsidP="00E8384F">
            <w:pPr>
              <w:jc w:val="center"/>
              <w:rPr>
                <w:sz w:val="22"/>
                <w:szCs w:val="22"/>
              </w:rPr>
            </w:pPr>
            <w:r w:rsidRPr="00E8384F">
              <w:rPr>
                <w:sz w:val="22"/>
                <w:szCs w:val="22"/>
              </w:rPr>
              <w:t>Present</w:t>
            </w:r>
          </w:p>
          <w:p w:rsidR="00E8384F" w:rsidRPr="00E8384F" w:rsidRDefault="00E8384F" w:rsidP="00E8384F">
            <w:pPr>
              <w:jc w:val="center"/>
              <w:rPr>
                <w:sz w:val="22"/>
                <w:szCs w:val="22"/>
              </w:rPr>
            </w:pPr>
            <w:r w:rsidRPr="00E8384F">
              <w:rPr>
                <w:b/>
                <w:sz w:val="22"/>
                <w:szCs w:val="22"/>
                <w:highlight w:val="lightGray"/>
              </w:rPr>
              <w:t>(1 Point)</w:t>
            </w:r>
          </w:p>
        </w:tc>
        <w:tc>
          <w:tcPr>
            <w:tcW w:w="2700" w:type="dxa"/>
          </w:tcPr>
          <w:p w:rsidR="00E8384F" w:rsidRPr="00E8384F" w:rsidRDefault="00E8384F" w:rsidP="00E8384F">
            <w:pPr>
              <w:jc w:val="center"/>
              <w:rPr>
                <w:sz w:val="12"/>
                <w:szCs w:val="12"/>
              </w:rPr>
            </w:pPr>
          </w:p>
          <w:p w:rsidR="00E8384F" w:rsidRPr="00E8384F" w:rsidRDefault="00E8384F" w:rsidP="00E8384F">
            <w:pPr>
              <w:jc w:val="center"/>
              <w:rPr>
                <w:sz w:val="22"/>
                <w:szCs w:val="22"/>
              </w:rPr>
            </w:pPr>
            <w:r w:rsidRPr="00E8384F">
              <w:rPr>
                <w:sz w:val="22"/>
                <w:szCs w:val="22"/>
              </w:rPr>
              <w:t>Absent</w:t>
            </w:r>
          </w:p>
          <w:p w:rsidR="00E8384F" w:rsidRPr="00E8384F" w:rsidRDefault="00E8384F" w:rsidP="00E8384F">
            <w:pPr>
              <w:jc w:val="center"/>
              <w:rPr>
                <w:sz w:val="22"/>
                <w:szCs w:val="22"/>
              </w:rPr>
            </w:pPr>
            <w:r w:rsidRPr="00E8384F">
              <w:rPr>
                <w:b/>
                <w:sz w:val="22"/>
                <w:szCs w:val="22"/>
                <w:highlight w:val="lightGray"/>
              </w:rPr>
              <w:t>(Student is entered as exempt for excused absences)</w:t>
            </w:r>
          </w:p>
        </w:tc>
      </w:tr>
      <w:tr w:rsidR="00E8384F" w:rsidRPr="00E8384F" w:rsidTr="00D9266A">
        <w:tc>
          <w:tcPr>
            <w:tcW w:w="2205" w:type="dxa"/>
          </w:tcPr>
          <w:p w:rsidR="00E8384F" w:rsidRPr="00E8384F" w:rsidRDefault="00E8384F" w:rsidP="00E8384F">
            <w:pPr>
              <w:jc w:val="center"/>
              <w:rPr>
                <w:b/>
                <w:bCs/>
                <w:szCs w:val="28"/>
              </w:rPr>
            </w:pPr>
          </w:p>
          <w:p w:rsidR="00E8384F" w:rsidRPr="00E8384F" w:rsidRDefault="00E8384F" w:rsidP="00E8384F">
            <w:pPr>
              <w:jc w:val="center"/>
              <w:rPr>
                <w:b/>
                <w:bCs/>
                <w:sz w:val="26"/>
                <w:szCs w:val="26"/>
              </w:rPr>
            </w:pPr>
            <w:r w:rsidRPr="00E8384F">
              <w:rPr>
                <w:b/>
                <w:bCs/>
                <w:sz w:val="26"/>
                <w:szCs w:val="26"/>
              </w:rPr>
              <w:t>PE Ready</w:t>
            </w:r>
          </w:p>
          <w:p w:rsidR="00E8384F" w:rsidRPr="00E8384F" w:rsidRDefault="00E8384F" w:rsidP="00E8384F">
            <w:pPr>
              <w:jc w:val="center"/>
              <w:rPr>
                <w:bCs/>
                <w:sz w:val="16"/>
                <w:szCs w:val="16"/>
              </w:rPr>
            </w:pPr>
            <w:r w:rsidRPr="00E8384F">
              <w:rPr>
                <w:bCs/>
                <w:sz w:val="16"/>
                <w:szCs w:val="16"/>
              </w:rPr>
              <w:t>(Prepared for class)</w:t>
            </w:r>
          </w:p>
          <w:p w:rsidR="00E8384F" w:rsidRPr="00E8384F" w:rsidRDefault="00E8384F" w:rsidP="00E8384F">
            <w:pPr>
              <w:jc w:val="center"/>
              <w:rPr>
                <w:bCs/>
                <w:sz w:val="16"/>
                <w:szCs w:val="16"/>
              </w:rPr>
            </w:pPr>
          </w:p>
        </w:tc>
        <w:tc>
          <w:tcPr>
            <w:tcW w:w="1980" w:type="dxa"/>
          </w:tcPr>
          <w:p w:rsidR="00E8384F" w:rsidRPr="00E8384F" w:rsidRDefault="00E8384F" w:rsidP="00E8384F">
            <w:pPr>
              <w:jc w:val="center"/>
              <w:rPr>
                <w:sz w:val="22"/>
                <w:szCs w:val="22"/>
              </w:rPr>
            </w:pPr>
            <w:r w:rsidRPr="00E8384F">
              <w:rPr>
                <w:sz w:val="22"/>
                <w:szCs w:val="22"/>
              </w:rPr>
              <w:t>Dressed out</w:t>
            </w:r>
          </w:p>
          <w:p w:rsidR="00E8384F" w:rsidRPr="00E8384F" w:rsidRDefault="00E8384F" w:rsidP="00E8384F">
            <w:pPr>
              <w:jc w:val="center"/>
              <w:rPr>
                <w:sz w:val="22"/>
                <w:szCs w:val="22"/>
              </w:rPr>
            </w:pPr>
            <w:r w:rsidRPr="00E8384F">
              <w:rPr>
                <w:sz w:val="22"/>
                <w:szCs w:val="22"/>
              </w:rPr>
              <w:t>On time</w:t>
            </w:r>
          </w:p>
          <w:p w:rsidR="00E8384F" w:rsidRPr="00E8384F" w:rsidRDefault="00E8384F" w:rsidP="00E8384F">
            <w:pPr>
              <w:jc w:val="center"/>
              <w:rPr>
                <w:sz w:val="22"/>
                <w:szCs w:val="22"/>
              </w:rPr>
            </w:pPr>
            <w:r w:rsidRPr="00E8384F">
              <w:rPr>
                <w:sz w:val="22"/>
                <w:szCs w:val="22"/>
              </w:rPr>
              <w:t>Ready to stretch in assigned squads</w:t>
            </w:r>
          </w:p>
          <w:p w:rsidR="00E8384F" w:rsidRPr="00E8384F" w:rsidRDefault="00E8384F" w:rsidP="00E8384F">
            <w:pPr>
              <w:jc w:val="center"/>
              <w:rPr>
                <w:b/>
                <w:sz w:val="22"/>
                <w:szCs w:val="22"/>
              </w:rPr>
            </w:pPr>
            <w:r w:rsidRPr="00E8384F">
              <w:rPr>
                <w:b/>
                <w:sz w:val="22"/>
                <w:szCs w:val="22"/>
                <w:highlight w:val="lightGray"/>
              </w:rPr>
              <w:t>(1 Point)</w:t>
            </w:r>
          </w:p>
        </w:tc>
        <w:tc>
          <w:tcPr>
            <w:tcW w:w="2700" w:type="dxa"/>
          </w:tcPr>
          <w:p w:rsidR="00E8384F" w:rsidRPr="00E8384F" w:rsidRDefault="00E8384F" w:rsidP="00E8384F">
            <w:pPr>
              <w:jc w:val="center"/>
              <w:rPr>
                <w:sz w:val="16"/>
                <w:szCs w:val="16"/>
              </w:rPr>
            </w:pPr>
          </w:p>
          <w:p w:rsidR="00E8384F" w:rsidRPr="00E8384F" w:rsidRDefault="00E8384F" w:rsidP="00E8384F">
            <w:pPr>
              <w:jc w:val="center"/>
              <w:rPr>
                <w:sz w:val="22"/>
                <w:szCs w:val="22"/>
              </w:rPr>
            </w:pPr>
            <w:r w:rsidRPr="00E8384F">
              <w:rPr>
                <w:sz w:val="22"/>
                <w:szCs w:val="22"/>
              </w:rPr>
              <w:t>Not dressed out</w:t>
            </w:r>
          </w:p>
          <w:p w:rsidR="00E8384F" w:rsidRPr="00E8384F" w:rsidRDefault="00E8384F" w:rsidP="00E8384F">
            <w:pPr>
              <w:jc w:val="center"/>
              <w:rPr>
                <w:sz w:val="22"/>
                <w:szCs w:val="22"/>
              </w:rPr>
            </w:pPr>
            <w:r w:rsidRPr="00E8384F">
              <w:rPr>
                <w:sz w:val="22"/>
                <w:szCs w:val="22"/>
              </w:rPr>
              <w:t>Tardy</w:t>
            </w:r>
          </w:p>
          <w:p w:rsidR="00E8384F" w:rsidRPr="00E8384F" w:rsidRDefault="00E8384F" w:rsidP="00E8384F">
            <w:pPr>
              <w:jc w:val="center"/>
              <w:rPr>
                <w:b/>
                <w:sz w:val="22"/>
                <w:szCs w:val="22"/>
              </w:rPr>
            </w:pPr>
            <w:r w:rsidRPr="00E8384F">
              <w:rPr>
                <w:b/>
                <w:sz w:val="22"/>
                <w:szCs w:val="22"/>
                <w:highlight w:val="lightGray"/>
              </w:rPr>
              <w:t>(0 Points)</w:t>
            </w:r>
          </w:p>
        </w:tc>
      </w:tr>
      <w:tr w:rsidR="00E8384F" w:rsidRPr="00E8384F" w:rsidTr="00D9266A">
        <w:trPr>
          <w:trHeight w:val="1160"/>
        </w:trPr>
        <w:tc>
          <w:tcPr>
            <w:tcW w:w="2205" w:type="dxa"/>
          </w:tcPr>
          <w:p w:rsidR="00E8384F" w:rsidRPr="00E8384F" w:rsidRDefault="00E8384F" w:rsidP="00E8384F">
            <w:pPr>
              <w:jc w:val="center"/>
              <w:rPr>
                <w:b/>
                <w:bCs/>
                <w:sz w:val="26"/>
                <w:szCs w:val="26"/>
              </w:rPr>
            </w:pPr>
            <w:r w:rsidRPr="00E8384F">
              <w:rPr>
                <w:b/>
                <w:bCs/>
                <w:sz w:val="26"/>
                <w:szCs w:val="26"/>
              </w:rPr>
              <w:t>Warm-up/Cardio</w:t>
            </w:r>
          </w:p>
          <w:p w:rsidR="00E8384F" w:rsidRPr="00E8384F" w:rsidRDefault="00E8384F" w:rsidP="00E8384F">
            <w:pPr>
              <w:jc w:val="center"/>
              <w:rPr>
                <w:bCs/>
                <w:szCs w:val="28"/>
              </w:rPr>
            </w:pPr>
            <w:r w:rsidRPr="00E8384F">
              <w:rPr>
                <w:bCs/>
                <w:szCs w:val="28"/>
              </w:rPr>
              <w:t>(</w:t>
            </w:r>
            <w:r w:rsidRPr="00E8384F">
              <w:rPr>
                <w:bCs/>
                <w:sz w:val="16"/>
                <w:szCs w:val="16"/>
              </w:rPr>
              <w:t>Performing all warm-up, strength, and cardio activities, demonstrating skill knowledge</w:t>
            </w:r>
            <w:r w:rsidRPr="00E8384F">
              <w:rPr>
                <w:bCs/>
                <w:szCs w:val="28"/>
              </w:rPr>
              <w:t>)</w:t>
            </w:r>
          </w:p>
        </w:tc>
        <w:tc>
          <w:tcPr>
            <w:tcW w:w="1980" w:type="dxa"/>
          </w:tcPr>
          <w:p w:rsidR="00E8384F" w:rsidRPr="00E8384F" w:rsidRDefault="00E8384F" w:rsidP="00E8384F">
            <w:pPr>
              <w:jc w:val="center"/>
              <w:rPr>
                <w:sz w:val="22"/>
                <w:szCs w:val="22"/>
              </w:rPr>
            </w:pPr>
          </w:p>
          <w:p w:rsidR="00E8384F" w:rsidRPr="00E8384F" w:rsidRDefault="00E8384F" w:rsidP="00E8384F">
            <w:pPr>
              <w:jc w:val="center"/>
              <w:rPr>
                <w:sz w:val="22"/>
                <w:szCs w:val="22"/>
              </w:rPr>
            </w:pPr>
            <w:r w:rsidRPr="00E8384F">
              <w:rPr>
                <w:sz w:val="22"/>
                <w:szCs w:val="22"/>
              </w:rPr>
              <w:t>Fully engaged</w:t>
            </w:r>
          </w:p>
          <w:p w:rsidR="00E8384F" w:rsidRPr="00E8384F" w:rsidRDefault="00E8384F" w:rsidP="00E8384F">
            <w:pPr>
              <w:jc w:val="center"/>
              <w:rPr>
                <w:b/>
                <w:sz w:val="22"/>
                <w:szCs w:val="22"/>
              </w:rPr>
            </w:pPr>
            <w:r w:rsidRPr="00E8384F">
              <w:rPr>
                <w:b/>
                <w:sz w:val="22"/>
                <w:szCs w:val="22"/>
                <w:highlight w:val="lightGray"/>
              </w:rPr>
              <w:t>(1 Points)</w:t>
            </w:r>
          </w:p>
        </w:tc>
        <w:tc>
          <w:tcPr>
            <w:tcW w:w="2700" w:type="dxa"/>
          </w:tcPr>
          <w:p w:rsidR="00E8384F" w:rsidRPr="00E8384F" w:rsidRDefault="00E8384F" w:rsidP="00E8384F">
            <w:pPr>
              <w:jc w:val="center"/>
              <w:rPr>
                <w:sz w:val="22"/>
                <w:szCs w:val="22"/>
              </w:rPr>
            </w:pPr>
          </w:p>
          <w:p w:rsidR="00E8384F" w:rsidRPr="00E8384F" w:rsidRDefault="00E8384F" w:rsidP="00E8384F">
            <w:pPr>
              <w:jc w:val="center"/>
              <w:rPr>
                <w:sz w:val="22"/>
                <w:szCs w:val="22"/>
              </w:rPr>
            </w:pPr>
            <w:r w:rsidRPr="00E8384F">
              <w:rPr>
                <w:sz w:val="22"/>
                <w:szCs w:val="22"/>
              </w:rPr>
              <w:t>Did not participate/</w:t>
            </w:r>
          </w:p>
          <w:p w:rsidR="00E8384F" w:rsidRPr="00E8384F" w:rsidRDefault="00E8384F" w:rsidP="00E8384F">
            <w:pPr>
              <w:jc w:val="center"/>
              <w:rPr>
                <w:sz w:val="22"/>
                <w:szCs w:val="22"/>
              </w:rPr>
            </w:pPr>
            <w:r w:rsidRPr="00E8384F">
              <w:rPr>
                <w:sz w:val="22"/>
                <w:szCs w:val="22"/>
              </w:rPr>
              <w:t>Partial Participation</w:t>
            </w:r>
          </w:p>
          <w:p w:rsidR="00E8384F" w:rsidRPr="00E8384F" w:rsidRDefault="00E8384F" w:rsidP="00E8384F">
            <w:pPr>
              <w:jc w:val="center"/>
              <w:rPr>
                <w:b/>
                <w:sz w:val="22"/>
                <w:szCs w:val="22"/>
              </w:rPr>
            </w:pPr>
            <w:r w:rsidRPr="00E8384F">
              <w:rPr>
                <w:b/>
                <w:sz w:val="22"/>
                <w:szCs w:val="22"/>
                <w:highlight w:val="lightGray"/>
              </w:rPr>
              <w:t>(0 Points)</w:t>
            </w:r>
          </w:p>
        </w:tc>
      </w:tr>
      <w:tr w:rsidR="00E8384F" w:rsidRPr="00E8384F" w:rsidTr="00D9266A">
        <w:trPr>
          <w:trHeight w:val="1223"/>
        </w:trPr>
        <w:tc>
          <w:tcPr>
            <w:tcW w:w="2205" w:type="dxa"/>
          </w:tcPr>
          <w:p w:rsidR="00E8384F" w:rsidRPr="00E8384F" w:rsidRDefault="00E8384F" w:rsidP="00E8384F">
            <w:pPr>
              <w:jc w:val="center"/>
              <w:rPr>
                <w:b/>
                <w:bCs/>
                <w:sz w:val="12"/>
                <w:szCs w:val="12"/>
              </w:rPr>
            </w:pPr>
          </w:p>
          <w:p w:rsidR="00E8384F" w:rsidRPr="00E8384F" w:rsidRDefault="00E8384F" w:rsidP="00E8384F">
            <w:pPr>
              <w:jc w:val="center"/>
              <w:rPr>
                <w:b/>
                <w:bCs/>
                <w:sz w:val="26"/>
                <w:szCs w:val="26"/>
              </w:rPr>
            </w:pPr>
            <w:r w:rsidRPr="00E8384F">
              <w:rPr>
                <w:b/>
                <w:bCs/>
                <w:sz w:val="26"/>
                <w:szCs w:val="26"/>
              </w:rPr>
              <w:t>Activity</w:t>
            </w:r>
          </w:p>
          <w:p w:rsidR="00E8384F" w:rsidRPr="00E8384F" w:rsidRDefault="00E8384F" w:rsidP="00E8384F">
            <w:pPr>
              <w:jc w:val="center"/>
              <w:rPr>
                <w:bCs/>
                <w:szCs w:val="28"/>
              </w:rPr>
            </w:pPr>
            <w:r w:rsidRPr="00E8384F">
              <w:rPr>
                <w:bCs/>
                <w:szCs w:val="28"/>
              </w:rPr>
              <w:t>(</w:t>
            </w:r>
            <w:r w:rsidRPr="00E8384F">
              <w:rPr>
                <w:bCs/>
                <w:sz w:val="16"/>
                <w:szCs w:val="16"/>
              </w:rPr>
              <w:t>Participating fully and appropriately, demonstrating skill knowledge</w:t>
            </w:r>
            <w:r w:rsidRPr="00E8384F">
              <w:rPr>
                <w:bCs/>
                <w:szCs w:val="28"/>
              </w:rPr>
              <w:t>)</w:t>
            </w:r>
          </w:p>
        </w:tc>
        <w:tc>
          <w:tcPr>
            <w:tcW w:w="1980" w:type="dxa"/>
          </w:tcPr>
          <w:p w:rsidR="00E8384F" w:rsidRPr="00E8384F" w:rsidRDefault="00E8384F" w:rsidP="00E8384F">
            <w:pPr>
              <w:jc w:val="center"/>
              <w:rPr>
                <w:sz w:val="22"/>
                <w:szCs w:val="22"/>
              </w:rPr>
            </w:pPr>
          </w:p>
          <w:p w:rsidR="00E8384F" w:rsidRPr="00E8384F" w:rsidRDefault="00E8384F" w:rsidP="00E8384F">
            <w:pPr>
              <w:jc w:val="center"/>
              <w:rPr>
                <w:sz w:val="22"/>
                <w:szCs w:val="22"/>
              </w:rPr>
            </w:pPr>
            <w:r w:rsidRPr="00E8384F">
              <w:rPr>
                <w:sz w:val="22"/>
                <w:szCs w:val="22"/>
              </w:rPr>
              <w:t>Fully engaged</w:t>
            </w:r>
          </w:p>
          <w:p w:rsidR="00E8384F" w:rsidRPr="00E8384F" w:rsidRDefault="00E8384F" w:rsidP="00E8384F">
            <w:pPr>
              <w:jc w:val="center"/>
              <w:rPr>
                <w:b/>
                <w:sz w:val="22"/>
                <w:szCs w:val="22"/>
              </w:rPr>
            </w:pPr>
            <w:r w:rsidRPr="00E8384F">
              <w:rPr>
                <w:b/>
                <w:sz w:val="22"/>
                <w:szCs w:val="22"/>
                <w:highlight w:val="lightGray"/>
              </w:rPr>
              <w:t>(1 Point)</w:t>
            </w:r>
          </w:p>
        </w:tc>
        <w:tc>
          <w:tcPr>
            <w:tcW w:w="2700" w:type="dxa"/>
          </w:tcPr>
          <w:p w:rsidR="00E8384F" w:rsidRPr="00E8384F" w:rsidRDefault="00E8384F" w:rsidP="00E8384F">
            <w:pPr>
              <w:jc w:val="center"/>
              <w:rPr>
                <w:sz w:val="22"/>
                <w:szCs w:val="22"/>
              </w:rPr>
            </w:pPr>
          </w:p>
          <w:p w:rsidR="00E8384F" w:rsidRPr="00E8384F" w:rsidRDefault="00E8384F" w:rsidP="00E8384F">
            <w:pPr>
              <w:jc w:val="center"/>
              <w:rPr>
                <w:sz w:val="22"/>
                <w:szCs w:val="22"/>
              </w:rPr>
            </w:pPr>
            <w:r w:rsidRPr="00E8384F">
              <w:rPr>
                <w:sz w:val="22"/>
                <w:szCs w:val="22"/>
              </w:rPr>
              <w:t>Did not participation/</w:t>
            </w:r>
          </w:p>
          <w:p w:rsidR="00E8384F" w:rsidRPr="00E8384F" w:rsidRDefault="00E8384F" w:rsidP="00E8384F">
            <w:pPr>
              <w:jc w:val="center"/>
              <w:rPr>
                <w:sz w:val="22"/>
                <w:szCs w:val="22"/>
              </w:rPr>
            </w:pPr>
            <w:r w:rsidRPr="00E8384F">
              <w:rPr>
                <w:sz w:val="22"/>
                <w:szCs w:val="22"/>
              </w:rPr>
              <w:t>Partial Participation</w:t>
            </w:r>
          </w:p>
          <w:p w:rsidR="00E8384F" w:rsidRPr="00E8384F" w:rsidRDefault="00E8384F" w:rsidP="00E8384F">
            <w:pPr>
              <w:jc w:val="center"/>
              <w:rPr>
                <w:b/>
                <w:sz w:val="22"/>
                <w:szCs w:val="22"/>
              </w:rPr>
            </w:pPr>
            <w:r w:rsidRPr="00E8384F">
              <w:rPr>
                <w:b/>
                <w:sz w:val="22"/>
                <w:szCs w:val="22"/>
                <w:highlight w:val="lightGray"/>
              </w:rPr>
              <w:t>(0 Points)</w:t>
            </w:r>
          </w:p>
        </w:tc>
      </w:tr>
      <w:tr w:rsidR="00E8384F" w:rsidRPr="00E8384F" w:rsidTr="00D9266A">
        <w:trPr>
          <w:trHeight w:val="1358"/>
        </w:trPr>
        <w:tc>
          <w:tcPr>
            <w:tcW w:w="2205" w:type="dxa"/>
          </w:tcPr>
          <w:p w:rsidR="00E8384F" w:rsidRPr="00E8384F" w:rsidRDefault="00E8384F" w:rsidP="00E8384F">
            <w:pPr>
              <w:jc w:val="center"/>
              <w:rPr>
                <w:b/>
                <w:bCs/>
                <w:szCs w:val="28"/>
              </w:rPr>
            </w:pPr>
          </w:p>
          <w:p w:rsidR="00E8384F" w:rsidRPr="00E8384F" w:rsidRDefault="00E8384F" w:rsidP="00E8384F">
            <w:pPr>
              <w:jc w:val="center"/>
              <w:rPr>
                <w:b/>
                <w:bCs/>
                <w:sz w:val="26"/>
                <w:szCs w:val="26"/>
              </w:rPr>
            </w:pPr>
            <w:r w:rsidRPr="00E8384F">
              <w:rPr>
                <w:b/>
                <w:bCs/>
                <w:sz w:val="26"/>
                <w:szCs w:val="26"/>
              </w:rPr>
              <w:t>MS Student Code of Conduct</w:t>
            </w:r>
          </w:p>
          <w:p w:rsidR="00E8384F" w:rsidRPr="00E8384F" w:rsidRDefault="00E8384F" w:rsidP="00E8384F">
            <w:pPr>
              <w:jc w:val="center"/>
              <w:rPr>
                <w:bCs/>
                <w:szCs w:val="28"/>
              </w:rPr>
            </w:pPr>
            <w:r w:rsidRPr="00E8384F">
              <w:rPr>
                <w:bCs/>
                <w:szCs w:val="28"/>
              </w:rPr>
              <w:t>(</w:t>
            </w:r>
            <w:r w:rsidRPr="00E8384F">
              <w:rPr>
                <w:bCs/>
                <w:sz w:val="16"/>
                <w:szCs w:val="16"/>
              </w:rPr>
              <w:t>Doing the right thing</w:t>
            </w:r>
            <w:r w:rsidRPr="00E8384F">
              <w:rPr>
                <w:bCs/>
                <w:szCs w:val="28"/>
              </w:rPr>
              <w:t>)</w:t>
            </w:r>
          </w:p>
        </w:tc>
        <w:tc>
          <w:tcPr>
            <w:tcW w:w="1980" w:type="dxa"/>
          </w:tcPr>
          <w:p w:rsidR="00E8384F" w:rsidRPr="00E8384F" w:rsidRDefault="00E8384F" w:rsidP="00E8384F">
            <w:pPr>
              <w:jc w:val="center"/>
              <w:rPr>
                <w:sz w:val="22"/>
                <w:szCs w:val="22"/>
              </w:rPr>
            </w:pPr>
          </w:p>
          <w:p w:rsidR="00E8384F" w:rsidRPr="00E8384F" w:rsidRDefault="00E8384F" w:rsidP="00E8384F">
            <w:pPr>
              <w:jc w:val="center"/>
              <w:rPr>
                <w:sz w:val="22"/>
                <w:szCs w:val="22"/>
              </w:rPr>
            </w:pPr>
            <w:r w:rsidRPr="00E8384F">
              <w:rPr>
                <w:sz w:val="22"/>
                <w:szCs w:val="22"/>
              </w:rPr>
              <w:t>Follows the</w:t>
            </w:r>
          </w:p>
          <w:p w:rsidR="00E8384F" w:rsidRPr="00E8384F" w:rsidRDefault="00E8384F" w:rsidP="00E8384F">
            <w:pPr>
              <w:jc w:val="center"/>
              <w:rPr>
                <w:sz w:val="22"/>
                <w:szCs w:val="22"/>
              </w:rPr>
            </w:pPr>
            <w:r w:rsidRPr="00E8384F">
              <w:rPr>
                <w:sz w:val="22"/>
                <w:szCs w:val="22"/>
              </w:rPr>
              <w:t xml:space="preserve"> Millard South code of conduct</w:t>
            </w:r>
          </w:p>
          <w:p w:rsidR="00E8384F" w:rsidRPr="00E8384F" w:rsidRDefault="00E8384F" w:rsidP="00E8384F">
            <w:pPr>
              <w:jc w:val="center"/>
              <w:rPr>
                <w:b/>
                <w:sz w:val="22"/>
                <w:szCs w:val="22"/>
              </w:rPr>
            </w:pPr>
            <w:r w:rsidRPr="00E8384F">
              <w:rPr>
                <w:b/>
                <w:sz w:val="22"/>
                <w:szCs w:val="22"/>
                <w:highlight w:val="lightGray"/>
              </w:rPr>
              <w:t>(1 Point)</w:t>
            </w:r>
          </w:p>
        </w:tc>
        <w:tc>
          <w:tcPr>
            <w:tcW w:w="2700" w:type="dxa"/>
          </w:tcPr>
          <w:p w:rsidR="00E8384F" w:rsidRPr="00E8384F" w:rsidRDefault="00E8384F" w:rsidP="00E8384F">
            <w:pPr>
              <w:jc w:val="center"/>
              <w:rPr>
                <w:sz w:val="22"/>
                <w:szCs w:val="22"/>
              </w:rPr>
            </w:pPr>
          </w:p>
          <w:p w:rsidR="00E8384F" w:rsidRPr="00E8384F" w:rsidRDefault="00E8384F" w:rsidP="00E8384F">
            <w:pPr>
              <w:jc w:val="center"/>
              <w:rPr>
                <w:sz w:val="22"/>
                <w:szCs w:val="22"/>
              </w:rPr>
            </w:pPr>
            <w:r w:rsidRPr="00E8384F">
              <w:rPr>
                <w:sz w:val="22"/>
                <w:szCs w:val="22"/>
              </w:rPr>
              <w:t xml:space="preserve">Does not follow the </w:t>
            </w:r>
          </w:p>
          <w:p w:rsidR="00E8384F" w:rsidRPr="00E8384F" w:rsidRDefault="00E8384F" w:rsidP="00E8384F">
            <w:pPr>
              <w:jc w:val="center"/>
              <w:rPr>
                <w:sz w:val="22"/>
                <w:szCs w:val="22"/>
              </w:rPr>
            </w:pPr>
            <w:r w:rsidRPr="00E8384F">
              <w:rPr>
                <w:sz w:val="22"/>
                <w:szCs w:val="22"/>
              </w:rPr>
              <w:t>Millard South code of conduct</w:t>
            </w:r>
          </w:p>
          <w:p w:rsidR="00E8384F" w:rsidRPr="00E8384F" w:rsidRDefault="00E8384F" w:rsidP="00E8384F">
            <w:pPr>
              <w:jc w:val="center"/>
              <w:rPr>
                <w:b/>
                <w:sz w:val="22"/>
                <w:szCs w:val="22"/>
              </w:rPr>
            </w:pPr>
            <w:r w:rsidRPr="00E8384F">
              <w:rPr>
                <w:b/>
                <w:sz w:val="22"/>
                <w:szCs w:val="22"/>
                <w:highlight w:val="lightGray"/>
              </w:rPr>
              <w:t>(0 Points)</w:t>
            </w:r>
          </w:p>
        </w:tc>
      </w:tr>
    </w:tbl>
    <w:p w:rsidR="00E8384F" w:rsidRPr="00E8384F" w:rsidRDefault="00E8384F" w:rsidP="00E8384F"/>
    <w:p w:rsidR="00E8384F" w:rsidRPr="00E8384F" w:rsidRDefault="00E8384F" w:rsidP="00E8384F"/>
    <w:p w:rsidR="00E8384F" w:rsidRPr="00E8384F" w:rsidRDefault="00E8384F" w:rsidP="00E8384F">
      <w:pPr>
        <w:rPr>
          <w:b/>
        </w:rPr>
      </w:pPr>
    </w:p>
    <w:p w:rsidR="00E8384F" w:rsidRPr="00E8384F" w:rsidRDefault="00E8384F" w:rsidP="00E8384F">
      <w:pPr>
        <w:rPr>
          <w:b/>
        </w:rPr>
      </w:pPr>
      <w:r w:rsidRPr="00E8384F">
        <w:rPr>
          <w:b/>
        </w:rPr>
        <w:t>Grading Scale:</w:t>
      </w:r>
    </w:p>
    <w:p w:rsidR="00E8384F" w:rsidRPr="00E8384F" w:rsidRDefault="00E8384F" w:rsidP="00E8384F"/>
    <w:p w:rsidR="00E8384F" w:rsidRPr="00E8384F" w:rsidRDefault="00E8384F" w:rsidP="00E8384F">
      <w:r w:rsidRPr="00E8384F">
        <w:t>Final grade will be based on percentage of total points earned throughout the semester.</w:t>
      </w:r>
    </w:p>
    <w:p w:rsidR="00E8384F" w:rsidRPr="00E8384F" w:rsidRDefault="00E8384F" w:rsidP="00E8384F"/>
    <w:p w:rsidR="00E8384F" w:rsidRPr="00E8384F" w:rsidRDefault="00E8384F" w:rsidP="00E8384F">
      <w:r w:rsidRPr="00E8384F">
        <w:t>100 – 93 = 1</w:t>
      </w:r>
    </w:p>
    <w:p w:rsidR="00E8384F" w:rsidRPr="00E8384F" w:rsidRDefault="00E8384F" w:rsidP="00E8384F">
      <w:r w:rsidRPr="00E8384F">
        <w:t>92 – 85 = 2</w:t>
      </w:r>
    </w:p>
    <w:p w:rsidR="00E8384F" w:rsidRPr="00E8384F" w:rsidRDefault="00E8384F" w:rsidP="00E8384F">
      <w:r w:rsidRPr="00E8384F">
        <w:t>84 – 77 = 3</w:t>
      </w:r>
    </w:p>
    <w:p w:rsidR="00E8384F" w:rsidRPr="00E8384F" w:rsidRDefault="00E8384F" w:rsidP="00E8384F">
      <w:r w:rsidRPr="00E8384F">
        <w:t>76 – 69 = 4</w:t>
      </w:r>
    </w:p>
    <w:p w:rsidR="00E8384F" w:rsidRPr="00E8384F" w:rsidRDefault="00E8384F" w:rsidP="00E8384F">
      <w:r w:rsidRPr="00E8384F">
        <w:t xml:space="preserve">68 – </w:t>
      </w:r>
      <w:proofErr w:type="gramStart"/>
      <w:r w:rsidRPr="00E8384F">
        <w:t>and</w:t>
      </w:r>
      <w:proofErr w:type="gramEnd"/>
      <w:r w:rsidRPr="00E8384F">
        <w:t xml:space="preserve"> below = 5</w:t>
      </w:r>
    </w:p>
    <w:p w:rsidR="00977124" w:rsidRDefault="00977124"/>
    <w:sectPr w:rsidR="00977124" w:rsidSect="00977124">
      <w:pgSz w:w="12240" w:h="15840" w:code="1"/>
      <w:pgMar w:top="864" w:right="1008"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22B"/>
    <w:multiLevelType w:val="hybridMultilevel"/>
    <w:tmpl w:val="CCA20C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0451C"/>
    <w:multiLevelType w:val="hybridMultilevel"/>
    <w:tmpl w:val="527CC92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7C345A"/>
    <w:multiLevelType w:val="hybridMultilevel"/>
    <w:tmpl w:val="AC129A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2F1442"/>
    <w:multiLevelType w:val="hybridMultilevel"/>
    <w:tmpl w:val="F54286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B4218A"/>
    <w:multiLevelType w:val="hybridMultilevel"/>
    <w:tmpl w:val="A964F0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808"/>
    <w:rsid w:val="00023D85"/>
    <w:rsid w:val="00111808"/>
    <w:rsid w:val="00177E51"/>
    <w:rsid w:val="002A5247"/>
    <w:rsid w:val="0042727B"/>
    <w:rsid w:val="004B3630"/>
    <w:rsid w:val="005A75B2"/>
    <w:rsid w:val="00605768"/>
    <w:rsid w:val="00670E37"/>
    <w:rsid w:val="006A53A8"/>
    <w:rsid w:val="00977124"/>
    <w:rsid w:val="00B73D1A"/>
    <w:rsid w:val="00B83B8B"/>
    <w:rsid w:val="00E8384F"/>
    <w:rsid w:val="00FE271E"/>
    <w:rsid w:val="00FE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24"/>
    <w:rPr>
      <w:sz w:val="24"/>
      <w:szCs w:val="24"/>
    </w:rPr>
  </w:style>
  <w:style w:type="paragraph" w:styleId="Heading1">
    <w:name w:val="heading 1"/>
    <w:basedOn w:val="Normal"/>
    <w:next w:val="Normal"/>
    <w:qFormat/>
    <w:rsid w:val="00977124"/>
    <w:pPr>
      <w:keepNext/>
      <w:outlineLvl w:val="0"/>
    </w:pPr>
    <w:rPr>
      <w:rFonts w:eastAsia="Calibri"/>
      <w:sz w:val="28"/>
      <w:szCs w:val="28"/>
    </w:rPr>
  </w:style>
  <w:style w:type="paragraph" w:styleId="Heading2">
    <w:name w:val="heading 2"/>
    <w:basedOn w:val="Normal"/>
    <w:next w:val="Normal"/>
    <w:qFormat/>
    <w:rsid w:val="00977124"/>
    <w:pPr>
      <w:keepNext/>
      <w:jc w:val="center"/>
      <w:outlineLvl w:val="1"/>
    </w:pPr>
    <w:rPr>
      <w:rFonts w:eastAsia="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77124"/>
    <w:pPr>
      <w:jc w:val="center"/>
    </w:pPr>
    <w:rPr>
      <w:b/>
      <w:bCs/>
    </w:rPr>
  </w:style>
  <w:style w:type="paragraph" w:styleId="BodyTextIndent">
    <w:name w:val="Body Text Indent"/>
    <w:basedOn w:val="Normal"/>
    <w:semiHidden/>
    <w:rsid w:val="00977124"/>
    <w:pPr>
      <w:ind w:left="720" w:hanging="360"/>
    </w:pPr>
  </w:style>
  <w:style w:type="character" w:styleId="Hyperlink">
    <w:name w:val="Hyperlink"/>
    <w:basedOn w:val="DefaultParagraphFont"/>
    <w:semiHidden/>
    <w:rsid w:val="00977124"/>
    <w:rPr>
      <w:color w:val="0000FF"/>
      <w:u w:val="single"/>
    </w:rPr>
  </w:style>
  <w:style w:type="paragraph" w:styleId="BodyText">
    <w:name w:val="Body Text"/>
    <w:basedOn w:val="Normal"/>
    <w:semiHidden/>
    <w:rsid w:val="00977124"/>
    <w:rPr>
      <w:rFonts w:ascii="Californian FB" w:eastAsia="Calibri" w:hAnsi="Californian FB"/>
      <w:sz w:val="28"/>
      <w:szCs w:val="28"/>
    </w:rPr>
  </w:style>
  <w:style w:type="paragraph" w:styleId="BodyText2">
    <w:name w:val="Body Text 2"/>
    <w:basedOn w:val="Normal"/>
    <w:semiHidden/>
    <w:rsid w:val="00977124"/>
    <w:pPr>
      <w:jc w:val="center"/>
    </w:pPr>
    <w:rPr>
      <w:b/>
    </w:rPr>
  </w:style>
  <w:style w:type="paragraph" w:styleId="ListParagraph">
    <w:name w:val="List Paragraph"/>
    <w:basedOn w:val="Normal"/>
    <w:qFormat/>
    <w:rsid w:val="00977124"/>
    <w:pPr>
      <w:spacing w:after="200" w:line="276" w:lineRule="auto"/>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023D85"/>
    <w:rPr>
      <w:rFonts w:ascii="Tahoma" w:hAnsi="Tahoma" w:cs="Tahoma"/>
      <w:sz w:val="16"/>
      <w:szCs w:val="16"/>
    </w:rPr>
  </w:style>
  <w:style w:type="character" w:customStyle="1" w:styleId="BalloonTextChar">
    <w:name w:val="Balloon Text Char"/>
    <w:basedOn w:val="DefaultParagraphFont"/>
    <w:link w:val="BalloonText"/>
    <w:uiPriority w:val="99"/>
    <w:semiHidden/>
    <w:rsid w:val="00023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hammond@mpsomah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INTRODUCTION TO AQUATICS</vt:lpstr>
    </vt:vector>
  </TitlesOfParts>
  <Company>MSHS</Company>
  <LinksUpToDate>false</LinksUpToDate>
  <CharactersWithSpaces>3862</CharactersWithSpaces>
  <SharedDoc>false</SharedDoc>
  <HLinks>
    <vt:vector size="6" baseType="variant">
      <vt:variant>
        <vt:i4>6226036</vt:i4>
      </vt:variant>
      <vt:variant>
        <vt:i4>0</vt:i4>
      </vt:variant>
      <vt:variant>
        <vt:i4>0</vt:i4>
      </vt:variant>
      <vt:variant>
        <vt:i4>5</vt:i4>
      </vt:variant>
      <vt:variant>
        <vt:lpwstr>mailto:tlhammond@mpsomaha.org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AQUATICS</dc:title>
  <dc:creator>MPS</dc:creator>
  <cp:lastModifiedBy>Tyler L Hammond</cp:lastModifiedBy>
  <cp:revision>3</cp:revision>
  <cp:lastPrinted>2010-08-09T19:16:00Z</cp:lastPrinted>
  <dcterms:created xsi:type="dcterms:W3CDTF">2014-08-04T17:25:00Z</dcterms:created>
  <dcterms:modified xsi:type="dcterms:W3CDTF">2014-08-04T17:25:00Z</dcterms:modified>
</cp:coreProperties>
</file>