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EB26B" w14:textId="06F828A6" w:rsidR="00B041E7" w:rsidRPr="001476B5" w:rsidRDefault="00B041E7" w:rsidP="00B041E7">
      <w:pPr>
        <w:pStyle w:val="MessageHeaderFirst"/>
        <w:ind w:left="1170" w:hanging="1170"/>
        <w:rPr>
          <w:sz w:val="24"/>
        </w:rPr>
      </w:pPr>
      <w:r w:rsidRPr="001476B5">
        <w:rPr>
          <w:rStyle w:val="MessageHeaderLabel"/>
          <w:sz w:val="24"/>
        </w:rPr>
        <w:t>Date:</w:t>
      </w:r>
      <w:r w:rsidRPr="001476B5">
        <w:rPr>
          <w:rStyle w:val="MessageHeaderLabel"/>
          <w:sz w:val="24"/>
        </w:rPr>
        <w:tab/>
      </w:r>
      <w:r w:rsidR="00F508E6">
        <w:rPr>
          <w:sz w:val="24"/>
        </w:rPr>
        <w:t>July 3</w:t>
      </w:r>
      <w:r>
        <w:rPr>
          <w:sz w:val="24"/>
        </w:rPr>
        <w:t>,</w:t>
      </w:r>
      <w:r w:rsidRPr="001476B5">
        <w:rPr>
          <w:sz w:val="24"/>
        </w:rPr>
        <w:t xml:space="preserve"> 201</w:t>
      </w:r>
      <w:r w:rsidR="00F508E6">
        <w:rPr>
          <w:sz w:val="24"/>
        </w:rPr>
        <w:t>7</w:t>
      </w:r>
    </w:p>
    <w:p w14:paraId="392F8E82" w14:textId="77777777" w:rsidR="00B041E7" w:rsidRPr="001476B5" w:rsidRDefault="00B041E7" w:rsidP="00B041E7">
      <w:pPr>
        <w:pStyle w:val="MessageHeader"/>
        <w:ind w:left="1170" w:hanging="1170"/>
        <w:rPr>
          <w:sz w:val="24"/>
        </w:rPr>
      </w:pPr>
      <w:r w:rsidRPr="001476B5">
        <w:rPr>
          <w:rStyle w:val="MessageHeaderLabel"/>
          <w:sz w:val="24"/>
        </w:rPr>
        <w:t>To:</w:t>
      </w:r>
      <w:r w:rsidRPr="001476B5">
        <w:rPr>
          <w:rStyle w:val="MessageHeaderLabel"/>
          <w:sz w:val="24"/>
        </w:rPr>
        <w:tab/>
      </w:r>
      <w:r w:rsidRPr="001476B5">
        <w:rPr>
          <w:sz w:val="24"/>
        </w:rPr>
        <w:t>All Division V Swim Team Reps, Coaches, and Officials</w:t>
      </w:r>
    </w:p>
    <w:p w14:paraId="707AF0AF" w14:textId="77777777" w:rsidR="00B041E7" w:rsidRPr="001476B5" w:rsidRDefault="00B041E7" w:rsidP="00B041E7">
      <w:pPr>
        <w:pStyle w:val="MessageHeader"/>
        <w:ind w:left="1170" w:hanging="1170"/>
        <w:rPr>
          <w:sz w:val="24"/>
        </w:rPr>
      </w:pPr>
      <w:r w:rsidRPr="001476B5">
        <w:rPr>
          <w:rStyle w:val="MessageHeaderLabel"/>
          <w:sz w:val="24"/>
        </w:rPr>
        <w:t>From:</w:t>
      </w:r>
      <w:r w:rsidRPr="001476B5">
        <w:rPr>
          <w:rStyle w:val="MessageHeaderLabel"/>
          <w:sz w:val="24"/>
        </w:rPr>
        <w:tab/>
      </w:r>
      <w:r w:rsidRPr="001476B5">
        <w:rPr>
          <w:sz w:val="24"/>
        </w:rPr>
        <w:t xml:space="preserve">Woodridge Swim Club, </w:t>
      </w:r>
      <w:r>
        <w:rPr>
          <w:sz w:val="24"/>
        </w:rPr>
        <w:t>Kathryn Hammer</w:t>
      </w:r>
      <w:r w:rsidRPr="001476B5">
        <w:rPr>
          <w:sz w:val="24"/>
        </w:rPr>
        <w:t xml:space="preserve"> - Meet Director</w:t>
      </w:r>
    </w:p>
    <w:p w14:paraId="37705326" w14:textId="12FCAE14" w:rsidR="00B041E7" w:rsidRPr="001476B5" w:rsidRDefault="00B041E7" w:rsidP="00B041E7">
      <w:pPr>
        <w:pStyle w:val="MessageHeaderLast"/>
        <w:ind w:left="1170" w:hanging="1170"/>
        <w:rPr>
          <w:sz w:val="24"/>
        </w:rPr>
      </w:pPr>
      <w:r w:rsidRPr="001476B5">
        <w:rPr>
          <w:rStyle w:val="MessageHeaderLabel"/>
          <w:sz w:val="24"/>
        </w:rPr>
        <w:t>RE:</w:t>
      </w:r>
      <w:r w:rsidRPr="001476B5">
        <w:rPr>
          <w:rStyle w:val="MessageHeaderLabel"/>
          <w:sz w:val="24"/>
        </w:rPr>
        <w:tab/>
      </w:r>
      <w:r w:rsidRPr="001476B5">
        <w:rPr>
          <w:sz w:val="24"/>
        </w:rPr>
        <w:t xml:space="preserve">Division V Championships </w:t>
      </w:r>
      <w:r w:rsidR="00F508E6">
        <w:rPr>
          <w:sz w:val="24"/>
        </w:rPr>
        <w:t>2017</w:t>
      </w:r>
    </w:p>
    <w:tbl>
      <w:tblPr>
        <w:tblW w:w="0" w:type="auto"/>
        <w:jc w:val="center"/>
        <w:tblLayout w:type="fixed"/>
        <w:tblCellMar>
          <w:left w:w="115" w:type="dxa"/>
          <w:right w:w="115" w:type="dxa"/>
        </w:tblCellMar>
        <w:tblLook w:val="0000" w:firstRow="0" w:lastRow="0" w:firstColumn="0" w:lastColumn="0" w:noHBand="0" w:noVBand="0"/>
      </w:tblPr>
      <w:tblGrid>
        <w:gridCol w:w="2448"/>
        <w:gridCol w:w="7243"/>
      </w:tblGrid>
      <w:tr w:rsidR="00B041E7" w:rsidRPr="001476B5" w14:paraId="4B479124" w14:textId="77777777">
        <w:trPr>
          <w:jc w:val="center"/>
        </w:trPr>
        <w:tc>
          <w:tcPr>
            <w:tcW w:w="2448" w:type="dxa"/>
          </w:tcPr>
          <w:p w14:paraId="6B32B018" w14:textId="77777777" w:rsidR="00B041E7" w:rsidRPr="001476B5" w:rsidRDefault="00B041E7">
            <w:pPr>
              <w:pStyle w:val="MessageHeader"/>
              <w:spacing w:after="180" w:line="240" w:lineRule="auto"/>
              <w:ind w:left="0" w:firstLine="0"/>
              <w:rPr>
                <w:b/>
                <w:bCs/>
                <w:sz w:val="22"/>
              </w:rPr>
            </w:pPr>
            <w:r w:rsidRPr="001476B5">
              <w:rPr>
                <w:b/>
                <w:bCs/>
                <w:sz w:val="22"/>
              </w:rPr>
              <w:t>Location:</w:t>
            </w:r>
          </w:p>
        </w:tc>
        <w:tc>
          <w:tcPr>
            <w:tcW w:w="7243" w:type="dxa"/>
          </w:tcPr>
          <w:p w14:paraId="129A7A03" w14:textId="77777777" w:rsidR="00B041E7" w:rsidRPr="001476B5" w:rsidRDefault="00B041E7">
            <w:pPr>
              <w:pStyle w:val="MessageHeader"/>
              <w:spacing w:after="180" w:line="240" w:lineRule="auto"/>
              <w:ind w:left="0" w:firstLine="0"/>
              <w:rPr>
                <w:sz w:val="22"/>
              </w:rPr>
            </w:pPr>
            <w:r w:rsidRPr="001476B5">
              <w:rPr>
                <w:sz w:val="22"/>
              </w:rPr>
              <w:t>Woodridge Swim Club, 12320 SE 14th Street, Bellevue</w:t>
            </w:r>
          </w:p>
        </w:tc>
      </w:tr>
      <w:tr w:rsidR="00B041E7" w:rsidRPr="001476B5" w14:paraId="0A0DA0F1" w14:textId="77777777">
        <w:trPr>
          <w:jc w:val="center"/>
        </w:trPr>
        <w:tc>
          <w:tcPr>
            <w:tcW w:w="2448" w:type="dxa"/>
          </w:tcPr>
          <w:p w14:paraId="1397F9EF" w14:textId="77777777" w:rsidR="00B041E7" w:rsidRPr="001476B5" w:rsidRDefault="00B041E7">
            <w:pPr>
              <w:pStyle w:val="MessageHeader"/>
              <w:spacing w:after="180" w:line="240" w:lineRule="auto"/>
              <w:ind w:left="0" w:firstLine="0"/>
              <w:rPr>
                <w:b/>
                <w:bCs/>
                <w:sz w:val="22"/>
              </w:rPr>
            </w:pPr>
            <w:r w:rsidRPr="001476B5">
              <w:rPr>
                <w:b/>
                <w:bCs/>
                <w:sz w:val="22"/>
              </w:rPr>
              <w:t>Date &amp; Time:</w:t>
            </w:r>
          </w:p>
        </w:tc>
        <w:tc>
          <w:tcPr>
            <w:tcW w:w="7243" w:type="dxa"/>
          </w:tcPr>
          <w:p w14:paraId="485BEFDC" w14:textId="0665B13B" w:rsidR="00B041E7" w:rsidRPr="001476B5" w:rsidRDefault="00B041E7" w:rsidP="003736AA">
            <w:pPr>
              <w:pStyle w:val="MessageHeader"/>
              <w:spacing w:after="180" w:line="240" w:lineRule="auto"/>
              <w:ind w:left="0" w:firstLine="0"/>
              <w:rPr>
                <w:sz w:val="22"/>
              </w:rPr>
            </w:pPr>
            <w:r w:rsidRPr="001476B5">
              <w:rPr>
                <w:sz w:val="22"/>
              </w:rPr>
              <w:t xml:space="preserve">Saturday, July </w:t>
            </w:r>
            <w:r w:rsidR="00F508E6">
              <w:rPr>
                <w:sz w:val="22"/>
              </w:rPr>
              <w:t>15</w:t>
            </w:r>
            <w:r w:rsidRPr="001476B5">
              <w:rPr>
                <w:sz w:val="22"/>
              </w:rPr>
              <w:t xml:space="preserve">, </w:t>
            </w:r>
            <w:r w:rsidR="00F508E6">
              <w:rPr>
                <w:sz w:val="22"/>
              </w:rPr>
              <w:t>2017</w:t>
            </w:r>
            <w:r w:rsidRPr="001476B5">
              <w:rPr>
                <w:sz w:val="22"/>
              </w:rPr>
              <w:t>; 9:00 a.m. start</w:t>
            </w:r>
          </w:p>
        </w:tc>
      </w:tr>
      <w:tr w:rsidR="00B041E7" w:rsidRPr="001476B5" w14:paraId="42975F14" w14:textId="77777777">
        <w:trPr>
          <w:jc w:val="center"/>
        </w:trPr>
        <w:tc>
          <w:tcPr>
            <w:tcW w:w="2448" w:type="dxa"/>
          </w:tcPr>
          <w:p w14:paraId="47E4051B" w14:textId="77777777" w:rsidR="00B041E7" w:rsidRDefault="00B041E7">
            <w:pPr>
              <w:pStyle w:val="MessageHeader"/>
              <w:spacing w:after="180" w:line="240" w:lineRule="auto"/>
              <w:ind w:left="0" w:firstLine="0"/>
              <w:rPr>
                <w:b/>
                <w:bCs/>
                <w:sz w:val="22"/>
              </w:rPr>
            </w:pPr>
            <w:r w:rsidRPr="001476B5">
              <w:rPr>
                <w:b/>
                <w:bCs/>
                <w:sz w:val="22"/>
              </w:rPr>
              <w:t>Entries:</w:t>
            </w:r>
          </w:p>
          <w:p w14:paraId="11A4C88F" w14:textId="508E356F" w:rsidR="00B041E7" w:rsidRPr="00792721" w:rsidRDefault="00B041E7" w:rsidP="00381B63">
            <w:pPr>
              <w:pStyle w:val="NormalWeb"/>
              <w:spacing w:before="2" w:after="2"/>
            </w:pPr>
            <w:r>
              <w:rPr>
                <w:rFonts w:ascii="Arial" w:hAnsi="Arial"/>
                <w:color w:val="FF0000"/>
              </w:rPr>
              <w:t>Action Required</w:t>
            </w:r>
            <w:r>
              <w:rPr>
                <w:rFonts w:ascii="Arial" w:hAnsi="Arial"/>
                <w:color w:val="FF0000"/>
              </w:rPr>
              <w:br/>
              <w:t xml:space="preserve">By </w:t>
            </w:r>
            <w:r w:rsidR="00B13FE3">
              <w:rPr>
                <w:rFonts w:ascii="Arial" w:hAnsi="Arial"/>
                <w:color w:val="FF0000"/>
              </w:rPr>
              <w:t xml:space="preserve">Wednesday 7/12 at </w:t>
            </w:r>
            <w:r w:rsidR="00381B63">
              <w:rPr>
                <w:rFonts w:ascii="Arial" w:hAnsi="Arial"/>
                <w:color w:val="FF0000"/>
              </w:rPr>
              <w:t xml:space="preserve">5pm </w:t>
            </w:r>
            <w:r w:rsidR="00B13FE3">
              <w:rPr>
                <w:rFonts w:ascii="Arial" w:hAnsi="Arial"/>
                <w:color w:val="FF0000"/>
              </w:rPr>
              <w:t xml:space="preserve">and </w:t>
            </w:r>
            <w:r w:rsidR="00D44602">
              <w:rPr>
                <w:rFonts w:ascii="Arial" w:hAnsi="Arial"/>
                <w:color w:val="FF0000"/>
              </w:rPr>
              <w:t>Thur</w:t>
            </w:r>
            <w:r>
              <w:rPr>
                <w:rFonts w:ascii="Arial" w:hAnsi="Arial"/>
                <w:color w:val="FF0000"/>
              </w:rPr>
              <w:t>sday, 7/</w:t>
            </w:r>
            <w:r w:rsidR="00B13FE3">
              <w:rPr>
                <w:rFonts w:ascii="Arial" w:hAnsi="Arial"/>
                <w:color w:val="FF0000"/>
              </w:rPr>
              <w:t>13</w:t>
            </w:r>
            <w:r w:rsidR="00D44602">
              <w:rPr>
                <w:rFonts w:ascii="Arial" w:hAnsi="Arial"/>
                <w:color w:val="FF0000"/>
              </w:rPr>
              <w:t xml:space="preserve"> at noon</w:t>
            </w:r>
            <w:r w:rsidR="009464B0">
              <w:rPr>
                <w:rFonts w:ascii="Arial" w:hAnsi="Arial"/>
                <w:color w:val="FF0000"/>
              </w:rPr>
              <w:t xml:space="preserve">; </w:t>
            </w:r>
            <w:r w:rsidR="009464B0" w:rsidRPr="00461051">
              <w:rPr>
                <w:rFonts w:ascii="Arial" w:hAnsi="Arial"/>
                <w:color w:val="FF0000"/>
                <w:sz w:val="16"/>
                <w:szCs w:val="16"/>
              </w:rPr>
              <w:t>please</w:t>
            </w:r>
            <w:r w:rsidR="00461051" w:rsidRPr="00461051">
              <w:rPr>
                <w:rFonts w:ascii="Arial" w:hAnsi="Arial"/>
                <w:color w:val="FF0000"/>
                <w:sz w:val="16"/>
                <w:szCs w:val="16"/>
              </w:rPr>
              <w:t xml:space="preserve"> request volunteer swaps </w:t>
            </w:r>
            <w:r w:rsidR="00D44602">
              <w:rPr>
                <w:rFonts w:ascii="Arial" w:hAnsi="Arial"/>
                <w:color w:val="FF0000"/>
                <w:sz w:val="16"/>
                <w:szCs w:val="16"/>
              </w:rPr>
              <w:t>ASAP</w:t>
            </w:r>
            <w:r w:rsidR="00461051" w:rsidRPr="00461051">
              <w:rPr>
                <w:rFonts w:ascii="Arial" w:hAnsi="Arial"/>
                <w:color w:val="FF0000"/>
                <w:sz w:val="16"/>
                <w:szCs w:val="16"/>
              </w:rPr>
              <w:t>.</w:t>
            </w:r>
          </w:p>
        </w:tc>
        <w:tc>
          <w:tcPr>
            <w:tcW w:w="7243" w:type="dxa"/>
          </w:tcPr>
          <w:p w14:paraId="79AED110" w14:textId="104BADAE" w:rsidR="00B041E7" w:rsidRPr="002A2AC3" w:rsidRDefault="00B041E7" w:rsidP="00F508E6">
            <w:pPr>
              <w:pStyle w:val="MessageHeader"/>
              <w:spacing w:after="0" w:line="240" w:lineRule="auto"/>
              <w:ind w:left="0" w:firstLine="0"/>
              <w:rPr>
                <w:sz w:val="22"/>
              </w:rPr>
            </w:pPr>
            <w:r w:rsidRPr="002A2AC3">
              <w:rPr>
                <w:sz w:val="22"/>
              </w:rPr>
              <w:t xml:space="preserve">E-mail entries to </w:t>
            </w:r>
            <w:r w:rsidR="00F508E6">
              <w:rPr>
                <w:sz w:val="22"/>
              </w:rPr>
              <w:t>Laura Landau</w:t>
            </w:r>
            <w:r>
              <w:rPr>
                <w:sz w:val="22"/>
              </w:rPr>
              <w:t>,</w:t>
            </w:r>
            <w:r w:rsidRPr="00EC68B6">
              <w:rPr>
                <w:b/>
                <w:sz w:val="22"/>
              </w:rPr>
              <w:t xml:space="preserve"> </w:t>
            </w:r>
            <w:hyperlink r:id="rId7" w:history="1">
              <w:r w:rsidR="00F508E6">
                <w:rPr>
                  <w:b/>
                  <w:sz w:val="22"/>
                </w:rPr>
                <w:t>laura</w:t>
              </w:r>
              <w:r w:rsidR="000433D5">
                <w:rPr>
                  <w:b/>
                  <w:sz w:val="22"/>
                </w:rPr>
                <w:t>.</w:t>
              </w:r>
              <w:r w:rsidR="00F508E6">
                <w:rPr>
                  <w:b/>
                  <w:sz w:val="22"/>
                </w:rPr>
                <w:t>landau@live.com</w:t>
              </w:r>
            </w:hyperlink>
            <w:r>
              <w:rPr>
                <w:b/>
                <w:sz w:val="22"/>
              </w:rPr>
              <w:t xml:space="preserve">, </w:t>
            </w:r>
            <w:r w:rsidRPr="002A2AC3">
              <w:rPr>
                <w:sz w:val="22"/>
              </w:rPr>
              <w:t xml:space="preserve">no later than </w:t>
            </w:r>
            <w:r w:rsidR="00F508E6">
              <w:rPr>
                <w:sz w:val="22"/>
              </w:rPr>
              <w:t>Wednesday,</w:t>
            </w:r>
            <w:r w:rsidRPr="002A2AC3">
              <w:rPr>
                <w:sz w:val="22"/>
              </w:rPr>
              <w:t xml:space="preserve"> July </w:t>
            </w:r>
            <w:r w:rsidR="00F508E6">
              <w:rPr>
                <w:sz w:val="22"/>
              </w:rPr>
              <w:t>12</w:t>
            </w:r>
            <w:r w:rsidRPr="002A2AC3">
              <w:rPr>
                <w:sz w:val="22"/>
              </w:rPr>
              <w:t xml:space="preserve"> at </w:t>
            </w:r>
            <w:r w:rsidR="00F508E6">
              <w:rPr>
                <w:sz w:val="22"/>
              </w:rPr>
              <w:t>5pm</w:t>
            </w:r>
            <w:r w:rsidRPr="002A2AC3">
              <w:rPr>
                <w:sz w:val="22"/>
              </w:rPr>
              <w:t>.  (Fees were paid to Midlakes a</w:t>
            </w:r>
            <w:r>
              <w:rPr>
                <w:sz w:val="22"/>
              </w:rPr>
              <w:t xml:space="preserve">t the beginning of the season.) </w:t>
            </w:r>
            <w:r w:rsidR="00461051">
              <w:rPr>
                <w:sz w:val="22"/>
              </w:rPr>
              <w:t xml:space="preserve">Volunteer names are </w:t>
            </w:r>
            <w:r w:rsidRPr="002A2AC3">
              <w:rPr>
                <w:sz w:val="22"/>
              </w:rPr>
              <w:t xml:space="preserve">due to </w:t>
            </w:r>
            <w:r>
              <w:rPr>
                <w:sz w:val="22"/>
              </w:rPr>
              <w:t>Kathryn Hammer,</w:t>
            </w:r>
            <w:r>
              <w:rPr>
                <w:b/>
                <w:sz w:val="22"/>
              </w:rPr>
              <w:t xml:space="preserve"> kathryn.hammer@mac.com</w:t>
            </w:r>
            <w:r w:rsidRPr="002A2AC3">
              <w:rPr>
                <w:sz w:val="22"/>
              </w:rPr>
              <w:t xml:space="preserve"> </w:t>
            </w:r>
            <w:r w:rsidR="00B2766C">
              <w:rPr>
                <w:sz w:val="22"/>
              </w:rPr>
              <w:t xml:space="preserve">Thursday, </w:t>
            </w:r>
            <w:r>
              <w:rPr>
                <w:sz w:val="22"/>
              </w:rPr>
              <w:t xml:space="preserve">July </w:t>
            </w:r>
            <w:r w:rsidR="00F508E6">
              <w:rPr>
                <w:sz w:val="22"/>
              </w:rPr>
              <w:t>13</w:t>
            </w:r>
            <w:r w:rsidR="00AC7389">
              <w:rPr>
                <w:sz w:val="22"/>
              </w:rPr>
              <w:t>th</w:t>
            </w:r>
            <w:r>
              <w:rPr>
                <w:sz w:val="22"/>
              </w:rPr>
              <w:t xml:space="preserve"> at noon.   **Please bring a meet entries report from Team Manager to the meet on Saturday.**</w:t>
            </w:r>
          </w:p>
        </w:tc>
      </w:tr>
      <w:tr w:rsidR="00B041E7" w:rsidRPr="001476B5" w14:paraId="1D72D3A6" w14:textId="77777777">
        <w:trPr>
          <w:jc w:val="center"/>
        </w:trPr>
        <w:tc>
          <w:tcPr>
            <w:tcW w:w="2448" w:type="dxa"/>
          </w:tcPr>
          <w:p w14:paraId="44275D4E" w14:textId="77777777" w:rsidR="00B041E7" w:rsidRPr="001476B5" w:rsidRDefault="00B041E7">
            <w:pPr>
              <w:pStyle w:val="MessageHeader"/>
              <w:spacing w:after="180" w:line="240" w:lineRule="auto"/>
              <w:ind w:left="0" w:firstLine="0"/>
              <w:rPr>
                <w:b/>
                <w:bCs/>
                <w:sz w:val="22"/>
              </w:rPr>
            </w:pPr>
            <w:r w:rsidRPr="001476B5">
              <w:rPr>
                <w:b/>
                <w:bCs/>
                <w:sz w:val="22"/>
              </w:rPr>
              <w:t>Warm-Ups:</w:t>
            </w:r>
          </w:p>
        </w:tc>
        <w:tc>
          <w:tcPr>
            <w:tcW w:w="7243" w:type="dxa"/>
          </w:tcPr>
          <w:p w14:paraId="3533476A" w14:textId="790CAF27" w:rsidR="00B041E7" w:rsidRPr="002A2AC3" w:rsidRDefault="00B13FE3">
            <w:pPr>
              <w:shd w:val="clear" w:color="auto" w:fill="FFFFFF"/>
              <w:ind w:left="0"/>
              <w:rPr>
                <w:sz w:val="22"/>
              </w:rPr>
            </w:pPr>
            <w:r>
              <w:rPr>
                <w:sz w:val="22"/>
              </w:rPr>
              <w:t>7:45-8:05</w:t>
            </w:r>
            <w:r w:rsidR="00B041E7" w:rsidRPr="002A2AC3">
              <w:rPr>
                <w:sz w:val="22"/>
              </w:rPr>
              <w:tab/>
              <w:t xml:space="preserve">Woodridge </w:t>
            </w:r>
          </w:p>
          <w:p w14:paraId="4E1C8107" w14:textId="77777777" w:rsidR="00B13FE3" w:rsidRDefault="00B13FE3" w:rsidP="003736AA">
            <w:pPr>
              <w:shd w:val="clear" w:color="auto" w:fill="FFFFFF"/>
              <w:ind w:left="1473" w:hanging="1473"/>
              <w:rPr>
                <w:sz w:val="22"/>
              </w:rPr>
            </w:pPr>
            <w:r>
              <w:rPr>
                <w:sz w:val="22"/>
              </w:rPr>
              <w:t>8:05-8:2</w:t>
            </w:r>
            <w:r w:rsidR="00B041E7" w:rsidRPr="002A2AC3">
              <w:rPr>
                <w:sz w:val="22"/>
              </w:rPr>
              <w:t>5</w:t>
            </w:r>
            <w:r w:rsidR="00B041E7" w:rsidRPr="002A2AC3">
              <w:rPr>
                <w:sz w:val="22"/>
              </w:rPr>
              <w:tab/>
              <w:t>Newport Yacht Club</w:t>
            </w:r>
          </w:p>
          <w:p w14:paraId="0B476B54" w14:textId="73D8649D" w:rsidR="00B041E7" w:rsidRDefault="00B13FE3" w:rsidP="00B13FE3">
            <w:pPr>
              <w:shd w:val="clear" w:color="auto" w:fill="FFFFFF"/>
              <w:ind w:left="1473" w:hanging="1473"/>
              <w:rPr>
                <w:sz w:val="22"/>
              </w:rPr>
            </w:pPr>
            <w:r>
              <w:rPr>
                <w:sz w:val="22"/>
              </w:rPr>
              <w:t xml:space="preserve">8:25-8:45          </w:t>
            </w:r>
            <w:r w:rsidR="00B041E7" w:rsidRPr="002A2AC3">
              <w:rPr>
                <w:sz w:val="22"/>
              </w:rPr>
              <w:t>High Woodlands</w:t>
            </w:r>
          </w:p>
          <w:p w14:paraId="4DED235F" w14:textId="5C36AF4B" w:rsidR="00B041E7" w:rsidRPr="002A2AC3" w:rsidRDefault="00B041E7" w:rsidP="00B13FE3">
            <w:pPr>
              <w:shd w:val="clear" w:color="auto" w:fill="FFFFFF"/>
              <w:ind w:left="1473" w:hanging="1473"/>
              <w:rPr>
                <w:sz w:val="22"/>
              </w:rPr>
            </w:pPr>
            <w:r>
              <w:rPr>
                <w:sz w:val="22"/>
              </w:rPr>
              <w:t xml:space="preserve">Please note: </w:t>
            </w:r>
            <w:r w:rsidRPr="002A2AC3">
              <w:rPr>
                <w:sz w:val="22"/>
              </w:rPr>
              <w:t>The pool will be cleared of all swimmers at 8:45 a.m.</w:t>
            </w:r>
          </w:p>
        </w:tc>
      </w:tr>
      <w:tr w:rsidR="00B041E7" w:rsidRPr="001476B5" w14:paraId="50B3D62B" w14:textId="77777777">
        <w:trPr>
          <w:jc w:val="center"/>
        </w:trPr>
        <w:tc>
          <w:tcPr>
            <w:tcW w:w="2448" w:type="dxa"/>
          </w:tcPr>
          <w:p w14:paraId="592E3C81" w14:textId="77777777" w:rsidR="00B041E7" w:rsidRDefault="00B041E7">
            <w:pPr>
              <w:pStyle w:val="MessageHeader"/>
              <w:spacing w:after="180" w:line="240" w:lineRule="auto"/>
              <w:ind w:left="0" w:firstLine="0"/>
              <w:rPr>
                <w:b/>
                <w:bCs/>
                <w:sz w:val="22"/>
              </w:rPr>
            </w:pPr>
            <w:r w:rsidRPr="001476B5">
              <w:rPr>
                <w:b/>
                <w:bCs/>
                <w:sz w:val="22"/>
              </w:rPr>
              <w:t>Timers:</w:t>
            </w:r>
          </w:p>
          <w:p w14:paraId="5DD3F95A" w14:textId="77777777" w:rsidR="00B041E7" w:rsidRPr="001476B5" w:rsidRDefault="00B041E7">
            <w:pPr>
              <w:pStyle w:val="MessageHeader"/>
              <w:spacing w:after="180" w:line="240" w:lineRule="auto"/>
              <w:ind w:left="0" w:firstLine="0"/>
              <w:rPr>
                <w:b/>
                <w:bCs/>
                <w:sz w:val="22"/>
              </w:rPr>
            </w:pPr>
            <w:r>
              <w:rPr>
                <w:color w:val="FF0000"/>
              </w:rPr>
              <w:t>Don’t forget: each club provides digital stop- watches for their timers.</w:t>
            </w:r>
          </w:p>
        </w:tc>
        <w:tc>
          <w:tcPr>
            <w:tcW w:w="7243" w:type="dxa"/>
          </w:tcPr>
          <w:p w14:paraId="2811DF64" w14:textId="77777777" w:rsidR="00B041E7" w:rsidRPr="002A2AC3" w:rsidRDefault="00B041E7" w:rsidP="003736AA">
            <w:pPr>
              <w:pStyle w:val="MessageHeader"/>
              <w:spacing w:after="0" w:line="240" w:lineRule="auto"/>
              <w:ind w:left="0" w:firstLine="0"/>
              <w:rPr>
                <w:sz w:val="22"/>
              </w:rPr>
            </w:pPr>
            <w:r w:rsidRPr="002A2AC3">
              <w:rPr>
                <w:sz w:val="22"/>
              </w:rPr>
              <w:t xml:space="preserve">Each club will provide </w:t>
            </w:r>
            <w:r w:rsidR="00AC7389">
              <w:rPr>
                <w:sz w:val="22"/>
              </w:rPr>
              <w:t xml:space="preserve">a minimum of </w:t>
            </w:r>
            <w:r w:rsidRPr="002A2AC3">
              <w:rPr>
                <w:sz w:val="22"/>
              </w:rPr>
              <w:t xml:space="preserve">8 to </w:t>
            </w:r>
            <w:r>
              <w:rPr>
                <w:sz w:val="22"/>
              </w:rPr>
              <w:t>9</w:t>
            </w:r>
            <w:r w:rsidRPr="002A2AC3">
              <w:rPr>
                <w:sz w:val="22"/>
              </w:rPr>
              <w:t xml:space="preserve"> timers and other volunteers as listed on the volunteer assignments list.  Signup sheets will be circulated (separately) at all clubs.  Timers must have timed at two dual meets during the season, and will need to </w:t>
            </w:r>
            <w:r>
              <w:rPr>
                <w:sz w:val="22"/>
              </w:rPr>
              <w:t>have</w:t>
            </w:r>
            <w:r w:rsidRPr="002A2AC3">
              <w:rPr>
                <w:sz w:val="22"/>
              </w:rPr>
              <w:t xml:space="preserve"> their own digital stopwatch</w:t>
            </w:r>
            <w:r>
              <w:rPr>
                <w:sz w:val="22"/>
              </w:rPr>
              <w:t xml:space="preserve"> (clubs provide these for their own volunteers)</w:t>
            </w:r>
            <w:r w:rsidRPr="002A2AC3">
              <w:rPr>
                <w:sz w:val="22"/>
              </w:rPr>
              <w:t>.  Lane assignments will be made ahead of time; timers should check in with the volunteer coordinator for their club to receive a nametag and lane assignment.</w:t>
            </w:r>
          </w:p>
        </w:tc>
      </w:tr>
      <w:tr w:rsidR="00B041E7" w:rsidRPr="001476B5" w14:paraId="69DE8954" w14:textId="77777777">
        <w:trPr>
          <w:jc w:val="center"/>
        </w:trPr>
        <w:tc>
          <w:tcPr>
            <w:tcW w:w="2448" w:type="dxa"/>
          </w:tcPr>
          <w:p w14:paraId="1E2C1D78" w14:textId="77777777" w:rsidR="00B041E7" w:rsidRPr="001476B5" w:rsidRDefault="00B041E7" w:rsidP="003736AA">
            <w:pPr>
              <w:pStyle w:val="MessageHeader"/>
              <w:spacing w:after="0" w:line="240" w:lineRule="auto"/>
              <w:ind w:left="0" w:firstLine="0"/>
              <w:rPr>
                <w:b/>
                <w:bCs/>
                <w:sz w:val="22"/>
              </w:rPr>
            </w:pPr>
            <w:r w:rsidRPr="001476B5">
              <w:rPr>
                <w:b/>
                <w:bCs/>
                <w:sz w:val="22"/>
              </w:rPr>
              <w:t>Meetings:</w:t>
            </w:r>
          </w:p>
        </w:tc>
        <w:tc>
          <w:tcPr>
            <w:tcW w:w="7243" w:type="dxa"/>
          </w:tcPr>
          <w:p w14:paraId="1D734303" w14:textId="77777777" w:rsidR="00B041E7" w:rsidRPr="001476B5" w:rsidRDefault="00B041E7" w:rsidP="003736AA">
            <w:pPr>
              <w:pStyle w:val="MessageHeader"/>
              <w:tabs>
                <w:tab w:val="center" w:pos="3453"/>
                <w:tab w:val="right" w:pos="7013"/>
              </w:tabs>
              <w:spacing w:after="0" w:line="240" w:lineRule="auto"/>
              <w:ind w:left="0" w:firstLine="0"/>
              <w:rPr>
                <w:sz w:val="22"/>
              </w:rPr>
            </w:pPr>
            <w:r w:rsidRPr="001476B5">
              <w:rPr>
                <w:sz w:val="22"/>
                <w:u w:val="single"/>
              </w:rPr>
              <w:t>Scratch:</w:t>
            </w:r>
            <w:r w:rsidRPr="001476B5">
              <w:rPr>
                <w:sz w:val="22"/>
              </w:rPr>
              <w:t xml:space="preserve">  8:00 a.m.</w:t>
            </w:r>
            <w:r w:rsidRPr="001476B5">
              <w:rPr>
                <w:sz w:val="22"/>
              </w:rPr>
              <w:tab/>
            </w:r>
            <w:r>
              <w:rPr>
                <w:sz w:val="22"/>
              </w:rPr>
              <w:t xml:space="preserve">                  </w:t>
            </w:r>
            <w:r w:rsidRPr="004669E3">
              <w:rPr>
                <w:sz w:val="22"/>
                <w:u w:val="single"/>
              </w:rPr>
              <w:t>Officials &amp; Timers:</w:t>
            </w:r>
            <w:r w:rsidRPr="001476B5">
              <w:rPr>
                <w:sz w:val="22"/>
              </w:rPr>
              <w:t xml:space="preserve">  8:30 a.m.</w:t>
            </w:r>
          </w:p>
        </w:tc>
      </w:tr>
      <w:tr w:rsidR="00B041E7" w:rsidRPr="001476B5" w14:paraId="09EF2745" w14:textId="77777777">
        <w:trPr>
          <w:jc w:val="center"/>
        </w:trPr>
        <w:tc>
          <w:tcPr>
            <w:tcW w:w="2448" w:type="dxa"/>
          </w:tcPr>
          <w:p w14:paraId="1947410C" w14:textId="77777777" w:rsidR="00B041E7" w:rsidRPr="001476B5" w:rsidRDefault="00B041E7">
            <w:pPr>
              <w:pStyle w:val="MessageHeader"/>
              <w:spacing w:after="180" w:line="240" w:lineRule="auto"/>
              <w:ind w:left="0" w:firstLine="0"/>
              <w:rPr>
                <w:b/>
                <w:bCs/>
                <w:sz w:val="22"/>
              </w:rPr>
            </w:pPr>
            <w:r w:rsidRPr="001476B5">
              <w:rPr>
                <w:b/>
                <w:bCs/>
                <w:sz w:val="22"/>
              </w:rPr>
              <w:t>Coaches:</w:t>
            </w:r>
          </w:p>
        </w:tc>
        <w:tc>
          <w:tcPr>
            <w:tcW w:w="7243" w:type="dxa"/>
          </w:tcPr>
          <w:p w14:paraId="5D97218E" w14:textId="77777777" w:rsidR="00B041E7" w:rsidRPr="001476B5" w:rsidRDefault="00B041E7" w:rsidP="003736AA">
            <w:pPr>
              <w:pStyle w:val="MessageHeader"/>
              <w:tabs>
                <w:tab w:val="center" w:pos="3453"/>
                <w:tab w:val="right" w:pos="7013"/>
              </w:tabs>
              <w:spacing w:after="0" w:line="240" w:lineRule="auto"/>
              <w:ind w:left="0" w:firstLine="0"/>
              <w:rPr>
                <w:sz w:val="22"/>
                <w:u w:val="single"/>
              </w:rPr>
            </w:pPr>
            <w:r w:rsidRPr="001476B5">
              <w:rPr>
                <w:sz w:val="22"/>
              </w:rPr>
              <w:t>Seating will be reserved for coaches on the south side of the pool deck.  Heat sheets and hospitality will also be provided.  Please check in on the pool deck to receive these items.</w:t>
            </w:r>
          </w:p>
        </w:tc>
      </w:tr>
      <w:tr w:rsidR="00B041E7" w:rsidRPr="001476B5" w14:paraId="0CA1F3A9" w14:textId="77777777">
        <w:trPr>
          <w:jc w:val="center"/>
        </w:trPr>
        <w:tc>
          <w:tcPr>
            <w:tcW w:w="2448" w:type="dxa"/>
          </w:tcPr>
          <w:p w14:paraId="36C23E03" w14:textId="77777777" w:rsidR="00B041E7" w:rsidRPr="001476B5" w:rsidRDefault="00B041E7">
            <w:pPr>
              <w:pStyle w:val="MessageHeader"/>
              <w:spacing w:after="180" w:line="240" w:lineRule="auto"/>
              <w:ind w:left="0" w:firstLine="0"/>
              <w:rPr>
                <w:b/>
                <w:bCs/>
                <w:sz w:val="22"/>
              </w:rPr>
            </w:pPr>
            <w:r w:rsidRPr="001476B5">
              <w:rPr>
                <w:b/>
                <w:bCs/>
                <w:sz w:val="22"/>
              </w:rPr>
              <w:t>Team Areas:</w:t>
            </w:r>
          </w:p>
        </w:tc>
        <w:tc>
          <w:tcPr>
            <w:tcW w:w="7243" w:type="dxa"/>
          </w:tcPr>
          <w:p w14:paraId="54D1B88E" w14:textId="77777777" w:rsidR="00B041E7" w:rsidRPr="001476B5" w:rsidRDefault="00B041E7" w:rsidP="003736AA">
            <w:pPr>
              <w:pStyle w:val="MessageHeader"/>
              <w:tabs>
                <w:tab w:val="center" w:pos="3453"/>
                <w:tab w:val="right" w:pos="7013"/>
              </w:tabs>
              <w:spacing w:after="0" w:line="240" w:lineRule="auto"/>
              <w:ind w:left="0" w:firstLine="0"/>
              <w:rPr>
                <w:sz w:val="22"/>
              </w:rPr>
            </w:pPr>
            <w:r w:rsidRPr="001476B5">
              <w:rPr>
                <w:sz w:val="22"/>
              </w:rPr>
              <w:t>Limited seating on the pool deck is available for meet spectators.  Spectators and teams are also invited to view the meet from the hill overlooking the baby pool.  “Tent city” will be available in the gravel parking lot.  Spectators may wish to bring padded seating for the hill, as well as chairs and shady cover for the tent city area.  Even though this meet is in the morning, it may be very warm.</w:t>
            </w:r>
          </w:p>
        </w:tc>
      </w:tr>
      <w:tr w:rsidR="00B041E7" w:rsidRPr="001476B5" w14:paraId="5317231D" w14:textId="77777777">
        <w:trPr>
          <w:jc w:val="center"/>
        </w:trPr>
        <w:tc>
          <w:tcPr>
            <w:tcW w:w="2448" w:type="dxa"/>
          </w:tcPr>
          <w:p w14:paraId="3C0D463A" w14:textId="77777777" w:rsidR="00B041E7" w:rsidRPr="001476B5" w:rsidRDefault="00B041E7">
            <w:pPr>
              <w:pStyle w:val="MessageHeader"/>
              <w:spacing w:after="180" w:line="240" w:lineRule="auto"/>
              <w:ind w:left="0" w:firstLine="0"/>
              <w:rPr>
                <w:b/>
                <w:bCs/>
                <w:sz w:val="22"/>
              </w:rPr>
            </w:pPr>
            <w:r w:rsidRPr="001476B5">
              <w:rPr>
                <w:b/>
                <w:bCs/>
                <w:sz w:val="22"/>
              </w:rPr>
              <w:t>Concessions:</w:t>
            </w:r>
          </w:p>
        </w:tc>
        <w:tc>
          <w:tcPr>
            <w:tcW w:w="7243" w:type="dxa"/>
          </w:tcPr>
          <w:p w14:paraId="644C02DF" w14:textId="76C9C624" w:rsidR="00B041E7" w:rsidRPr="001476B5" w:rsidRDefault="00B041E7" w:rsidP="00461051">
            <w:pPr>
              <w:pStyle w:val="MessageHeader"/>
              <w:tabs>
                <w:tab w:val="center" w:pos="3453"/>
                <w:tab w:val="right" w:pos="7013"/>
              </w:tabs>
              <w:spacing w:after="0" w:line="240" w:lineRule="auto"/>
              <w:ind w:left="0" w:firstLine="0"/>
              <w:rPr>
                <w:sz w:val="22"/>
              </w:rPr>
            </w:pPr>
            <w:r w:rsidRPr="001476B5">
              <w:rPr>
                <w:sz w:val="22"/>
              </w:rPr>
              <w:t xml:space="preserve">Heat sheets will be available </w:t>
            </w:r>
            <w:bookmarkStart w:id="0" w:name="_GoBack"/>
            <w:bookmarkEnd w:id="0"/>
            <w:r w:rsidRPr="001476B5">
              <w:rPr>
                <w:sz w:val="22"/>
              </w:rPr>
              <w:t xml:space="preserve">for $3.00 and results will be available online via the Midlakes website.  </w:t>
            </w:r>
            <w:r>
              <w:rPr>
                <w:sz w:val="22"/>
              </w:rPr>
              <w:t xml:space="preserve">We will also be using Meet Mobile and we encourage all participants and families to do so as well via the  downloadable app. available for all iphone and android users. </w:t>
            </w:r>
            <w:r w:rsidRPr="001476B5">
              <w:rPr>
                <w:sz w:val="22"/>
              </w:rPr>
              <w:t>Midlakes Championship T-shirts will be available for purchase (price TBA).  Concessions</w:t>
            </w:r>
            <w:r>
              <w:rPr>
                <w:sz w:val="22"/>
              </w:rPr>
              <w:t xml:space="preserve"> </w:t>
            </w:r>
            <w:r w:rsidR="00AC7389">
              <w:rPr>
                <w:sz w:val="22"/>
              </w:rPr>
              <w:t xml:space="preserve">including breakfast foods and snack items </w:t>
            </w:r>
            <w:r w:rsidR="00461051">
              <w:rPr>
                <w:sz w:val="22"/>
              </w:rPr>
              <w:t>will be available</w:t>
            </w:r>
            <w:r w:rsidRPr="001476B5">
              <w:rPr>
                <w:sz w:val="22"/>
              </w:rPr>
              <w:t>, and Division V will provide hospitality for coaches.</w:t>
            </w:r>
          </w:p>
        </w:tc>
      </w:tr>
      <w:tr w:rsidR="00B041E7" w:rsidRPr="001476B5" w14:paraId="6EB027FF" w14:textId="77777777">
        <w:trPr>
          <w:jc w:val="center"/>
        </w:trPr>
        <w:tc>
          <w:tcPr>
            <w:tcW w:w="2448" w:type="dxa"/>
          </w:tcPr>
          <w:p w14:paraId="39AB0446" w14:textId="77777777" w:rsidR="00B041E7" w:rsidRPr="001476B5" w:rsidRDefault="00B041E7">
            <w:pPr>
              <w:pStyle w:val="MessageHeader"/>
              <w:spacing w:after="180" w:line="240" w:lineRule="auto"/>
              <w:ind w:left="0" w:firstLine="0"/>
              <w:rPr>
                <w:b/>
                <w:bCs/>
                <w:sz w:val="22"/>
              </w:rPr>
            </w:pPr>
            <w:r w:rsidRPr="001476B5">
              <w:rPr>
                <w:b/>
                <w:bCs/>
                <w:sz w:val="22"/>
              </w:rPr>
              <w:t>Parking:</w:t>
            </w:r>
          </w:p>
        </w:tc>
        <w:tc>
          <w:tcPr>
            <w:tcW w:w="7243" w:type="dxa"/>
          </w:tcPr>
          <w:p w14:paraId="70CFCB1E" w14:textId="77777777" w:rsidR="00B041E7" w:rsidRPr="001476B5" w:rsidRDefault="00B041E7" w:rsidP="003736AA">
            <w:pPr>
              <w:pStyle w:val="MessageHeader"/>
              <w:tabs>
                <w:tab w:val="center" w:pos="3453"/>
                <w:tab w:val="right" w:pos="7013"/>
              </w:tabs>
              <w:spacing w:after="0" w:line="240" w:lineRule="auto"/>
              <w:ind w:left="0" w:firstLine="0"/>
              <w:rPr>
                <w:sz w:val="22"/>
              </w:rPr>
            </w:pPr>
            <w:r w:rsidRPr="001476B5">
              <w:rPr>
                <w:sz w:val="22"/>
              </w:rPr>
              <w:t xml:space="preserve">Parking is very limited.  The pool parking lot will be used for spectators only.  Street parking is available.  Parking for officials and coaches will be along the </w:t>
            </w:r>
            <w:r>
              <w:rPr>
                <w:sz w:val="22"/>
              </w:rPr>
              <w:t>north</w:t>
            </w:r>
            <w:r w:rsidRPr="001476B5">
              <w:rPr>
                <w:sz w:val="22"/>
              </w:rPr>
              <w:t xml:space="preserve"> side of SE 14th Street and will be clearly marked.</w:t>
            </w:r>
          </w:p>
        </w:tc>
      </w:tr>
    </w:tbl>
    <w:p w14:paraId="76FB4344" w14:textId="77777777" w:rsidR="003736AA" w:rsidRDefault="003736AA"/>
    <w:p w14:paraId="24CC37EE" w14:textId="77777777" w:rsidR="000D17C8" w:rsidRDefault="000D17C8" w:rsidP="003736AA">
      <w:pPr>
        <w:ind w:left="0"/>
        <w:jc w:val="center"/>
        <w:rPr>
          <w:rFonts w:cs="Arial"/>
          <w:b/>
          <w:bCs/>
          <w:sz w:val="32"/>
        </w:rPr>
      </w:pPr>
    </w:p>
    <w:p w14:paraId="7AA4B212" w14:textId="77777777" w:rsidR="00381B63" w:rsidRDefault="00381B63" w:rsidP="003736AA">
      <w:pPr>
        <w:ind w:left="0"/>
        <w:jc w:val="center"/>
        <w:rPr>
          <w:rFonts w:cs="Arial"/>
          <w:b/>
          <w:bCs/>
          <w:sz w:val="32"/>
        </w:rPr>
      </w:pPr>
    </w:p>
    <w:p w14:paraId="20507B9F" w14:textId="77777777" w:rsidR="003736AA" w:rsidRPr="001476B5" w:rsidRDefault="003736AA" w:rsidP="003736AA">
      <w:pPr>
        <w:ind w:left="0"/>
        <w:jc w:val="center"/>
        <w:rPr>
          <w:rFonts w:cs="Arial"/>
          <w:b/>
          <w:bCs/>
          <w:sz w:val="32"/>
        </w:rPr>
      </w:pPr>
      <w:r w:rsidRPr="001476B5">
        <w:rPr>
          <w:rFonts w:cs="Arial"/>
          <w:b/>
          <w:bCs/>
          <w:sz w:val="32"/>
        </w:rPr>
        <w:lastRenderedPageBreak/>
        <w:t>Directions to Woodridge Pool</w:t>
      </w:r>
    </w:p>
    <w:p w14:paraId="4AA3363D" w14:textId="77777777" w:rsidR="003736AA" w:rsidRPr="001476B5" w:rsidRDefault="003736AA" w:rsidP="003736AA">
      <w:pPr>
        <w:ind w:left="0"/>
        <w:jc w:val="center"/>
        <w:rPr>
          <w:rFonts w:cs="Arial"/>
          <w:sz w:val="22"/>
        </w:rPr>
      </w:pPr>
      <w:r w:rsidRPr="001476B5">
        <w:rPr>
          <w:rFonts w:cs="Arial"/>
          <w:sz w:val="22"/>
        </w:rPr>
        <w:t>12320 SE 14</w:t>
      </w:r>
      <w:r w:rsidRPr="001476B5">
        <w:rPr>
          <w:rFonts w:cs="Arial"/>
          <w:sz w:val="22"/>
          <w:vertAlign w:val="superscript"/>
        </w:rPr>
        <w:t>th</w:t>
      </w:r>
      <w:r w:rsidRPr="001476B5">
        <w:rPr>
          <w:rFonts w:cs="Arial"/>
          <w:sz w:val="22"/>
        </w:rPr>
        <w:t xml:space="preserve"> Street, Bellevue (corner of 123</w:t>
      </w:r>
      <w:r w:rsidRPr="001476B5">
        <w:rPr>
          <w:rFonts w:cs="Arial"/>
          <w:sz w:val="22"/>
          <w:vertAlign w:val="superscript"/>
        </w:rPr>
        <w:t>rd</w:t>
      </w:r>
      <w:r w:rsidRPr="001476B5">
        <w:rPr>
          <w:rFonts w:cs="Arial"/>
          <w:sz w:val="22"/>
        </w:rPr>
        <w:t xml:space="preserve"> and SE 14</w:t>
      </w:r>
      <w:r w:rsidRPr="001476B5">
        <w:rPr>
          <w:rFonts w:cs="Arial"/>
          <w:sz w:val="22"/>
          <w:vertAlign w:val="superscript"/>
        </w:rPr>
        <w:t>th</w:t>
      </w:r>
      <w:r w:rsidRPr="001476B5">
        <w:rPr>
          <w:rFonts w:cs="Arial"/>
          <w:sz w:val="22"/>
        </w:rPr>
        <w:t>)</w:t>
      </w:r>
    </w:p>
    <w:p w14:paraId="726493D4" w14:textId="77777777" w:rsidR="003736AA" w:rsidRPr="001476B5" w:rsidRDefault="003736AA" w:rsidP="003736AA">
      <w:pPr>
        <w:ind w:left="0"/>
        <w:jc w:val="center"/>
        <w:rPr>
          <w:rFonts w:cs="Arial"/>
          <w:sz w:val="22"/>
        </w:rPr>
      </w:pPr>
      <w:r w:rsidRPr="001476B5">
        <w:rPr>
          <w:rFonts w:cs="Arial"/>
          <w:sz w:val="22"/>
        </w:rPr>
        <w:t>425-746-7030</w:t>
      </w:r>
    </w:p>
    <w:p w14:paraId="17882BC5" w14:textId="77777777" w:rsidR="003736AA" w:rsidRPr="001476B5" w:rsidRDefault="003736AA" w:rsidP="003736AA">
      <w:pPr>
        <w:ind w:left="0"/>
        <w:jc w:val="center"/>
      </w:pPr>
    </w:p>
    <w:p w14:paraId="5E03F2DD" w14:textId="77777777" w:rsidR="003736AA" w:rsidRPr="001476B5" w:rsidRDefault="003736AA" w:rsidP="003736AA">
      <w:pPr>
        <w:ind w:left="0"/>
        <w:jc w:val="center"/>
      </w:pPr>
      <w:r>
        <w:rPr>
          <w:noProof/>
        </w:rPr>
        <w:drawing>
          <wp:inline distT="0" distB="0" distL="0" distR="0" wp14:anchorId="7B4C13BA" wp14:editId="309DBB76">
            <wp:extent cx="3937000" cy="3898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7000" cy="3898900"/>
                    </a:xfrm>
                    <a:prstGeom prst="rect">
                      <a:avLst/>
                    </a:prstGeom>
                    <a:noFill/>
                    <a:ln w="9525">
                      <a:noFill/>
                      <a:miter lim="800000"/>
                      <a:headEnd/>
                      <a:tailEnd/>
                    </a:ln>
                  </pic:spPr>
                </pic:pic>
              </a:graphicData>
            </a:graphic>
          </wp:inline>
        </w:drawing>
      </w:r>
    </w:p>
    <w:p w14:paraId="5889015E" w14:textId="77777777" w:rsidR="003736AA" w:rsidRPr="001476B5" w:rsidRDefault="003736AA" w:rsidP="003736AA">
      <w:pPr>
        <w:ind w:left="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752"/>
      </w:tblGrid>
      <w:tr w:rsidR="003736AA" w:rsidRPr="001476B5" w14:paraId="4F7B46F7" w14:textId="77777777">
        <w:trPr>
          <w:jc w:val="center"/>
        </w:trPr>
        <w:tc>
          <w:tcPr>
            <w:tcW w:w="4752" w:type="dxa"/>
          </w:tcPr>
          <w:p w14:paraId="1B06615F" w14:textId="77777777" w:rsidR="003736AA" w:rsidRPr="001476B5" w:rsidRDefault="003736AA">
            <w:pPr>
              <w:spacing w:before="120"/>
              <w:ind w:left="0"/>
              <w:rPr>
                <w:rFonts w:eastAsia="Arial Unicode MS" w:cs="Arial"/>
                <w:sz w:val="18"/>
                <w:szCs w:val="24"/>
                <w:u w:val="single"/>
              </w:rPr>
            </w:pPr>
            <w:r w:rsidRPr="001476B5">
              <w:rPr>
                <w:rFonts w:cs="Arial"/>
                <w:b/>
                <w:bCs/>
                <w:sz w:val="18"/>
                <w:u w:val="single"/>
              </w:rPr>
              <w:t>From Seattle:</w:t>
            </w:r>
            <w:r w:rsidRPr="001476B5">
              <w:rPr>
                <w:rFonts w:cs="Arial"/>
                <w:sz w:val="18"/>
                <w:u w:val="single"/>
              </w:rPr>
              <w:t xml:space="preserve"> </w:t>
            </w:r>
          </w:p>
          <w:p w14:paraId="5ED23467" w14:textId="77777777" w:rsidR="003736AA" w:rsidRPr="001476B5" w:rsidRDefault="003736AA">
            <w:pPr>
              <w:ind w:left="0"/>
              <w:rPr>
                <w:rFonts w:cs="Arial"/>
                <w:sz w:val="18"/>
              </w:rPr>
            </w:pPr>
            <w:r w:rsidRPr="001476B5">
              <w:rPr>
                <w:rFonts w:cs="Arial"/>
                <w:sz w:val="18"/>
              </w:rPr>
              <w:t xml:space="preserve">Take SR-520 to I-405 southbound, then follow the directions for coming from the north. </w:t>
            </w:r>
          </w:p>
          <w:p w14:paraId="41314AC7" w14:textId="77777777" w:rsidR="003736AA" w:rsidRPr="001476B5" w:rsidRDefault="003736AA">
            <w:pPr>
              <w:tabs>
                <w:tab w:val="center" w:pos="2685"/>
              </w:tabs>
              <w:ind w:left="0"/>
              <w:rPr>
                <w:rFonts w:cs="Arial"/>
                <w:sz w:val="18"/>
              </w:rPr>
            </w:pPr>
            <w:r w:rsidRPr="001476B5">
              <w:rPr>
                <w:rFonts w:cs="Arial"/>
                <w:sz w:val="18"/>
              </w:rPr>
              <w:t xml:space="preserve">or </w:t>
            </w:r>
            <w:r w:rsidRPr="001476B5">
              <w:rPr>
                <w:rFonts w:cs="Arial"/>
                <w:sz w:val="18"/>
              </w:rPr>
              <w:tab/>
            </w:r>
          </w:p>
          <w:p w14:paraId="1B0E9BB2" w14:textId="77777777" w:rsidR="003736AA" w:rsidRPr="001476B5" w:rsidRDefault="003736AA">
            <w:pPr>
              <w:ind w:left="0"/>
              <w:rPr>
                <w:rFonts w:cs="Arial"/>
                <w:sz w:val="18"/>
              </w:rPr>
            </w:pPr>
            <w:r w:rsidRPr="001476B5">
              <w:rPr>
                <w:rFonts w:cs="Arial"/>
                <w:sz w:val="18"/>
              </w:rPr>
              <w:t>Take I-90 to I-405 northbound, then follow the directions for coming from the south.</w:t>
            </w:r>
          </w:p>
        </w:tc>
        <w:tc>
          <w:tcPr>
            <w:tcW w:w="4752" w:type="dxa"/>
          </w:tcPr>
          <w:p w14:paraId="1A77C89E" w14:textId="77777777" w:rsidR="003736AA" w:rsidRPr="001476B5" w:rsidRDefault="003736AA">
            <w:pPr>
              <w:spacing w:before="120"/>
              <w:ind w:left="0"/>
              <w:rPr>
                <w:rFonts w:cs="Arial"/>
                <w:b/>
                <w:bCs/>
                <w:sz w:val="18"/>
                <w:u w:val="single"/>
              </w:rPr>
            </w:pPr>
            <w:r w:rsidRPr="001476B5">
              <w:rPr>
                <w:rFonts w:cs="Arial"/>
                <w:b/>
                <w:bCs/>
                <w:sz w:val="18"/>
                <w:u w:val="single"/>
              </w:rPr>
              <w:t>From the East:</w:t>
            </w:r>
          </w:p>
          <w:p w14:paraId="00581DC9" w14:textId="77777777" w:rsidR="003736AA" w:rsidRPr="001476B5" w:rsidRDefault="003736AA">
            <w:pPr>
              <w:ind w:left="0"/>
              <w:rPr>
                <w:rFonts w:cs="Arial"/>
                <w:sz w:val="18"/>
              </w:rPr>
            </w:pPr>
            <w:r w:rsidRPr="001476B5">
              <w:rPr>
                <w:rFonts w:cs="Arial"/>
                <w:sz w:val="18"/>
              </w:rPr>
              <w:t>Take I-90 to I-405 northbound, then follow the directions for coming from the south.</w:t>
            </w:r>
          </w:p>
        </w:tc>
      </w:tr>
      <w:tr w:rsidR="003736AA" w:rsidRPr="001476B5" w14:paraId="6BC385FC" w14:textId="77777777">
        <w:trPr>
          <w:jc w:val="center"/>
        </w:trPr>
        <w:tc>
          <w:tcPr>
            <w:tcW w:w="4752" w:type="dxa"/>
          </w:tcPr>
          <w:p w14:paraId="475E4C3F" w14:textId="77777777" w:rsidR="003736AA" w:rsidRPr="001476B5" w:rsidRDefault="003736AA">
            <w:pPr>
              <w:spacing w:before="120"/>
              <w:ind w:left="0"/>
              <w:rPr>
                <w:rFonts w:eastAsia="Arial Unicode MS" w:cs="Arial"/>
                <w:sz w:val="18"/>
                <w:szCs w:val="24"/>
                <w:u w:val="single"/>
              </w:rPr>
            </w:pPr>
            <w:r w:rsidRPr="001476B5">
              <w:rPr>
                <w:rFonts w:cs="Arial"/>
                <w:b/>
                <w:bCs/>
                <w:sz w:val="18"/>
                <w:u w:val="single"/>
              </w:rPr>
              <w:t>From the North:</w:t>
            </w:r>
          </w:p>
          <w:p w14:paraId="079FDEF0" w14:textId="77777777" w:rsidR="003736AA" w:rsidRPr="001476B5" w:rsidRDefault="003736AA" w:rsidP="003736AA">
            <w:pPr>
              <w:numPr>
                <w:ilvl w:val="0"/>
                <w:numId w:val="1"/>
              </w:numPr>
              <w:ind w:left="744" w:hanging="744"/>
              <w:rPr>
                <w:rFonts w:cs="Arial"/>
                <w:sz w:val="18"/>
              </w:rPr>
            </w:pPr>
            <w:r w:rsidRPr="001476B5">
              <w:rPr>
                <w:rFonts w:cs="Arial"/>
                <w:sz w:val="18"/>
              </w:rPr>
              <w:t>Take I-405 South</w:t>
            </w:r>
          </w:p>
          <w:p w14:paraId="1B384CB2" w14:textId="77777777" w:rsidR="003736AA" w:rsidRPr="001476B5" w:rsidRDefault="003736AA" w:rsidP="003736AA">
            <w:pPr>
              <w:numPr>
                <w:ilvl w:val="0"/>
                <w:numId w:val="1"/>
              </w:numPr>
              <w:ind w:left="744" w:hanging="744"/>
              <w:rPr>
                <w:rFonts w:cs="Arial"/>
                <w:sz w:val="18"/>
              </w:rPr>
            </w:pPr>
            <w:r w:rsidRPr="001476B5">
              <w:rPr>
                <w:rFonts w:cs="Arial"/>
                <w:sz w:val="18"/>
              </w:rPr>
              <w:t>Exit at SE 8th Street</w:t>
            </w:r>
          </w:p>
          <w:p w14:paraId="59E30248" w14:textId="77777777" w:rsidR="003736AA" w:rsidRPr="001476B5" w:rsidRDefault="003736AA" w:rsidP="003736AA">
            <w:pPr>
              <w:numPr>
                <w:ilvl w:val="0"/>
                <w:numId w:val="1"/>
              </w:numPr>
              <w:ind w:left="744" w:hanging="744"/>
              <w:rPr>
                <w:rFonts w:cs="Arial"/>
                <w:sz w:val="18"/>
              </w:rPr>
            </w:pPr>
            <w:r w:rsidRPr="001476B5">
              <w:rPr>
                <w:rFonts w:cs="Arial"/>
                <w:sz w:val="18"/>
              </w:rPr>
              <w:t>Turn left at the end of the off ramp onto SE 8th Street and go under freeway (heading toward large wooden train trestle)</w:t>
            </w:r>
          </w:p>
          <w:p w14:paraId="74DB7824" w14:textId="77777777" w:rsidR="003736AA" w:rsidRPr="001476B5" w:rsidRDefault="003736AA" w:rsidP="003736AA">
            <w:pPr>
              <w:numPr>
                <w:ilvl w:val="0"/>
                <w:numId w:val="1"/>
              </w:numPr>
              <w:ind w:left="744" w:hanging="744"/>
              <w:rPr>
                <w:rFonts w:cs="Arial"/>
                <w:sz w:val="18"/>
              </w:rPr>
            </w:pPr>
            <w:r w:rsidRPr="001476B5">
              <w:rPr>
                <w:rFonts w:cs="Arial"/>
                <w:sz w:val="18"/>
              </w:rPr>
              <w:t>Turn right onto 121st Street SE (first street after the trestle)</w:t>
            </w:r>
          </w:p>
          <w:p w14:paraId="229D042D" w14:textId="77777777" w:rsidR="003736AA" w:rsidRPr="001476B5" w:rsidRDefault="003736AA" w:rsidP="003736AA">
            <w:pPr>
              <w:numPr>
                <w:ilvl w:val="0"/>
                <w:numId w:val="1"/>
              </w:numPr>
              <w:ind w:left="744" w:hanging="744"/>
              <w:rPr>
                <w:rFonts w:cs="Arial"/>
                <w:sz w:val="18"/>
              </w:rPr>
            </w:pPr>
            <w:r w:rsidRPr="001476B5">
              <w:rPr>
                <w:rFonts w:cs="Arial"/>
                <w:sz w:val="18"/>
              </w:rPr>
              <w:t>Continue up hill; street turns into 123rd Avenue SE</w:t>
            </w:r>
          </w:p>
          <w:p w14:paraId="7CB5F900" w14:textId="77777777" w:rsidR="003736AA" w:rsidRPr="001476B5" w:rsidRDefault="003736AA" w:rsidP="003736AA">
            <w:pPr>
              <w:numPr>
                <w:ilvl w:val="0"/>
                <w:numId w:val="1"/>
              </w:numPr>
              <w:ind w:left="744" w:hanging="744"/>
              <w:rPr>
                <w:rFonts w:cs="Arial"/>
                <w:b/>
                <w:bCs/>
                <w:sz w:val="18"/>
              </w:rPr>
            </w:pPr>
            <w:r w:rsidRPr="001476B5">
              <w:rPr>
                <w:rFonts w:cs="Arial"/>
                <w:sz w:val="18"/>
              </w:rPr>
              <w:t>Pool will be on your left hand side</w:t>
            </w:r>
          </w:p>
        </w:tc>
        <w:tc>
          <w:tcPr>
            <w:tcW w:w="4752" w:type="dxa"/>
          </w:tcPr>
          <w:p w14:paraId="6C1E8037" w14:textId="77777777" w:rsidR="003736AA" w:rsidRPr="001476B5" w:rsidRDefault="003736AA">
            <w:pPr>
              <w:spacing w:before="120"/>
              <w:ind w:left="0"/>
              <w:rPr>
                <w:rFonts w:eastAsia="Arial Unicode MS" w:cs="Arial"/>
                <w:sz w:val="18"/>
                <w:szCs w:val="24"/>
                <w:u w:val="single"/>
              </w:rPr>
            </w:pPr>
            <w:r w:rsidRPr="001476B5">
              <w:rPr>
                <w:rFonts w:cs="Arial"/>
                <w:b/>
                <w:bCs/>
                <w:sz w:val="18"/>
                <w:u w:val="single"/>
              </w:rPr>
              <w:t>From the South:</w:t>
            </w:r>
          </w:p>
          <w:p w14:paraId="6929AAB3" w14:textId="77777777" w:rsidR="003736AA" w:rsidRPr="001476B5" w:rsidRDefault="003736AA" w:rsidP="003736AA">
            <w:pPr>
              <w:numPr>
                <w:ilvl w:val="0"/>
                <w:numId w:val="1"/>
              </w:numPr>
              <w:tabs>
                <w:tab w:val="clear" w:pos="720"/>
              </w:tabs>
              <w:ind w:left="672" w:hanging="672"/>
              <w:rPr>
                <w:rFonts w:cs="Arial"/>
                <w:sz w:val="18"/>
              </w:rPr>
            </w:pPr>
            <w:r w:rsidRPr="001476B5">
              <w:rPr>
                <w:rFonts w:cs="Arial"/>
                <w:sz w:val="18"/>
              </w:rPr>
              <w:t>Take I-405 North</w:t>
            </w:r>
          </w:p>
          <w:p w14:paraId="7E868471" w14:textId="77777777" w:rsidR="003736AA" w:rsidRPr="001476B5" w:rsidRDefault="003736AA" w:rsidP="003736AA">
            <w:pPr>
              <w:numPr>
                <w:ilvl w:val="0"/>
                <w:numId w:val="1"/>
              </w:numPr>
              <w:tabs>
                <w:tab w:val="clear" w:pos="720"/>
              </w:tabs>
              <w:ind w:left="672" w:hanging="672"/>
              <w:rPr>
                <w:rFonts w:cs="Arial"/>
                <w:sz w:val="18"/>
              </w:rPr>
            </w:pPr>
            <w:r w:rsidRPr="001476B5">
              <w:rPr>
                <w:rFonts w:cs="Arial"/>
                <w:sz w:val="18"/>
              </w:rPr>
              <w:t>Exit at SE 8th Street</w:t>
            </w:r>
          </w:p>
          <w:p w14:paraId="0993E714" w14:textId="77777777" w:rsidR="003736AA" w:rsidRPr="001476B5" w:rsidRDefault="003736AA" w:rsidP="003736AA">
            <w:pPr>
              <w:numPr>
                <w:ilvl w:val="0"/>
                <w:numId w:val="1"/>
              </w:numPr>
              <w:tabs>
                <w:tab w:val="clear" w:pos="720"/>
              </w:tabs>
              <w:ind w:left="672" w:hanging="672"/>
              <w:rPr>
                <w:rFonts w:cs="Arial"/>
                <w:sz w:val="18"/>
              </w:rPr>
            </w:pPr>
            <w:r w:rsidRPr="001476B5">
              <w:rPr>
                <w:rFonts w:cs="Arial"/>
                <w:sz w:val="18"/>
              </w:rPr>
              <w:t>Turn right at the end of the offramp onto SE 8th Street</w:t>
            </w:r>
          </w:p>
          <w:p w14:paraId="0A149FD8" w14:textId="77777777" w:rsidR="003736AA" w:rsidRPr="001476B5" w:rsidRDefault="003736AA" w:rsidP="003736AA">
            <w:pPr>
              <w:numPr>
                <w:ilvl w:val="0"/>
                <w:numId w:val="1"/>
              </w:numPr>
              <w:tabs>
                <w:tab w:val="clear" w:pos="720"/>
              </w:tabs>
              <w:ind w:left="672" w:hanging="672"/>
              <w:rPr>
                <w:rFonts w:cs="Arial"/>
                <w:sz w:val="18"/>
              </w:rPr>
            </w:pPr>
            <w:r w:rsidRPr="001476B5">
              <w:rPr>
                <w:rFonts w:cs="Arial"/>
                <w:sz w:val="18"/>
              </w:rPr>
              <w:t xml:space="preserve">Go under train trestle, and turn right onto 121st Street SE (first street after the trestle) </w:t>
            </w:r>
          </w:p>
          <w:p w14:paraId="5444D013" w14:textId="77777777" w:rsidR="003736AA" w:rsidRPr="001476B5" w:rsidRDefault="003736AA" w:rsidP="003736AA">
            <w:pPr>
              <w:numPr>
                <w:ilvl w:val="0"/>
                <w:numId w:val="1"/>
              </w:numPr>
              <w:tabs>
                <w:tab w:val="clear" w:pos="720"/>
              </w:tabs>
              <w:ind w:left="672" w:hanging="672"/>
              <w:rPr>
                <w:rFonts w:cs="Arial"/>
                <w:sz w:val="18"/>
              </w:rPr>
            </w:pPr>
            <w:r w:rsidRPr="001476B5">
              <w:rPr>
                <w:rFonts w:cs="Arial"/>
                <w:sz w:val="18"/>
              </w:rPr>
              <w:t>Continue up hill; street turns into 123rd Avenue SE.</w:t>
            </w:r>
          </w:p>
          <w:p w14:paraId="6EEF41FD" w14:textId="77777777" w:rsidR="003736AA" w:rsidRPr="001476B5" w:rsidRDefault="003736AA" w:rsidP="003736AA">
            <w:pPr>
              <w:numPr>
                <w:ilvl w:val="0"/>
                <w:numId w:val="1"/>
              </w:numPr>
              <w:tabs>
                <w:tab w:val="clear" w:pos="720"/>
              </w:tabs>
              <w:ind w:left="672" w:hanging="672"/>
              <w:rPr>
                <w:rFonts w:cs="Arial"/>
                <w:b/>
                <w:bCs/>
                <w:sz w:val="18"/>
              </w:rPr>
            </w:pPr>
            <w:r w:rsidRPr="001476B5">
              <w:rPr>
                <w:rFonts w:cs="Arial"/>
                <w:sz w:val="18"/>
              </w:rPr>
              <w:t>Pool will be on your left hand side.</w:t>
            </w:r>
          </w:p>
        </w:tc>
      </w:tr>
    </w:tbl>
    <w:p w14:paraId="46F81726" w14:textId="77777777" w:rsidR="003736AA" w:rsidRPr="001476B5" w:rsidRDefault="003736AA" w:rsidP="003736AA">
      <w:pPr>
        <w:spacing w:before="120"/>
        <w:ind w:left="0"/>
        <w:rPr>
          <w:rFonts w:cs="Arial"/>
        </w:rPr>
      </w:pPr>
      <w:r w:rsidRPr="001476B5">
        <w:rPr>
          <w:rFonts w:cs="Arial"/>
        </w:rPr>
        <w:t xml:space="preserve">The gravel parking area to the </w:t>
      </w:r>
      <w:r>
        <w:rPr>
          <w:rFonts w:cs="Arial"/>
        </w:rPr>
        <w:t>east</w:t>
      </w:r>
      <w:r w:rsidRPr="001476B5">
        <w:rPr>
          <w:rFonts w:cs="Arial"/>
        </w:rPr>
        <w:t xml:space="preserve"> of the pool will be used as “tent city.”  Participants are asked to park along neighborhood streets, taking care not to block driveways.</w:t>
      </w:r>
    </w:p>
    <w:p w14:paraId="369CD75C" w14:textId="77777777" w:rsidR="003736AA" w:rsidRDefault="003736AA" w:rsidP="003736AA">
      <w:pPr>
        <w:spacing w:before="120"/>
        <w:ind w:left="0"/>
        <w:jc w:val="center"/>
        <w:rPr>
          <w:i/>
          <w:iCs/>
          <w:sz w:val="16"/>
        </w:rPr>
      </w:pPr>
      <w:r w:rsidRPr="001476B5">
        <w:rPr>
          <w:rFonts w:cs="Arial"/>
          <w:i/>
          <w:iCs/>
          <w:sz w:val="16"/>
        </w:rPr>
        <w:t>These directions are also available online at http://www.woodridgeswimclub.org</w:t>
      </w:r>
    </w:p>
    <w:p w14:paraId="39FEB3FF" w14:textId="77777777" w:rsidR="003736AA" w:rsidRDefault="003736AA"/>
    <w:sectPr w:rsidR="003736AA" w:rsidSect="000D17C8">
      <w:footerReference w:type="even" r:id="rId9"/>
      <w:footerReference w:type="default" r:id="rId10"/>
      <w:pgSz w:w="12240" w:h="15840"/>
      <w:pgMar w:top="720" w:right="720" w:bottom="36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9DE81" w14:textId="77777777" w:rsidR="006C3113" w:rsidRDefault="006C3113">
      <w:r>
        <w:separator/>
      </w:r>
    </w:p>
  </w:endnote>
  <w:endnote w:type="continuationSeparator" w:id="0">
    <w:p w14:paraId="3963A15F" w14:textId="77777777" w:rsidR="006C3113" w:rsidRDefault="006C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3DB3F" w14:textId="77777777" w:rsidR="00D02830" w:rsidRDefault="00D02830" w:rsidP="00256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8EC7E5" w14:textId="77777777" w:rsidR="003736AA" w:rsidRDefault="003736AA" w:rsidP="00D028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5FF0" w14:textId="77777777" w:rsidR="00D02830" w:rsidRDefault="00D02830" w:rsidP="00256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113">
      <w:rPr>
        <w:rStyle w:val="PageNumber"/>
        <w:noProof/>
      </w:rPr>
      <w:t>1</w:t>
    </w:r>
    <w:r>
      <w:rPr>
        <w:rStyle w:val="PageNumber"/>
      </w:rPr>
      <w:fldChar w:fldCharType="end"/>
    </w:r>
  </w:p>
  <w:p w14:paraId="3F6C3BFA" w14:textId="77777777" w:rsidR="00F77007" w:rsidRDefault="003823B8" w:rsidP="00D02830">
    <w:pPr>
      <w:pStyle w:val="Footer"/>
      <w:ind w:left="-270" w:right="360"/>
    </w:pPr>
    <w:fldSimple w:instr=" FILENAME  \* Lower  \* MERGEFORMAT ">
      <w:r w:rsidR="00A56306">
        <w:rPr>
          <w:noProof/>
        </w:rPr>
        <w:t>2017-champsinfopacket.docx</w:t>
      </w:r>
    </w:fldSimple>
  </w:p>
  <w:p w14:paraId="3645ABBB" w14:textId="77777777" w:rsidR="003736AA" w:rsidRPr="00F77007" w:rsidRDefault="003736AA" w:rsidP="00F770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36214" w14:textId="77777777" w:rsidR="006C3113" w:rsidRDefault="006C3113">
      <w:r>
        <w:separator/>
      </w:r>
    </w:p>
  </w:footnote>
  <w:footnote w:type="continuationSeparator" w:id="0">
    <w:p w14:paraId="743EB305" w14:textId="77777777" w:rsidR="006C3113" w:rsidRDefault="006C31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2B54"/>
    <w:multiLevelType w:val="hybridMultilevel"/>
    <w:tmpl w:val="05F84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195"/>
  <w:drawingGridVerticalSpacing w:val="136"/>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041E7"/>
    <w:rsid w:val="000433D5"/>
    <w:rsid w:val="000D17C8"/>
    <w:rsid w:val="0024122C"/>
    <w:rsid w:val="002B64AC"/>
    <w:rsid w:val="002F094B"/>
    <w:rsid w:val="0036245D"/>
    <w:rsid w:val="003736AA"/>
    <w:rsid w:val="00381B63"/>
    <w:rsid w:val="003823B8"/>
    <w:rsid w:val="00461051"/>
    <w:rsid w:val="006C3113"/>
    <w:rsid w:val="007A540B"/>
    <w:rsid w:val="009464B0"/>
    <w:rsid w:val="00A56306"/>
    <w:rsid w:val="00AC7389"/>
    <w:rsid w:val="00B041E7"/>
    <w:rsid w:val="00B13FE3"/>
    <w:rsid w:val="00B2766C"/>
    <w:rsid w:val="00C12ECA"/>
    <w:rsid w:val="00C304A4"/>
    <w:rsid w:val="00D02830"/>
    <w:rsid w:val="00D44602"/>
    <w:rsid w:val="00D94692"/>
    <w:rsid w:val="00E517BA"/>
    <w:rsid w:val="00F508E6"/>
    <w:rsid w:val="00F77007"/>
    <w:rsid w:val="00FB0FE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D91F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1E7"/>
    <w:pPr>
      <w:spacing w:after="0"/>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B041E7"/>
    <w:pPr>
      <w:keepLines/>
      <w:spacing w:line="180" w:lineRule="atLeast"/>
      <w:ind w:left="1555" w:hanging="720"/>
    </w:pPr>
  </w:style>
  <w:style w:type="character" w:customStyle="1" w:styleId="MessageHeaderChar">
    <w:name w:val="Message Header Char"/>
    <w:basedOn w:val="DefaultParagraphFont"/>
    <w:link w:val="MessageHeader"/>
    <w:rsid w:val="00B041E7"/>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B041E7"/>
    <w:pPr>
      <w:spacing w:before="220"/>
    </w:pPr>
  </w:style>
  <w:style w:type="character" w:customStyle="1" w:styleId="MessageHeaderLabel">
    <w:name w:val="Message Header Label"/>
    <w:rsid w:val="00B041E7"/>
    <w:rPr>
      <w:rFonts w:ascii="Arial Black" w:hAnsi="Arial Black"/>
      <w:spacing w:val="-10"/>
      <w:sz w:val="18"/>
    </w:rPr>
  </w:style>
  <w:style w:type="paragraph" w:customStyle="1" w:styleId="MessageHeaderLast">
    <w:name w:val="Message Header Last"/>
    <w:basedOn w:val="MessageHeader"/>
    <w:next w:val="BodyText"/>
    <w:rsid w:val="00B041E7"/>
    <w:pPr>
      <w:pBdr>
        <w:bottom w:val="single" w:sz="6" w:space="15" w:color="auto"/>
      </w:pBdr>
      <w:spacing w:after="320"/>
    </w:pPr>
  </w:style>
  <w:style w:type="paragraph" w:styleId="NormalWeb">
    <w:name w:val="Normal (Web)"/>
    <w:basedOn w:val="Normal"/>
    <w:uiPriority w:val="99"/>
    <w:rsid w:val="00B041E7"/>
    <w:pPr>
      <w:spacing w:beforeLines="1" w:afterLines="1"/>
      <w:ind w:left="0"/>
    </w:pPr>
    <w:rPr>
      <w:rFonts w:ascii="Times" w:hAnsi="Times"/>
      <w:spacing w:val="0"/>
    </w:rPr>
  </w:style>
  <w:style w:type="paragraph" w:styleId="BodyText">
    <w:name w:val="Body Text"/>
    <w:basedOn w:val="Normal"/>
    <w:link w:val="BodyTextChar"/>
    <w:uiPriority w:val="99"/>
    <w:semiHidden/>
    <w:unhideWhenUsed/>
    <w:rsid w:val="00B041E7"/>
    <w:pPr>
      <w:spacing w:after="120"/>
    </w:pPr>
  </w:style>
  <w:style w:type="character" w:customStyle="1" w:styleId="BodyTextChar">
    <w:name w:val="Body Text Char"/>
    <w:basedOn w:val="DefaultParagraphFont"/>
    <w:link w:val="BodyText"/>
    <w:uiPriority w:val="99"/>
    <w:semiHidden/>
    <w:rsid w:val="00B041E7"/>
    <w:rPr>
      <w:rFonts w:ascii="Arial" w:eastAsia="Times New Roman" w:hAnsi="Arial" w:cs="Times New Roman"/>
      <w:spacing w:val="-5"/>
      <w:sz w:val="20"/>
      <w:szCs w:val="20"/>
    </w:rPr>
  </w:style>
  <w:style w:type="paragraph" w:styleId="Header">
    <w:name w:val="header"/>
    <w:basedOn w:val="Normal"/>
    <w:link w:val="HeaderChar"/>
    <w:uiPriority w:val="99"/>
    <w:unhideWhenUsed/>
    <w:rsid w:val="003736AA"/>
    <w:pPr>
      <w:tabs>
        <w:tab w:val="center" w:pos="4320"/>
        <w:tab w:val="right" w:pos="8640"/>
      </w:tabs>
    </w:pPr>
  </w:style>
  <w:style w:type="character" w:customStyle="1" w:styleId="HeaderChar">
    <w:name w:val="Header Char"/>
    <w:basedOn w:val="DefaultParagraphFont"/>
    <w:link w:val="Header"/>
    <w:uiPriority w:val="99"/>
    <w:rsid w:val="003736AA"/>
    <w:rPr>
      <w:rFonts w:ascii="Arial" w:eastAsia="Times New Roman" w:hAnsi="Arial" w:cs="Times New Roman"/>
      <w:spacing w:val="-5"/>
      <w:sz w:val="20"/>
      <w:szCs w:val="20"/>
    </w:rPr>
  </w:style>
  <w:style w:type="paragraph" w:styleId="Footer">
    <w:name w:val="footer"/>
    <w:basedOn w:val="Normal"/>
    <w:link w:val="FooterChar"/>
    <w:unhideWhenUsed/>
    <w:rsid w:val="003736AA"/>
    <w:pPr>
      <w:tabs>
        <w:tab w:val="center" w:pos="4320"/>
        <w:tab w:val="right" w:pos="8640"/>
      </w:tabs>
    </w:pPr>
  </w:style>
  <w:style w:type="character" w:customStyle="1" w:styleId="FooterChar">
    <w:name w:val="Footer Char"/>
    <w:basedOn w:val="DefaultParagraphFont"/>
    <w:link w:val="Footer"/>
    <w:uiPriority w:val="99"/>
    <w:semiHidden/>
    <w:rsid w:val="003736AA"/>
    <w:rPr>
      <w:rFonts w:ascii="Arial" w:eastAsia="Times New Roman" w:hAnsi="Arial" w:cs="Times New Roman"/>
      <w:spacing w:val="-5"/>
      <w:sz w:val="20"/>
      <w:szCs w:val="20"/>
    </w:rPr>
  </w:style>
  <w:style w:type="character" w:styleId="PageNumber">
    <w:name w:val="page number"/>
    <w:basedOn w:val="DefaultParagraphFont"/>
    <w:uiPriority w:val="99"/>
    <w:semiHidden/>
    <w:unhideWhenUsed/>
    <w:rsid w:val="00D02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tsy.neher@gmail.com" TargetMode="Externa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628</Words>
  <Characters>3584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Stuart Hammer</dc:creator>
  <cp:keywords/>
  <cp:lastModifiedBy>Kathryn Hammer</cp:lastModifiedBy>
  <cp:revision>9</cp:revision>
  <cp:lastPrinted>2017-07-03T20:38:00Z</cp:lastPrinted>
  <dcterms:created xsi:type="dcterms:W3CDTF">2017-06-30T15:55:00Z</dcterms:created>
  <dcterms:modified xsi:type="dcterms:W3CDTF">2017-07-03T23:50:00Z</dcterms:modified>
</cp:coreProperties>
</file>