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0F5290" w:rsidP="005A1D46">
      <w:pPr>
        <w:jc w:val="center"/>
        <w:rPr>
          <w:rFonts w:ascii="Arial" w:hAnsi="Arial" w:cs="Arial"/>
        </w:rPr>
      </w:pPr>
    </w:p>
    <w:p w:rsidR="005A1D46" w:rsidRDefault="000F5290" w:rsidP="005A1D46">
      <w:pPr>
        <w:jc w:val="center"/>
        <w:rPr>
          <w:rFonts w:ascii="Arial" w:hAnsi="Arial" w:cs="Arial"/>
        </w:rPr>
      </w:pPr>
    </w:p>
    <w:p w:rsidR="005A1D46" w:rsidRDefault="000F5290" w:rsidP="005A1D46">
      <w:pPr>
        <w:jc w:val="center"/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Rapids Parent Board Meeting</w:t>
      </w:r>
    </w:p>
    <w:p w:rsidR="000E50D2" w:rsidRPr="005A1D46" w:rsidRDefault="000F5290" w:rsidP="005A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8</w:t>
      </w:r>
      <w:r w:rsidR="005B1031">
        <w:rPr>
          <w:rFonts w:ascii="Arial" w:hAnsi="Arial" w:cs="Arial"/>
        </w:rPr>
        <w:t>, 2016</w:t>
      </w:r>
      <w:r w:rsidR="000B1EBE">
        <w:rPr>
          <w:rFonts w:ascii="Arial" w:hAnsi="Arial" w:cs="Arial"/>
        </w:rPr>
        <w:t>, 6:00</w:t>
      </w:r>
      <w:r w:rsidR="000E50D2" w:rsidRPr="005A1D46">
        <w:rPr>
          <w:rFonts w:ascii="Arial" w:hAnsi="Arial" w:cs="Arial"/>
        </w:rPr>
        <w:t xml:space="preserve"> pm</w:t>
      </w: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Kids Club</w:t>
      </w:r>
    </w:p>
    <w:p w:rsidR="000E50D2" w:rsidRPr="005A1D46" w:rsidRDefault="000E50D2" w:rsidP="000E50D2">
      <w:pPr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Agenda</w:t>
      </w:r>
    </w:p>
    <w:p w:rsidR="000E50D2" w:rsidRDefault="000E50D2" w:rsidP="000E50D2">
      <w:pPr>
        <w:rPr>
          <w:rFonts w:ascii="Arial" w:hAnsi="Arial" w:cs="Arial"/>
        </w:rPr>
      </w:pPr>
    </w:p>
    <w:p w:rsidR="005A1D46" w:rsidRPr="005A1D46" w:rsidRDefault="000F5290" w:rsidP="005A1D46">
      <w:pPr>
        <w:ind w:left="360"/>
        <w:rPr>
          <w:rFonts w:ascii="Arial" w:hAnsi="Arial" w:cs="Arial"/>
        </w:rPr>
      </w:pPr>
    </w:p>
    <w:p w:rsidR="009868FC" w:rsidRPr="005A1D46" w:rsidRDefault="008235D4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Welcome</w:t>
      </w:r>
    </w:p>
    <w:p w:rsidR="0058372F" w:rsidRPr="005A1D46" w:rsidRDefault="000F5290" w:rsidP="005A1D46">
      <w:pPr>
        <w:ind w:left="720"/>
        <w:rPr>
          <w:rFonts w:ascii="Arial" w:hAnsi="Arial" w:cs="Arial"/>
        </w:rPr>
      </w:pPr>
    </w:p>
    <w:p w:rsidR="00C46728" w:rsidRDefault="00C46728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</w:t>
      </w:r>
      <w:r w:rsidR="000F5290">
        <w:rPr>
          <w:rFonts w:ascii="Arial" w:hAnsi="Arial" w:cs="Arial"/>
        </w:rPr>
        <w:t>January, February 2016</w:t>
      </w:r>
      <w:r w:rsidR="00235C56">
        <w:rPr>
          <w:rFonts w:ascii="Arial" w:hAnsi="Arial" w:cs="Arial"/>
        </w:rPr>
        <w:t xml:space="preserve"> </w:t>
      </w:r>
      <w:r w:rsidR="00942F8D">
        <w:rPr>
          <w:rFonts w:ascii="Arial" w:hAnsi="Arial" w:cs="Arial"/>
        </w:rPr>
        <w:t xml:space="preserve"> </w:t>
      </w:r>
    </w:p>
    <w:p w:rsidR="00C46728" w:rsidRDefault="00C46728" w:rsidP="00C46728">
      <w:pPr>
        <w:pStyle w:val="ListParagraph"/>
        <w:rPr>
          <w:rFonts w:ascii="Arial" w:hAnsi="Arial" w:cs="Arial"/>
        </w:rPr>
      </w:pPr>
    </w:p>
    <w:p w:rsidR="000E50D2" w:rsidRPr="005A1D46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Reports</w:t>
      </w:r>
    </w:p>
    <w:p w:rsidR="00DA77B2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 xml:space="preserve">President  </w:t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77B2">
        <w:rPr>
          <w:rFonts w:ascii="Arial" w:hAnsi="Arial" w:cs="Arial"/>
        </w:rPr>
        <w:t xml:space="preserve">Kyra Ross  </w:t>
      </w:r>
    </w:p>
    <w:p w:rsidR="000E50D2" w:rsidRPr="00DA77B2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>1</w:t>
      </w:r>
      <w:r w:rsidRPr="00DA77B2">
        <w:rPr>
          <w:rFonts w:ascii="Arial" w:hAnsi="Arial" w:cs="Arial"/>
          <w:vertAlign w:val="superscript"/>
        </w:rPr>
        <w:t>st</w:t>
      </w:r>
      <w:r w:rsidR="008235D4" w:rsidRPr="00DA77B2">
        <w:rPr>
          <w:rFonts w:ascii="Arial" w:hAnsi="Arial" w:cs="Arial"/>
        </w:rPr>
        <w:t xml:space="preserve"> VP  </w:t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4A63D2">
        <w:rPr>
          <w:rFonts w:ascii="Arial" w:hAnsi="Arial" w:cs="Arial"/>
        </w:rPr>
        <w:t>Greg Hribar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2</w:t>
      </w:r>
      <w:r w:rsidRPr="005A1D46">
        <w:rPr>
          <w:rFonts w:ascii="Arial" w:hAnsi="Arial" w:cs="Arial"/>
          <w:vertAlign w:val="superscript"/>
        </w:rPr>
        <w:t>nd</w:t>
      </w:r>
      <w:r w:rsidR="008235D4" w:rsidRPr="005A1D46">
        <w:rPr>
          <w:rFonts w:ascii="Arial" w:hAnsi="Arial" w:cs="Arial"/>
        </w:rPr>
        <w:t xml:space="preserve"> VP</w:t>
      </w:r>
      <w:r w:rsidR="008235D4" w:rsidRPr="005A1D46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025D4A" w:rsidRPr="005B1031">
        <w:rPr>
          <w:rFonts w:ascii="Arial" w:hAnsi="Arial" w:cs="Arial"/>
          <w:strike/>
        </w:rPr>
        <w:t>Jeremy Ching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3D2">
        <w:rPr>
          <w:rFonts w:ascii="Arial" w:hAnsi="Arial" w:cs="Arial"/>
        </w:rPr>
        <w:t>Kim Fong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League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3F4480">
        <w:rPr>
          <w:rFonts w:ascii="Arial" w:hAnsi="Arial" w:cs="Arial"/>
        </w:rPr>
        <w:t>Kathryn Branson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Secretary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Kim Schlieman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Clothing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Denise </w:t>
      </w:r>
      <w:proofErr w:type="spellStart"/>
      <w:r w:rsidR="00F2466C">
        <w:rPr>
          <w:rFonts w:ascii="Arial" w:hAnsi="Arial" w:cs="Arial"/>
        </w:rPr>
        <w:t>Wiedman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Computer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 xml:space="preserve">Craig </w:t>
      </w:r>
      <w:proofErr w:type="spellStart"/>
      <w:r w:rsidRPr="005A1D46">
        <w:rPr>
          <w:rFonts w:ascii="Arial" w:hAnsi="Arial" w:cs="Arial"/>
        </w:rPr>
        <w:t>Salyer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Fundraising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Carrie Engh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Invita</w:t>
      </w:r>
      <w:r w:rsidR="008235D4" w:rsidRPr="005A1D46">
        <w:rPr>
          <w:rFonts w:ascii="Arial" w:hAnsi="Arial" w:cs="Arial"/>
        </w:rPr>
        <w:t xml:space="preserve">tional/Champs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Charley Rea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Head Timer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Steve Teeters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Newsletter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Amy Gardner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Parent Jobs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290">
        <w:rPr>
          <w:rFonts w:ascii="Arial" w:hAnsi="Arial" w:cs="Arial"/>
        </w:rPr>
        <w:tab/>
      </w:r>
      <w:r w:rsidR="00225A85">
        <w:rPr>
          <w:rFonts w:ascii="Arial" w:hAnsi="Arial" w:cs="Arial"/>
        </w:rPr>
        <w:t>Stephanie Davis-</w:t>
      </w:r>
      <w:proofErr w:type="spellStart"/>
      <w:r w:rsidR="00225A85">
        <w:rPr>
          <w:rFonts w:ascii="Arial" w:hAnsi="Arial" w:cs="Arial"/>
        </w:rPr>
        <w:t>Recio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Team Areas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Sarina Fat </w:t>
      </w:r>
      <w:r>
        <w:rPr>
          <w:rFonts w:ascii="Arial" w:hAnsi="Arial" w:cs="Arial"/>
        </w:rPr>
        <w:tab/>
      </w:r>
      <w:r w:rsidR="00814B43">
        <w:rPr>
          <w:rFonts w:ascii="Arial" w:hAnsi="Arial" w:cs="Arial"/>
        </w:rPr>
        <w:t xml:space="preserve">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Social Activities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>Jen Lux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Sn</w:t>
      </w:r>
      <w:r w:rsidR="008235D4" w:rsidRPr="005A1D46">
        <w:rPr>
          <w:rFonts w:ascii="Arial" w:hAnsi="Arial" w:cs="Arial"/>
        </w:rPr>
        <w:t xml:space="preserve">ack Bar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Terry DeBencik</w:t>
      </w:r>
    </w:p>
    <w:p w:rsidR="00DE626F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Web Site/Registrar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F2466C">
        <w:rPr>
          <w:rFonts w:ascii="Arial" w:hAnsi="Arial" w:cs="Arial"/>
        </w:rPr>
        <w:t>Dawn Curtis</w:t>
      </w:r>
    </w:p>
    <w:p w:rsidR="000E50D2" w:rsidRPr="005A1D46" w:rsidRDefault="000E50D2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br/>
      </w:r>
    </w:p>
    <w:p w:rsidR="00025D4A" w:rsidRPr="003C3D4A" w:rsidRDefault="000E50D2" w:rsidP="003C3D4A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Old Business</w:t>
      </w:r>
      <w:r w:rsidR="003C3D4A">
        <w:rPr>
          <w:rFonts w:ascii="Arial" w:hAnsi="Arial" w:cs="Arial"/>
        </w:rPr>
        <w:t xml:space="preserve"> </w:t>
      </w:r>
      <w:r w:rsidR="00C9392F">
        <w:rPr>
          <w:rFonts w:ascii="Arial" w:hAnsi="Arial" w:cs="Arial"/>
        </w:rPr>
        <w:t>(None)</w:t>
      </w:r>
    </w:p>
    <w:p w:rsidR="000F5290" w:rsidRDefault="000F5290" w:rsidP="000F529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Purchases (Pop-up Tents) </w:t>
      </w:r>
    </w:p>
    <w:p w:rsidR="005B1031" w:rsidRDefault="005B1031" w:rsidP="00C9392F">
      <w:pPr>
        <w:ind w:left="1080"/>
        <w:rPr>
          <w:rFonts w:ascii="Arial" w:hAnsi="Arial" w:cs="Arial"/>
        </w:rPr>
      </w:pPr>
    </w:p>
    <w:p w:rsidR="000E50D2" w:rsidRPr="005A1D46" w:rsidRDefault="000E50D2" w:rsidP="005A1D46">
      <w:pPr>
        <w:ind w:left="2160"/>
        <w:rPr>
          <w:rFonts w:ascii="Arial" w:hAnsi="Arial" w:cs="Arial"/>
        </w:rPr>
      </w:pPr>
    </w:p>
    <w:p w:rsidR="000E50D2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New Business</w:t>
      </w:r>
    </w:p>
    <w:p w:rsidR="00F2466C" w:rsidRDefault="000B1EBE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Registration Updates</w:t>
      </w:r>
    </w:p>
    <w:p w:rsidR="008F5CD1" w:rsidRPr="005A1D46" w:rsidRDefault="008F5CD1" w:rsidP="008F5CD1">
      <w:pPr>
        <w:ind w:left="1080"/>
        <w:rPr>
          <w:rFonts w:ascii="Arial" w:hAnsi="Arial" w:cs="Arial"/>
        </w:rPr>
      </w:pPr>
    </w:p>
    <w:p w:rsidR="005238A5" w:rsidRDefault="005238A5" w:rsidP="00025D4A">
      <w:pPr>
        <w:rPr>
          <w:rFonts w:ascii="Arial" w:hAnsi="Arial" w:cs="Arial"/>
        </w:rPr>
      </w:pPr>
    </w:p>
    <w:p w:rsidR="009868FC" w:rsidRPr="005A1D46" w:rsidRDefault="008235D4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t>6</w:t>
      </w:r>
      <w:r w:rsidR="000E50D2" w:rsidRPr="005A1D46">
        <w:rPr>
          <w:rFonts w:ascii="Arial" w:hAnsi="Arial" w:cs="Arial"/>
        </w:rPr>
        <w:t xml:space="preserve">.  </w:t>
      </w:r>
      <w:r w:rsidRPr="005A1D46">
        <w:rPr>
          <w:rFonts w:ascii="Arial" w:hAnsi="Arial" w:cs="Arial"/>
        </w:rPr>
        <w:t xml:space="preserve">Adjournment </w:t>
      </w:r>
    </w:p>
    <w:p w:rsidR="009868FC" w:rsidRPr="005A1D46" w:rsidRDefault="000F5290" w:rsidP="005A1D46">
      <w:pPr>
        <w:ind w:left="360"/>
        <w:rPr>
          <w:rFonts w:ascii="Arial" w:hAnsi="Arial" w:cs="Arial"/>
          <w:u w:val="single"/>
        </w:rPr>
      </w:pPr>
    </w:p>
    <w:p w:rsidR="009868FC" w:rsidRPr="005A1D46" w:rsidRDefault="000E50D2" w:rsidP="005A1D46">
      <w:pPr>
        <w:ind w:left="360"/>
        <w:rPr>
          <w:rFonts w:ascii="Arial" w:hAnsi="Arial" w:cs="Arial"/>
          <w:u w:val="single"/>
        </w:rPr>
      </w:pPr>
      <w:r w:rsidRPr="005A1D46">
        <w:rPr>
          <w:rFonts w:ascii="Arial" w:hAnsi="Arial" w:cs="Arial"/>
          <w:u w:val="single"/>
        </w:rPr>
        <w:t xml:space="preserve">Next Meeting- Tuesday, </w:t>
      </w:r>
      <w:r w:rsidR="000F5290">
        <w:rPr>
          <w:rFonts w:ascii="Arial" w:hAnsi="Arial" w:cs="Arial"/>
          <w:u w:val="single"/>
        </w:rPr>
        <w:t>April 12</w:t>
      </w:r>
      <w:r w:rsidR="00E0770F">
        <w:rPr>
          <w:rFonts w:ascii="Arial" w:hAnsi="Arial" w:cs="Arial"/>
          <w:u w:val="single"/>
        </w:rPr>
        <w:t>th</w:t>
      </w:r>
      <w:r w:rsidR="008235D4">
        <w:rPr>
          <w:rFonts w:ascii="Arial" w:hAnsi="Arial" w:cs="Arial"/>
          <w:u w:val="single"/>
        </w:rPr>
        <w:t xml:space="preserve">, </w:t>
      </w:r>
      <w:r w:rsidR="000B1EBE">
        <w:rPr>
          <w:rFonts w:ascii="Arial" w:hAnsi="Arial" w:cs="Arial"/>
          <w:u w:val="single"/>
        </w:rPr>
        <w:t>6</w:t>
      </w:r>
      <w:r w:rsidR="008235D4">
        <w:rPr>
          <w:rFonts w:ascii="Arial" w:hAnsi="Arial" w:cs="Arial"/>
          <w:u w:val="single"/>
        </w:rPr>
        <w:t xml:space="preserve"> pm Rio Kids Club</w:t>
      </w:r>
      <w:r w:rsidR="008235D4" w:rsidRPr="005A1D46">
        <w:rPr>
          <w:rFonts w:ascii="Arial" w:hAnsi="Arial" w:cs="Arial"/>
          <w:u w:val="single"/>
        </w:rPr>
        <w:t xml:space="preserve">  </w:t>
      </w:r>
    </w:p>
    <w:p w:rsidR="009868FC" w:rsidRDefault="008235D4">
      <w:pPr>
        <w:rPr>
          <w:rFonts w:ascii="Arial" w:hAnsi="Arial" w:cs="Arial"/>
          <w:b/>
          <w:sz w:val="22"/>
          <w:szCs w:val="22"/>
        </w:rPr>
      </w:pPr>
      <w:r w:rsidRPr="008235D4">
        <w:rPr>
          <w:rFonts w:ascii="Arial" w:hAnsi="Arial" w:cs="Arial"/>
          <w:b/>
          <w:sz w:val="22"/>
          <w:szCs w:val="22"/>
        </w:rPr>
        <w:t xml:space="preserve">      ***NOTE: In May, June and July, the Rio Board meets the 2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235D4">
        <w:rPr>
          <w:rFonts w:ascii="Arial" w:hAnsi="Arial" w:cs="Arial"/>
          <w:b/>
          <w:sz w:val="22"/>
          <w:szCs w:val="22"/>
        </w:rPr>
        <w:t xml:space="preserve"> and 4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235D4">
        <w:rPr>
          <w:rFonts w:ascii="Arial" w:hAnsi="Arial" w:cs="Arial"/>
          <w:b/>
          <w:sz w:val="22"/>
          <w:szCs w:val="22"/>
        </w:rPr>
        <w:t xml:space="preserve"> Tuesday of the Month***</w:t>
      </w:r>
      <w:r w:rsidRPr="008235D4">
        <w:rPr>
          <w:rFonts w:ascii="Arial" w:hAnsi="Arial" w:cs="Arial"/>
          <w:b/>
          <w:sz w:val="22"/>
          <w:szCs w:val="22"/>
        </w:rPr>
        <w:tab/>
      </w:r>
      <w:r w:rsidR="00C9392F">
        <w:rPr>
          <w:rFonts w:ascii="Arial" w:hAnsi="Arial" w:cs="Arial"/>
          <w:b/>
          <w:sz w:val="22"/>
          <w:szCs w:val="22"/>
        </w:rPr>
        <w:br/>
      </w: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 w:rsidP="00C9392F">
      <w:pPr>
        <w:jc w:val="center"/>
      </w:pPr>
      <w:r>
        <w:lastRenderedPageBreak/>
        <w:t>Rio Rapids Board Meeting</w:t>
      </w:r>
    </w:p>
    <w:p w:rsidR="00C9392F" w:rsidRDefault="00C9392F" w:rsidP="00C9392F">
      <w:pPr>
        <w:jc w:val="center"/>
      </w:pPr>
      <w:r>
        <w:t>January 12, 2016</w:t>
      </w:r>
    </w:p>
    <w:p w:rsidR="00C9392F" w:rsidRDefault="00C9392F" w:rsidP="00C9392F"/>
    <w:p w:rsidR="00C9392F" w:rsidRDefault="00C9392F" w:rsidP="00C9392F">
      <w:r>
        <w:t>Meeting began at 6:02 pm.</w:t>
      </w:r>
    </w:p>
    <w:p w:rsidR="00C9392F" w:rsidRDefault="00C9392F" w:rsidP="00C9392F"/>
    <w:p w:rsidR="00C9392F" w:rsidRDefault="00C9392F" w:rsidP="00C9392F">
      <w:r>
        <w:t>Attendees:</w:t>
      </w:r>
    </w:p>
    <w:p w:rsidR="00C9392F" w:rsidRDefault="00C9392F" w:rsidP="00C9392F">
      <w:r>
        <w:t>Kim Schlieman</w:t>
      </w:r>
    </w:p>
    <w:p w:rsidR="00C9392F" w:rsidRDefault="00C9392F" w:rsidP="00C9392F">
      <w:r>
        <w:t>Carrie Wheeler</w:t>
      </w:r>
    </w:p>
    <w:p w:rsidR="00C9392F" w:rsidRDefault="00C9392F" w:rsidP="00C9392F">
      <w:r>
        <w:t>Dawn Curtis</w:t>
      </w:r>
    </w:p>
    <w:p w:rsidR="00C9392F" w:rsidRDefault="00C9392F" w:rsidP="00C9392F">
      <w:r>
        <w:t>Richard Levin</w:t>
      </w:r>
    </w:p>
    <w:p w:rsidR="00C9392F" w:rsidRDefault="00C9392F" w:rsidP="00C9392F">
      <w:r>
        <w:t>Kyra Ross</w:t>
      </w:r>
    </w:p>
    <w:p w:rsidR="00C9392F" w:rsidRDefault="00C9392F" w:rsidP="00C9392F">
      <w:r>
        <w:t>Kathryn Branson</w:t>
      </w:r>
    </w:p>
    <w:p w:rsidR="00C9392F" w:rsidRDefault="00C9392F" w:rsidP="00C9392F">
      <w:r>
        <w:t>Greg Hribar</w:t>
      </w:r>
    </w:p>
    <w:p w:rsidR="00C9392F" w:rsidRDefault="00C9392F" w:rsidP="00C9392F">
      <w:r>
        <w:t>Steve Teeters</w:t>
      </w:r>
    </w:p>
    <w:p w:rsidR="00C9392F" w:rsidRDefault="00C9392F" w:rsidP="00C9392F">
      <w:r>
        <w:t>Jeremy Ching</w:t>
      </w:r>
    </w:p>
    <w:p w:rsidR="00C9392F" w:rsidRDefault="00C9392F" w:rsidP="00C9392F">
      <w:r>
        <w:t>Charlie Rea</w:t>
      </w:r>
    </w:p>
    <w:p w:rsidR="00C9392F" w:rsidRDefault="00C9392F" w:rsidP="00C9392F">
      <w:r>
        <w:t>Sarina Fat</w:t>
      </w:r>
    </w:p>
    <w:p w:rsidR="00C9392F" w:rsidRDefault="00C9392F" w:rsidP="00C9392F">
      <w:r>
        <w:t>Denise Weidman</w:t>
      </w:r>
    </w:p>
    <w:p w:rsidR="00C9392F" w:rsidRDefault="00C9392F" w:rsidP="00C9392F">
      <w:r>
        <w:t xml:space="preserve">Craig </w:t>
      </w:r>
      <w:proofErr w:type="spellStart"/>
      <w:r>
        <w:t>Salyer</w:t>
      </w:r>
      <w:proofErr w:type="spellEnd"/>
    </w:p>
    <w:p w:rsidR="00C9392F" w:rsidRDefault="00C9392F" w:rsidP="00C9392F">
      <w:r>
        <w:t>Sarah Kelleghan</w:t>
      </w:r>
      <w:bookmarkStart w:id="0" w:name="_GoBack"/>
      <w:bookmarkEnd w:id="0"/>
    </w:p>
    <w:p w:rsidR="00C9392F" w:rsidRDefault="00C9392F" w:rsidP="00C9392F">
      <w:r>
        <w:t xml:space="preserve">  </w:t>
      </w:r>
    </w:p>
    <w:p w:rsidR="00C9392F" w:rsidRDefault="00C9392F" w:rsidP="00C9392F">
      <w:r>
        <w:t>Minutes were approved from October.</w:t>
      </w:r>
    </w:p>
    <w:p w:rsidR="00C9392F" w:rsidRDefault="00C9392F" w:rsidP="00C9392F"/>
    <w:p w:rsidR="00C9392F" w:rsidRDefault="00C9392F" w:rsidP="00C9392F">
      <w:r>
        <w:t>Dawn:</w:t>
      </w:r>
    </w:p>
    <w:p w:rsidR="00C9392F" w:rsidRDefault="00C9392F" w:rsidP="00C9392F">
      <w:r>
        <w:t xml:space="preserve">She has updated the website.  She has the registration ready to </w:t>
      </w:r>
      <w:proofErr w:type="gramStart"/>
      <w:r>
        <w:t>go,</w:t>
      </w:r>
      <w:proofErr w:type="gramEnd"/>
      <w:r>
        <w:t xml:space="preserve"> she would like the board to complete registration ahead of time so that if there are any kinks, they will be addressed.</w:t>
      </w:r>
    </w:p>
    <w:p w:rsidR="00C9392F" w:rsidRDefault="00C9392F" w:rsidP="00C9392F">
      <w:r>
        <w:t>She will work on getting the handbook updated as well.</w:t>
      </w:r>
    </w:p>
    <w:p w:rsidR="00C9392F" w:rsidRDefault="00C9392F" w:rsidP="00C9392F"/>
    <w:p w:rsidR="00C9392F" w:rsidRDefault="00C9392F" w:rsidP="00C9392F">
      <w:r>
        <w:t>T-shirt fundraising:</w:t>
      </w:r>
    </w:p>
    <w:p w:rsidR="00C9392F" w:rsidRDefault="00C9392F" w:rsidP="00C9392F">
      <w:r>
        <w:t xml:space="preserve">Carrie will put out the feelers for sponsors in years past.  </w:t>
      </w:r>
      <w:proofErr w:type="gramStart"/>
      <w:r>
        <w:t>Start thinking of other sponsors that might want to be part of the shirts.</w:t>
      </w:r>
      <w:proofErr w:type="gramEnd"/>
      <w:r>
        <w:t xml:space="preserve">  </w:t>
      </w:r>
    </w:p>
    <w:p w:rsidR="00C9392F" w:rsidRDefault="00C9392F" w:rsidP="00C9392F"/>
    <w:p w:rsidR="00C9392F" w:rsidRDefault="00C9392F" w:rsidP="00C9392F">
      <w:r>
        <w:t xml:space="preserve">We have $1400 in carry over money from last year.  We would like to replace a new </w:t>
      </w:r>
      <w:proofErr w:type="spellStart"/>
      <w:r>
        <w:t>ipad</w:t>
      </w:r>
      <w:proofErr w:type="spellEnd"/>
      <w:r>
        <w:t xml:space="preserve"> shared with STAS.  A motion was made to approve up to $400 to purchase a new </w:t>
      </w:r>
      <w:proofErr w:type="spellStart"/>
      <w:r>
        <w:t>ipad</w:t>
      </w:r>
      <w:proofErr w:type="spellEnd"/>
      <w:r>
        <w:t xml:space="preserve"> for the coaching staff.  It was approved.</w:t>
      </w: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Default="000F5290">
      <w:pPr>
        <w:rPr>
          <w:rFonts w:ascii="Arial" w:hAnsi="Arial" w:cs="Arial"/>
          <w:b/>
          <w:sz w:val="22"/>
          <w:szCs w:val="22"/>
        </w:rPr>
      </w:pPr>
    </w:p>
    <w:p w:rsidR="000F5290" w:rsidRPr="008235D4" w:rsidRDefault="000F5290">
      <w:pPr>
        <w:rPr>
          <w:rFonts w:ascii="Arial" w:hAnsi="Arial" w:cs="Arial"/>
          <w:b/>
          <w:sz w:val="22"/>
          <w:szCs w:val="22"/>
        </w:rPr>
      </w:pPr>
    </w:p>
    <w:p w:rsidR="009868FC" w:rsidRPr="005A1D46" w:rsidRDefault="000F5290">
      <w:pPr>
        <w:rPr>
          <w:rFonts w:ascii="Arial" w:hAnsi="Arial" w:cs="Arial"/>
          <w:sz w:val="22"/>
          <w:szCs w:val="22"/>
          <w:u w:val="single"/>
        </w:rPr>
      </w:pPr>
    </w:p>
    <w:p w:rsidR="009868FC" w:rsidRDefault="000F5290">
      <w:pPr>
        <w:rPr>
          <w:rFonts w:ascii="Arial" w:hAnsi="Arial" w:cs="Arial"/>
          <w:sz w:val="22"/>
          <w:szCs w:val="22"/>
          <w:u w:val="single"/>
        </w:rPr>
      </w:pPr>
    </w:p>
    <w:p w:rsidR="00025D4A" w:rsidRPr="000F5290" w:rsidRDefault="00025D4A">
      <w:pPr>
        <w:rPr>
          <w:rFonts w:ascii="Arial" w:hAnsi="Arial" w:cs="Arial"/>
          <w:sz w:val="22"/>
          <w:szCs w:val="22"/>
          <w:u w:val="single"/>
        </w:rPr>
      </w:pPr>
    </w:p>
    <w:p w:rsidR="000F5290" w:rsidRPr="000F5290" w:rsidRDefault="000F5290" w:rsidP="000F5290">
      <w:pPr>
        <w:jc w:val="center"/>
        <w:rPr>
          <w:sz w:val="22"/>
          <w:szCs w:val="22"/>
        </w:rPr>
      </w:pPr>
      <w:r w:rsidRPr="000F5290">
        <w:rPr>
          <w:sz w:val="22"/>
          <w:szCs w:val="22"/>
        </w:rPr>
        <w:lastRenderedPageBreak/>
        <w:t>Rio Rapids Board Meeting</w:t>
      </w:r>
    </w:p>
    <w:p w:rsidR="000F5290" w:rsidRPr="000F5290" w:rsidRDefault="000F5290" w:rsidP="000F5290">
      <w:pPr>
        <w:jc w:val="center"/>
        <w:rPr>
          <w:sz w:val="22"/>
          <w:szCs w:val="22"/>
        </w:rPr>
      </w:pPr>
      <w:r w:rsidRPr="000F5290">
        <w:rPr>
          <w:sz w:val="22"/>
          <w:szCs w:val="22"/>
        </w:rPr>
        <w:t>February 9, 2016</w:t>
      </w:r>
    </w:p>
    <w:p w:rsidR="000F5290" w:rsidRPr="000F5290" w:rsidRDefault="000F5290" w:rsidP="000F5290">
      <w:pPr>
        <w:jc w:val="center"/>
        <w:rPr>
          <w:sz w:val="22"/>
          <w:szCs w:val="22"/>
        </w:rPr>
      </w:pP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Meeting began at 6:03 pm.</w:t>
      </w:r>
    </w:p>
    <w:p w:rsidR="000F5290" w:rsidRPr="000F5290" w:rsidRDefault="000F5290" w:rsidP="000F5290">
      <w:pPr>
        <w:rPr>
          <w:sz w:val="22"/>
          <w:szCs w:val="22"/>
        </w:rPr>
      </w:pP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Attendees: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Kim Schlieman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Kyra Ross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Carrie Wheeler Engh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Steve Teeters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Greg Hribar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Amy Gardner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 xml:space="preserve">Terry </w:t>
      </w:r>
      <w:proofErr w:type="spellStart"/>
      <w:r w:rsidRPr="000F5290">
        <w:rPr>
          <w:sz w:val="22"/>
          <w:szCs w:val="22"/>
        </w:rPr>
        <w:t>Debencik</w:t>
      </w:r>
      <w:proofErr w:type="spellEnd"/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Jen Lux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Amy French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Charley Rea</w:t>
      </w:r>
    </w:p>
    <w:p w:rsidR="000F5290" w:rsidRPr="000F5290" w:rsidRDefault="000F5290" w:rsidP="000F5290">
      <w:pPr>
        <w:rPr>
          <w:sz w:val="22"/>
          <w:szCs w:val="22"/>
        </w:rPr>
      </w:pP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Registration updates: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Kyra went through the registration process and it worked.  Amy had a problem when she tried to finish.  Others did not have a problem.</w:t>
      </w:r>
    </w:p>
    <w:p w:rsidR="000F5290" w:rsidRPr="000F5290" w:rsidRDefault="000F5290" w:rsidP="000F5290">
      <w:pPr>
        <w:rPr>
          <w:sz w:val="22"/>
          <w:szCs w:val="22"/>
        </w:rPr>
      </w:pP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Equipment purchases…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Let’s bump this to the next meeting.</w:t>
      </w:r>
    </w:p>
    <w:p w:rsidR="000F5290" w:rsidRPr="000F5290" w:rsidRDefault="000F5290" w:rsidP="000F5290">
      <w:pPr>
        <w:rPr>
          <w:sz w:val="22"/>
          <w:szCs w:val="22"/>
        </w:rPr>
      </w:pP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Jeremy Ching is no longer with us.  His girls have switched to year round swim.</w:t>
      </w: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>Dave Lux might be interested in taking over Jeremy’s position.</w:t>
      </w:r>
    </w:p>
    <w:p w:rsidR="000F5290" w:rsidRPr="000F5290" w:rsidRDefault="000F5290" w:rsidP="000F5290">
      <w:pPr>
        <w:rPr>
          <w:sz w:val="22"/>
          <w:szCs w:val="22"/>
        </w:rPr>
      </w:pPr>
    </w:p>
    <w:p w:rsidR="000F5290" w:rsidRPr="000F5290" w:rsidRDefault="000F5290" w:rsidP="000F5290">
      <w:pPr>
        <w:rPr>
          <w:sz w:val="22"/>
          <w:szCs w:val="22"/>
        </w:rPr>
      </w:pPr>
      <w:r w:rsidRPr="000F5290">
        <w:rPr>
          <w:sz w:val="22"/>
          <w:szCs w:val="22"/>
        </w:rPr>
        <w:t xml:space="preserve">The new parent coordinator is Stephanie Davis </w:t>
      </w:r>
      <w:proofErr w:type="spellStart"/>
      <w:r w:rsidRPr="000F5290">
        <w:rPr>
          <w:sz w:val="22"/>
          <w:szCs w:val="22"/>
        </w:rPr>
        <w:t>Riceo</w:t>
      </w:r>
      <w:proofErr w:type="spellEnd"/>
      <w:r w:rsidRPr="000F5290">
        <w:rPr>
          <w:sz w:val="22"/>
          <w:szCs w:val="22"/>
        </w:rPr>
        <w:t xml:space="preserve">. </w:t>
      </w:r>
    </w:p>
    <w:p w:rsidR="00025D4A" w:rsidRPr="00942F8D" w:rsidRDefault="00C9392F">
      <w:pPr>
        <w:rPr>
          <w:rFonts w:ascii="Arial" w:hAnsi="Arial" w:cs="Arial"/>
          <w:sz w:val="22"/>
          <w:szCs w:val="22"/>
        </w:rPr>
      </w:pPr>
      <w:r w:rsidRPr="000F5290">
        <w:rPr>
          <w:rFonts w:ascii="Arial" w:hAnsi="Arial" w:cs="Arial"/>
          <w:sz w:val="22"/>
          <w:szCs w:val="22"/>
        </w:rPr>
        <w:br w:type="page"/>
      </w:r>
    </w:p>
    <w:p w:rsidR="00BE415A" w:rsidRDefault="00BE415A">
      <w:pPr>
        <w:rPr>
          <w:rFonts w:ascii="Arial" w:hAnsi="Arial" w:cs="Arial"/>
          <w:sz w:val="22"/>
          <w:szCs w:val="22"/>
          <w:u w:val="single"/>
        </w:rPr>
      </w:pPr>
    </w:p>
    <w:p w:rsidR="007A709F" w:rsidRPr="0089096B" w:rsidRDefault="007A709F" w:rsidP="007A709F">
      <w:pPr>
        <w:pStyle w:val="Heading6"/>
        <w:rPr>
          <w:rFonts w:ascii="Garamond" w:hAnsi="Garamond"/>
          <w:i/>
          <w:sz w:val="48"/>
          <w:szCs w:val="48"/>
        </w:rPr>
      </w:pPr>
      <w:r w:rsidRPr="0089096B">
        <w:rPr>
          <w:rFonts w:ascii="Garamond" w:hAnsi="Garamond"/>
          <w:i/>
          <w:sz w:val="48"/>
          <w:szCs w:val="48"/>
        </w:rPr>
        <w:t>R</w:t>
      </w:r>
      <w:r>
        <w:rPr>
          <w:rFonts w:ascii="Garamond" w:hAnsi="Garamond"/>
          <w:i/>
          <w:sz w:val="48"/>
          <w:szCs w:val="48"/>
        </w:rPr>
        <w:t>i</w:t>
      </w:r>
      <w:r w:rsidRPr="0089096B">
        <w:rPr>
          <w:rFonts w:ascii="Garamond" w:hAnsi="Garamond"/>
          <w:i/>
          <w:sz w:val="48"/>
          <w:szCs w:val="48"/>
        </w:rPr>
        <w:t xml:space="preserve">o </w:t>
      </w:r>
      <w:proofErr w:type="gramStart"/>
      <w:r w:rsidRPr="0089096B">
        <w:rPr>
          <w:rFonts w:ascii="Garamond" w:hAnsi="Garamond"/>
          <w:i/>
          <w:sz w:val="48"/>
          <w:szCs w:val="48"/>
        </w:rPr>
        <w:t>del</w:t>
      </w:r>
      <w:proofErr w:type="gramEnd"/>
      <w:r w:rsidRPr="0089096B">
        <w:rPr>
          <w:rFonts w:ascii="Garamond" w:hAnsi="Garamond"/>
          <w:i/>
          <w:sz w:val="48"/>
          <w:szCs w:val="48"/>
        </w:rPr>
        <w:t xml:space="preserve"> Oro Rapids</w:t>
      </w:r>
    </w:p>
    <w:p w:rsidR="007A709F" w:rsidRDefault="007A709F" w:rsidP="007A709F">
      <w:pPr>
        <w:pBdr>
          <w:bottom w:val="single" w:sz="12" w:space="0" w:color="auto"/>
        </w:pBdr>
        <w:jc w:val="center"/>
        <w:rPr>
          <w:rFonts w:ascii="Garamond" w:hAnsi="Garamond"/>
          <w:b/>
          <w:i/>
          <w:caps/>
          <w:sz w:val="36"/>
        </w:rPr>
      </w:pPr>
      <w:r w:rsidRPr="0089096B">
        <w:rPr>
          <w:rFonts w:ascii="Garamond" w:hAnsi="Garamond"/>
          <w:b/>
          <w:i/>
          <w:caps/>
          <w:sz w:val="36"/>
        </w:rPr>
        <w:t>201</w:t>
      </w:r>
      <w:r>
        <w:rPr>
          <w:rFonts w:ascii="Garamond" w:hAnsi="Garamond"/>
          <w:b/>
          <w:i/>
          <w:caps/>
          <w:sz w:val="36"/>
        </w:rPr>
        <w:t>6</w:t>
      </w:r>
      <w:r w:rsidRPr="0089096B">
        <w:rPr>
          <w:rFonts w:ascii="Garamond" w:hAnsi="Garamond"/>
          <w:b/>
          <w:i/>
          <w:caps/>
          <w:sz w:val="36"/>
        </w:rPr>
        <w:t xml:space="preserve"> Swim Team Schedule</w:t>
      </w:r>
    </w:p>
    <w:p w:rsidR="007A709F" w:rsidRPr="007A709F" w:rsidRDefault="007A709F" w:rsidP="007A709F">
      <w:pPr>
        <w:jc w:val="center"/>
        <w:rPr>
          <w:i/>
        </w:rPr>
      </w:pPr>
      <w:r w:rsidRPr="007A709F">
        <w:rPr>
          <w:i/>
        </w:rPr>
        <w:t xml:space="preserve">Schedule is </w:t>
      </w:r>
      <w:proofErr w:type="gramStart"/>
      <w:r w:rsidRPr="007A709F">
        <w:rPr>
          <w:i/>
        </w:rPr>
        <w:t>Subject</w:t>
      </w:r>
      <w:proofErr w:type="gramEnd"/>
      <w:r w:rsidRPr="007A709F">
        <w:rPr>
          <w:i/>
        </w:rPr>
        <w:t xml:space="preserve"> to Change</w:t>
      </w:r>
    </w:p>
    <w:p w:rsidR="007A709F" w:rsidRPr="0089096B" w:rsidRDefault="007A709F" w:rsidP="007A709F">
      <w:pPr>
        <w:rPr>
          <w:rFonts w:ascii="Garamond" w:hAnsi="Garamond"/>
          <w:b/>
          <w:caps/>
        </w:rPr>
      </w:pPr>
    </w:p>
    <w:tbl>
      <w:tblPr>
        <w:tblW w:w="11213" w:type="dxa"/>
        <w:tblInd w:w="-72" w:type="dxa"/>
        <w:tblLayout w:type="fixed"/>
        <w:tblLook w:val="00A0"/>
      </w:tblPr>
      <w:tblGrid>
        <w:gridCol w:w="1638"/>
        <w:gridCol w:w="1914"/>
        <w:gridCol w:w="3828"/>
        <w:gridCol w:w="2554"/>
        <w:gridCol w:w="1279"/>
      </w:tblGrid>
      <w:tr w:rsidR="007A709F" w:rsidRPr="0089096B" w:rsidTr="00E542AC">
        <w:trPr>
          <w:cantSplit/>
          <w:trHeight w:val="212"/>
        </w:trPr>
        <w:tc>
          <w:tcPr>
            <w:tcW w:w="10066" w:type="dxa"/>
            <w:gridSpan w:val="5"/>
          </w:tcPr>
          <w:p w:rsidR="007A709F" w:rsidRPr="0089096B" w:rsidRDefault="007A709F" w:rsidP="00E542A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Day</w:t>
            </w:r>
          </w:p>
        </w:tc>
        <w:tc>
          <w:tcPr>
            <w:tcW w:w="1718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Date</w:t>
            </w:r>
          </w:p>
        </w:tc>
        <w:tc>
          <w:tcPr>
            <w:tcW w:w="3436" w:type="dxa"/>
          </w:tcPr>
          <w:p w:rsidR="007A709F" w:rsidRPr="0089096B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Event</w:t>
            </w:r>
          </w:p>
        </w:tc>
        <w:tc>
          <w:tcPr>
            <w:tcW w:w="2293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Location</w:t>
            </w:r>
          </w:p>
        </w:tc>
        <w:tc>
          <w:tcPr>
            <w:tcW w:w="1148" w:type="dxa"/>
          </w:tcPr>
          <w:p w:rsidR="007A709F" w:rsidRPr="0089096B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Feb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Online Registration Opens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www.riorapids.com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Mar.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March Clinics Begins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Weeks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First Day of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20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Swim Suit Order Day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4:00-6:30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April 2</w:t>
            </w:r>
            <w:r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Kick-Off Season BBQ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5:00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Sat 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April</w:t>
            </w:r>
            <w:r w:rsidRPr="00577AA7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Time Trials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07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Sat</w:t>
            </w:r>
          </w:p>
          <w:p w:rsidR="007A709F" w:rsidRPr="00577AA7" w:rsidRDefault="007A709F" w:rsidP="00E542AC">
            <w:pPr>
              <w:rPr>
                <w:b/>
              </w:rPr>
            </w:pPr>
            <w:r>
              <w:rPr>
                <w:rFonts w:ascii="Garamond" w:hAnsi="Garamond"/>
                <w:b/>
              </w:rPr>
              <w:t>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7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May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2015 Spring Invitational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College Greens Invitational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18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No Practice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Memorial Day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54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June </w:t>
            </w: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>Johnson Ranch Barracudas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JRRC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 xml:space="preserve">Elk Grove </w:t>
            </w:r>
            <w:proofErr w:type="spellStart"/>
            <w:r>
              <w:rPr>
                <w:rFonts w:ascii="Garamond" w:hAnsi="Garamond"/>
                <w:b/>
              </w:rPr>
              <w:t>Pirhanas</w:t>
            </w:r>
            <w:proofErr w:type="spellEnd"/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Wackford</w:t>
            </w:r>
            <w:proofErr w:type="spellEnd"/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8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Team Pasta Potluck and Party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4:00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June </w:t>
            </w: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Glen Oaks Sea Lions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Team Picture and Rafting Trip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9:00 AM</w:t>
            </w:r>
          </w:p>
        </w:tc>
      </w:tr>
      <w:tr w:rsidR="007A709F" w:rsidRPr="0089096B" w:rsidTr="00E542AC">
        <w:trPr>
          <w:cantSplit/>
          <w:trHeight w:val="306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Del Norte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1-4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No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4</w:t>
            </w:r>
            <w:r w:rsidRPr="00577AA7">
              <w:rPr>
                <w:rFonts w:ascii="Garamond" w:hAnsi="Garamond"/>
                <w:szCs w:val="24"/>
                <w:vertAlign w:val="superscript"/>
              </w:rPr>
              <w:t>th</w:t>
            </w:r>
            <w:r w:rsidRPr="00577AA7">
              <w:rPr>
                <w:rFonts w:ascii="Garamond" w:hAnsi="Garamond"/>
                <w:szCs w:val="24"/>
              </w:rPr>
              <w:t xml:space="preserve"> of July Break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34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July 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Kids Night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 to 11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Gold River Stingrays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Gold River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Champs Pep Rally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6:00-9:00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  <w:r w:rsidRPr="00577AA7">
              <w:rPr>
                <w:rFonts w:ascii="Garamond" w:hAnsi="Garamond"/>
                <w:szCs w:val="24"/>
              </w:rPr>
              <w:t>/</w:t>
            </w:r>
            <w:r>
              <w:rPr>
                <w:rFonts w:ascii="Garamond" w:hAnsi="Garamond"/>
                <w:szCs w:val="24"/>
              </w:rPr>
              <w:t>17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Championships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Solano JC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Awards Banquet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43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30/31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Meet of Champions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7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  <w:tab w:val="left" w:pos="3960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32214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</w:tbl>
    <w:p w:rsidR="007A709F" w:rsidRDefault="007A709F" w:rsidP="00E0770F"/>
    <w:sectPr w:rsidR="007A709F" w:rsidSect="00DA77B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AF0"/>
    <w:multiLevelType w:val="hybridMultilevel"/>
    <w:tmpl w:val="741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E66"/>
    <w:multiLevelType w:val="hybridMultilevel"/>
    <w:tmpl w:val="C524A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90A1F"/>
    <w:multiLevelType w:val="hybridMultilevel"/>
    <w:tmpl w:val="A5D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B89"/>
    <w:multiLevelType w:val="hybridMultilevel"/>
    <w:tmpl w:val="1D780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5AAB"/>
    <w:multiLevelType w:val="hybridMultilevel"/>
    <w:tmpl w:val="A30A6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75183"/>
    <w:multiLevelType w:val="hybridMultilevel"/>
    <w:tmpl w:val="446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D2"/>
    <w:rsid w:val="00025D4A"/>
    <w:rsid w:val="000B1EBE"/>
    <w:rsid w:val="000C06D4"/>
    <w:rsid w:val="000E50D2"/>
    <w:rsid w:val="000F5290"/>
    <w:rsid w:val="000F5405"/>
    <w:rsid w:val="00134814"/>
    <w:rsid w:val="002034F0"/>
    <w:rsid w:val="00225A85"/>
    <w:rsid w:val="00235C56"/>
    <w:rsid w:val="00254F87"/>
    <w:rsid w:val="00286BD9"/>
    <w:rsid w:val="002B049D"/>
    <w:rsid w:val="00382A7D"/>
    <w:rsid w:val="00384F8C"/>
    <w:rsid w:val="003C3D4A"/>
    <w:rsid w:val="003F1A6E"/>
    <w:rsid w:val="003F4480"/>
    <w:rsid w:val="00450913"/>
    <w:rsid w:val="00486AE5"/>
    <w:rsid w:val="004A63D2"/>
    <w:rsid w:val="005238A5"/>
    <w:rsid w:val="00555DAF"/>
    <w:rsid w:val="005B1031"/>
    <w:rsid w:val="005D6844"/>
    <w:rsid w:val="00624DEB"/>
    <w:rsid w:val="00633DB0"/>
    <w:rsid w:val="00752D61"/>
    <w:rsid w:val="007A709F"/>
    <w:rsid w:val="00814B43"/>
    <w:rsid w:val="008235D4"/>
    <w:rsid w:val="008C7F22"/>
    <w:rsid w:val="008D7AAE"/>
    <w:rsid w:val="008F5CD1"/>
    <w:rsid w:val="00912B7F"/>
    <w:rsid w:val="00922975"/>
    <w:rsid w:val="00930E34"/>
    <w:rsid w:val="00942F8D"/>
    <w:rsid w:val="00A20097"/>
    <w:rsid w:val="00B218F6"/>
    <w:rsid w:val="00B8274C"/>
    <w:rsid w:val="00BD3FA8"/>
    <w:rsid w:val="00BE415A"/>
    <w:rsid w:val="00C46728"/>
    <w:rsid w:val="00C57900"/>
    <w:rsid w:val="00C700F0"/>
    <w:rsid w:val="00C85CA2"/>
    <w:rsid w:val="00C9392F"/>
    <w:rsid w:val="00CB1C8B"/>
    <w:rsid w:val="00D835A8"/>
    <w:rsid w:val="00E0770F"/>
    <w:rsid w:val="00E421DB"/>
    <w:rsid w:val="00E608A2"/>
    <w:rsid w:val="00EE168E"/>
    <w:rsid w:val="00F246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2"/>
  </w:style>
  <w:style w:type="paragraph" w:styleId="Heading1">
    <w:name w:val="heading 1"/>
    <w:basedOn w:val="Normal"/>
    <w:next w:val="Normal"/>
    <w:link w:val="Heading1Char"/>
    <w:qFormat/>
    <w:rsid w:val="007A709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A709F"/>
    <w:pPr>
      <w:keepNext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A709F"/>
    <w:pPr>
      <w:keepNext/>
      <w:jc w:val="center"/>
      <w:outlineLvl w:val="5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85F"/>
    <w:rPr>
      <w:rFonts w:ascii="Cambria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85F"/>
    <w:rPr>
      <w:rFonts w:ascii="Cambria" w:hAnsi="Cambria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8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A709F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A709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A709F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E758-0B94-4492-B5C7-17394F1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and Associates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Ross</dc:creator>
  <cp:lastModifiedBy>Kyra Emanuels Ross</cp:lastModifiedBy>
  <cp:revision>2</cp:revision>
  <cp:lastPrinted>2014-02-11T21:07:00Z</cp:lastPrinted>
  <dcterms:created xsi:type="dcterms:W3CDTF">2016-03-07T17:21:00Z</dcterms:created>
  <dcterms:modified xsi:type="dcterms:W3CDTF">2016-03-07T17:21:00Z</dcterms:modified>
</cp:coreProperties>
</file>