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55" w:rsidRPr="00123C55" w:rsidRDefault="00CD7B12" w:rsidP="00CD7B12">
      <w:pPr>
        <w:spacing w:before="120" w:after="120"/>
        <w:jc w:val="center"/>
        <w:rPr>
          <w:rFonts w:ascii="Tahoma" w:hAnsi="Tahoma" w:cs="Arial"/>
          <w:b/>
          <w:sz w:val="24"/>
          <w:szCs w:val="24"/>
        </w:rPr>
      </w:pPr>
      <w:r w:rsidRPr="00866725">
        <w:rPr>
          <w:rFonts w:ascii="Tahoma" w:hAnsi="Tahoma" w:cs="Arial"/>
          <w:b/>
          <w:noProof/>
          <w:sz w:val="14"/>
          <w:szCs w:val="14"/>
        </w:rPr>
        <w:drawing>
          <wp:inline distT="0" distB="0" distL="0" distR="0">
            <wp:extent cx="6858000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05243E">
        <w:rPr>
          <w:rFonts w:ascii="Tahoma" w:hAnsi="Tahoma" w:cs="Arial"/>
          <w:b/>
          <w:sz w:val="24"/>
          <w:szCs w:val="24"/>
        </w:rPr>
        <w:t>Enero</w:t>
      </w:r>
      <w:proofErr w:type="spellEnd"/>
      <w:r w:rsidR="0005243E">
        <w:rPr>
          <w:rFonts w:ascii="Tahoma" w:hAnsi="Tahoma" w:cs="Arial"/>
          <w:b/>
          <w:sz w:val="24"/>
          <w:szCs w:val="24"/>
        </w:rPr>
        <w:t>/</w:t>
      </w:r>
      <w:proofErr w:type="spellStart"/>
      <w:r w:rsidR="009161BA">
        <w:rPr>
          <w:rFonts w:ascii="Tahoma" w:hAnsi="Tahoma" w:cs="Arial"/>
          <w:b/>
          <w:sz w:val="24"/>
          <w:szCs w:val="24"/>
        </w:rPr>
        <w:t>Fe</w:t>
      </w:r>
      <w:r w:rsidR="0005243E">
        <w:rPr>
          <w:rFonts w:ascii="Tahoma" w:hAnsi="Tahoma" w:cs="Arial"/>
          <w:b/>
          <w:sz w:val="24"/>
          <w:szCs w:val="24"/>
        </w:rPr>
        <w:t>brero</w:t>
      </w:r>
      <w:proofErr w:type="spellEnd"/>
      <w:r w:rsidR="0005243E">
        <w:rPr>
          <w:rFonts w:ascii="Tahoma" w:hAnsi="Tahoma" w:cs="Arial"/>
          <w:b/>
          <w:sz w:val="24"/>
          <w:szCs w:val="24"/>
        </w:rPr>
        <w:t xml:space="preserve"> de</w:t>
      </w:r>
      <w:r w:rsidR="002744BE">
        <w:rPr>
          <w:rFonts w:ascii="Tahoma" w:hAnsi="Tahoma" w:cs="Arial"/>
          <w:b/>
          <w:sz w:val="24"/>
          <w:szCs w:val="24"/>
        </w:rPr>
        <w:t xml:space="preserve"> 2018</w:t>
      </w:r>
    </w:p>
    <w:p w:rsidR="000346E7" w:rsidRPr="00215F43" w:rsidRDefault="0005243E" w:rsidP="008A0F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Tahoma" w:hAnsi="Tahoma" w:cs="Arial"/>
          <w:b/>
          <w:sz w:val="20"/>
          <w:szCs w:val="20"/>
        </w:rPr>
      </w:pPr>
      <w:proofErr w:type="spellStart"/>
      <w:r w:rsidRPr="0005243E">
        <w:rPr>
          <w:rFonts w:ascii="Tahoma" w:hAnsi="Tahoma" w:cs="Arial"/>
          <w:b/>
          <w:sz w:val="20"/>
          <w:szCs w:val="20"/>
        </w:rPr>
        <w:t>Fechas</w:t>
      </w:r>
      <w:proofErr w:type="spellEnd"/>
      <w:r w:rsidRPr="0005243E">
        <w:rPr>
          <w:rFonts w:ascii="Tahoma" w:hAnsi="Tahoma" w:cs="Arial"/>
          <w:b/>
          <w:sz w:val="20"/>
          <w:szCs w:val="20"/>
        </w:rPr>
        <w:t xml:space="preserve"> </w:t>
      </w:r>
      <w:proofErr w:type="spellStart"/>
      <w:r w:rsidRPr="0005243E">
        <w:rPr>
          <w:rFonts w:ascii="Tahoma" w:hAnsi="Tahoma" w:cs="Arial"/>
          <w:b/>
          <w:sz w:val="20"/>
          <w:szCs w:val="20"/>
        </w:rPr>
        <w:t>importantes</w:t>
      </w:r>
      <w:proofErr w:type="spellEnd"/>
    </w:p>
    <w:p w:rsidR="009161BA" w:rsidRDefault="009161BA" w:rsidP="00317ACA">
      <w:pPr>
        <w:spacing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February 3</w:t>
      </w:r>
      <w:r w:rsidRPr="009161BA">
        <w:rPr>
          <w:rFonts w:ascii="Tahoma" w:hAnsi="Tahoma" w:cs="Arial"/>
          <w:sz w:val="20"/>
          <w:szCs w:val="20"/>
          <w:vertAlign w:val="superscript"/>
        </w:rPr>
        <w:t>rd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proofErr w:type="spellStart"/>
      <w:r>
        <w:rPr>
          <w:rFonts w:ascii="Tahoma" w:hAnsi="Tahoma" w:cs="Arial"/>
          <w:sz w:val="20"/>
          <w:szCs w:val="20"/>
        </w:rPr>
        <w:t>Poolooza</w:t>
      </w:r>
      <w:proofErr w:type="spellEnd"/>
      <w:r>
        <w:rPr>
          <w:rFonts w:ascii="Tahoma" w:hAnsi="Tahoma" w:cs="Arial"/>
          <w:sz w:val="20"/>
          <w:szCs w:val="20"/>
        </w:rPr>
        <w:t xml:space="preserve"> (3-5p @ CPAC)</w:t>
      </w:r>
    </w:p>
    <w:p w:rsidR="00D734A0" w:rsidRDefault="00D734A0" w:rsidP="00317ACA">
      <w:pPr>
        <w:spacing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February 10</w:t>
      </w:r>
      <w:r w:rsidRPr="00D734A0">
        <w:rPr>
          <w:rFonts w:ascii="Tahoma" w:hAnsi="Tahoma" w:cs="Arial"/>
          <w:sz w:val="20"/>
          <w:szCs w:val="20"/>
          <w:vertAlign w:val="superscript"/>
        </w:rPr>
        <w:t>th</w:t>
      </w:r>
      <w:r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proofErr w:type="spellStart"/>
      <w:r w:rsidR="003A2D4C">
        <w:rPr>
          <w:rFonts w:ascii="Tahoma" w:hAnsi="Tahoma" w:cs="Arial"/>
          <w:sz w:val="20"/>
          <w:szCs w:val="20"/>
        </w:rPr>
        <w:t>Comienza</w:t>
      </w:r>
      <w:proofErr w:type="spellEnd"/>
      <w:r w:rsidR="003A2D4C">
        <w:rPr>
          <w:rFonts w:ascii="Tahoma" w:hAnsi="Tahoma" w:cs="Arial"/>
          <w:sz w:val="20"/>
          <w:szCs w:val="20"/>
        </w:rPr>
        <w:t xml:space="preserve"> la </w:t>
      </w:r>
      <w:proofErr w:type="spellStart"/>
      <w:r w:rsidR="003A2D4C">
        <w:rPr>
          <w:rFonts w:ascii="Tahoma" w:hAnsi="Tahoma" w:cs="Arial"/>
          <w:sz w:val="20"/>
          <w:szCs w:val="20"/>
        </w:rPr>
        <w:t>Sesi</w:t>
      </w:r>
      <w:r w:rsidR="00B01FA6" w:rsidRPr="00B01FA6">
        <w:rPr>
          <w:rFonts w:ascii="Tahoma" w:hAnsi="Tahoma" w:cs="Arial"/>
          <w:sz w:val="20"/>
          <w:szCs w:val="20"/>
        </w:rPr>
        <w:t>ó</w:t>
      </w:r>
      <w:r w:rsidR="003A2D4C">
        <w:rPr>
          <w:rFonts w:ascii="Tahoma" w:hAnsi="Tahoma" w:cs="Arial"/>
          <w:sz w:val="20"/>
          <w:szCs w:val="20"/>
        </w:rPr>
        <w:t>n</w:t>
      </w:r>
      <w:proofErr w:type="spellEnd"/>
      <w:r w:rsidR="003A2D4C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3A2D4C">
        <w:rPr>
          <w:rFonts w:ascii="Tahoma" w:hAnsi="Tahoma" w:cs="Arial"/>
          <w:sz w:val="20"/>
          <w:szCs w:val="20"/>
        </w:rPr>
        <w:t>Cl</w:t>
      </w:r>
      <w:r w:rsidR="00B01FA6" w:rsidRPr="00B01FA6">
        <w:rPr>
          <w:rFonts w:ascii="Tahoma" w:hAnsi="Tahoma" w:cs="Arial"/>
          <w:sz w:val="20"/>
          <w:szCs w:val="20"/>
        </w:rPr>
        <w:t>ĺ</w:t>
      </w:r>
      <w:r w:rsidR="003A2D4C">
        <w:rPr>
          <w:rFonts w:ascii="Tahoma" w:hAnsi="Tahoma" w:cs="Arial"/>
          <w:sz w:val="20"/>
          <w:szCs w:val="20"/>
        </w:rPr>
        <w:t>nica</w:t>
      </w:r>
      <w:proofErr w:type="spellEnd"/>
      <w:r w:rsidR="003A2D4C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3A2D4C">
        <w:rPr>
          <w:rFonts w:ascii="Tahoma" w:hAnsi="Tahoma" w:cs="Arial"/>
          <w:sz w:val="20"/>
          <w:szCs w:val="20"/>
        </w:rPr>
        <w:t>Invierno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1</w:t>
      </w:r>
    </w:p>
    <w:p w:rsidR="00D734A0" w:rsidRDefault="00D734A0" w:rsidP="00317ACA">
      <w:pPr>
        <w:spacing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March 24</w:t>
      </w:r>
      <w:r w:rsidR="00B01FA6" w:rsidRPr="00B01FA6">
        <w:rPr>
          <w:rFonts w:ascii="Tahoma" w:hAnsi="Tahoma" w:cs="Arial"/>
          <w:sz w:val="20"/>
          <w:szCs w:val="20"/>
          <w:vertAlign w:val="superscript"/>
        </w:rPr>
        <w:t>th</w:t>
      </w:r>
      <w:r w:rsidR="00B01FA6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proofErr w:type="spellStart"/>
      <w:r w:rsidR="00B01FA6">
        <w:rPr>
          <w:rFonts w:ascii="Tahoma" w:hAnsi="Tahoma" w:cs="Arial"/>
          <w:sz w:val="20"/>
          <w:szCs w:val="20"/>
        </w:rPr>
        <w:t>Finaliza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la </w:t>
      </w:r>
      <w:proofErr w:type="spellStart"/>
      <w:r w:rsidR="00B01FA6">
        <w:rPr>
          <w:rFonts w:ascii="Tahoma" w:hAnsi="Tahoma" w:cs="Arial"/>
          <w:sz w:val="20"/>
          <w:szCs w:val="20"/>
        </w:rPr>
        <w:t>Sesi</w:t>
      </w:r>
      <w:r w:rsidR="00B01FA6" w:rsidRPr="00B01FA6">
        <w:rPr>
          <w:rFonts w:ascii="Tahoma" w:hAnsi="Tahoma" w:cs="Arial"/>
          <w:sz w:val="20"/>
          <w:szCs w:val="20"/>
        </w:rPr>
        <w:t>ó</w:t>
      </w:r>
      <w:r w:rsidR="00B01FA6">
        <w:rPr>
          <w:rFonts w:ascii="Tahoma" w:hAnsi="Tahoma" w:cs="Arial"/>
          <w:sz w:val="20"/>
          <w:szCs w:val="20"/>
        </w:rPr>
        <w:t>n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B01FA6">
        <w:rPr>
          <w:rFonts w:ascii="Tahoma" w:hAnsi="Tahoma" w:cs="Arial"/>
          <w:sz w:val="20"/>
          <w:szCs w:val="20"/>
        </w:rPr>
        <w:t>Cl</w:t>
      </w:r>
      <w:r w:rsidR="00B01FA6" w:rsidRPr="00B01FA6">
        <w:rPr>
          <w:rFonts w:ascii="Tahoma" w:hAnsi="Tahoma" w:cs="Arial"/>
          <w:sz w:val="20"/>
          <w:szCs w:val="20"/>
        </w:rPr>
        <w:t>ĺ</w:t>
      </w:r>
      <w:r w:rsidR="00B01FA6">
        <w:rPr>
          <w:rFonts w:ascii="Tahoma" w:hAnsi="Tahoma" w:cs="Arial"/>
          <w:sz w:val="20"/>
          <w:szCs w:val="20"/>
        </w:rPr>
        <w:t>nica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B01FA6">
        <w:rPr>
          <w:rFonts w:ascii="Tahoma" w:hAnsi="Tahoma" w:cs="Arial"/>
          <w:sz w:val="20"/>
          <w:szCs w:val="20"/>
        </w:rPr>
        <w:t>Invierno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1</w:t>
      </w:r>
    </w:p>
    <w:p w:rsidR="00B01FA6" w:rsidRDefault="00D734A0" w:rsidP="00317ACA">
      <w:pPr>
        <w:spacing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April 7</w:t>
      </w:r>
      <w:r w:rsidRPr="00D734A0">
        <w:rPr>
          <w:rFonts w:ascii="Tahoma" w:hAnsi="Tahoma" w:cs="Arial"/>
          <w:sz w:val="20"/>
          <w:szCs w:val="20"/>
          <w:vertAlign w:val="superscript"/>
        </w:rPr>
        <w:t>th</w:t>
      </w:r>
      <w:r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proofErr w:type="spellStart"/>
      <w:r w:rsidR="00B01FA6">
        <w:rPr>
          <w:rFonts w:ascii="Tahoma" w:hAnsi="Tahoma" w:cs="Arial"/>
          <w:sz w:val="20"/>
          <w:szCs w:val="20"/>
        </w:rPr>
        <w:t>Comienza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la </w:t>
      </w:r>
      <w:proofErr w:type="spellStart"/>
      <w:r w:rsidR="00B01FA6">
        <w:rPr>
          <w:rFonts w:ascii="Tahoma" w:hAnsi="Tahoma" w:cs="Arial"/>
          <w:sz w:val="20"/>
          <w:szCs w:val="20"/>
        </w:rPr>
        <w:t>Sesi</w:t>
      </w:r>
      <w:r w:rsidR="00B01FA6" w:rsidRPr="00B01FA6">
        <w:rPr>
          <w:rFonts w:ascii="Tahoma" w:hAnsi="Tahoma" w:cs="Arial"/>
          <w:sz w:val="20"/>
          <w:szCs w:val="20"/>
        </w:rPr>
        <w:t>ó</w:t>
      </w:r>
      <w:r w:rsidR="00B01FA6">
        <w:rPr>
          <w:rFonts w:ascii="Tahoma" w:hAnsi="Tahoma" w:cs="Arial"/>
          <w:sz w:val="20"/>
          <w:szCs w:val="20"/>
        </w:rPr>
        <w:t>n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B01FA6">
        <w:rPr>
          <w:rFonts w:ascii="Tahoma" w:hAnsi="Tahoma" w:cs="Arial"/>
          <w:sz w:val="20"/>
          <w:szCs w:val="20"/>
        </w:rPr>
        <w:t>Cl</w:t>
      </w:r>
      <w:r w:rsidR="00B01FA6" w:rsidRPr="00B01FA6">
        <w:rPr>
          <w:rFonts w:ascii="Tahoma" w:hAnsi="Tahoma" w:cs="Arial"/>
          <w:sz w:val="20"/>
          <w:szCs w:val="20"/>
        </w:rPr>
        <w:t>ĺ</w:t>
      </w:r>
      <w:r w:rsidR="00B01FA6">
        <w:rPr>
          <w:rFonts w:ascii="Tahoma" w:hAnsi="Tahoma" w:cs="Arial"/>
          <w:sz w:val="20"/>
          <w:szCs w:val="20"/>
        </w:rPr>
        <w:t>nica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B01FA6">
        <w:rPr>
          <w:rFonts w:ascii="Tahoma" w:hAnsi="Tahoma" w:cs="Arial"/>
          <w:sz w:val="20"/>
          <w:szCs w:val="20"/>
        </w:rPr>
        <w:t>Invierno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2</w:t>
      </w:r>
    </w:p>
    <w:p w:rsidR="00B01FA6" w:rsidRDefault="00D734A0" w:rsidP="00317ACA">
      <w:pPr>
        <w:spacing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May 1</w:t>
      </w:r>
      <w:r w:rsidRPr="00D734A0">
        <w:rPr>
          <w:rFonts w:ascii="Tahoma" w:hAnsi="Tahoma" w:cs="Arial"/>
          <w:sz w:val="20"/>
          <w:szCs w:val="20"/>
          <w:vertAlign w:val="superscript"/>
        </w:rPr>
        <w:t>st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Último</w:t>
      </w:r>
      <w:proofErr w:type="spellEnd"/>
      <w:r w:rsidR="00B01FA6" w:rsidRPr="00B01FA6">
        <w:rPr>
          <w:rFonts w:ascii="Tahoma" w:hAnsi="Tahoma" w:cs="Arial"/>
          <w:sz w:val="20"/>
          <w:szCs w:val="20"/>
        </w:rPr>
        <w:t xml:space="preserve"> </w:t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día</w:t>
      </w:r>
      <w:proofErr w:type="spellEnd"/>
      <w:r w:rsidR="00B01FA6" w:rsidRPr="00B01FA6">
        <w:rPr>
          <w:rFonts w:ascii="Tahoma" w:hAnsi="Tahoma" w:cs="Arial"/>
          <w:sz w:val="20"/>
          <w:szCs w:val="20"/>
        </w:rPr>
        <w:t xml:space="preserve"> para </w:t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enviar</w:t>
      </w:r>
      <w:proofErr w:type="spellEnd"/>
      <w:r w:rsidR="00B01FA6" w:rsidRPr="00B01FA6">
        <w:rPr>
          <w:rFonts w:ascii="Tahoma" w:hAnsi="Tahoma" w:cs="Arial"/>
          <w:sz w:val="20"/>
          <w:szCs w:val="20"/>
        </w:rPr>
        <w:t xml:space="preserve"> </w:t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patrocinadores</w:t>
      </w:r>
      <w:proofErr w:type="spellEnd"/>
      <w:r w:rsidR="00B01FA6" w:rsidRPr="00B01FA6">
        <w:rPr>
          <w:rFonts w:ascii="Tahoma" w:hAnsi="Tahoma" w:cs="Arial"/>
          <w:sz w:val="20"/>
          <w:szCs w:val="20"/>
        </w:rPr>
        <w:t xml:space="preserve"> para la </w:t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camiseta</w:t>
      </w:r>
      <w:proofErr w:type="spellEnd"/>
      <w:r w:rsidR="00B01FA6" w:rsidRPr="00B01FA6">
        <w:rPr>
          <w:rFonts w:ascii="Tahoma" w:hAnsi="Tahoma" w:cs="Arial"/>
          <w:sz w:val="20"/>
          <w:szCs w:val="20"/>
        </w:rPr>
        <w:t xml:space="preserve"> del </w:t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equipo</w:t>
      </w:r>
      <w:proofErr w:type="spellEnd"/>
      <w:r w:rsidR="00B01FA6" w:rsidRPr="00B01FA6">
        <w:rPr>
          <w:rFonts w:ascii="Tahoma" w:hAnsi="Tahoma" w:cs="Arial"/>
          <w:sz w:val="20"/>
          <w:szCs w:val="20"/>
        </w:rPr>
        <w:t xml:space="preserve"> </w:t>
      </w:r>
    </w:p>
    <w:p w:rsidR="00D734A0" w:rsidRDefault="00D734A0" w:rsidP="00317ACA">
      <w:pPr>
        <w:spacing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May 7</w:t>
      </w:r>
      <w:r w:rsidRPr="00D734A0">
        <w:rPr>
          <w:rFonts w:ascii="Tahoma" w:hAnsi="Tahoma" w:cs="Arial"/>
          <w:sz w:val="20"/>
          <w:szCs w:val="20"/>
          <w:vertAlign w:val="superscript"/>
        </w:rPr>
        <w:t>th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Registro</w:t>
      </w:r>
      <w:proofErr w:type="spellEnd"/>
      <w:r w:rsidR="00B01FA6" w:rsidRPr="00B01FA6">
        <w:rPr>
          <w:rFonts w:ascii="Tahoma" w:hAnsi="Tahoma" w:cs="Arial"/>
          <w:sz w:val="20"/>
          <w:szCs w:val="20"/>
        </w:rPr>
        <w:t xml:space="preserve"> de Early Bird para fines de </w:t>
      </w:r>
      <w:proofErr w:type="spellStart"/>
      <w:r w:rsidR="00B01FA6" w:rsidRPr="00B01FA6">
        <w:rPr>
          <w:rFonts w:ascii="Tahoma" w:hAnsi="Tahoma" w:cs="Arial"/>
          <w:sz w:val="20"/>
          <w:szCs w:val="20"/>
        </w:rPr>
        <w:t>verano</w:t>
      </w:r>
      <w:proofErr w:type="spellEnd"/>
    </w:p>
    <w:p w:rsidR="00D734A0" w:rsidRDefault="00D734A0" w:rsidP="00317ACA">
      <w:pPr>
        <w:spacing w:after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May 19</w:t>
      </w:r>
      <w:r w:rsidRPr="00D734A0">
        <w:rPr>
          <w:rFonts w:ascii="Tahoma" w:hAnsi="Tahoma" w:cs="Arial"/>
          <w:sz w:val="20"/>
          <w:szCs w:val="20"/>
          <w:vertAlign w:val="superscript"/>
        </w:rPr>
        <w:t>th</w:t>
      </w:r>
      <w:r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proofErr w:type="spellStart"/>
      <w:r w:rsidR="00B01FA6">
        <w:rPr>
          <w:rFonts w:ascii="Tahoma" w:hAnsi="Tahoma" w:cs="Arial"/>
          <w:sz w:val="20"/>
          <w:szCs w:val="20"/>
        </w:rPr>
        <w:t>Finaliza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la </w:t>
      </w:r>
      <w:proofErr w:type="spellStart"/>
      <w:r w:rsidR="00B01FA6">
        <w:rPr>
          <w:rFonts w:ascii="Tahoma" w:hAnsi="Tahoma" w:cs="Arial"/>
          <w:sz w:val="20"/>
          <w:szCs w:val="20"/>
        </w:rPr>
        <w:t>Sesi</w:t>
      </w:r>
      <w:r w:rsidR="00B01FA6" w:rsidRPr="00B01FA6">
        <w:rPr>
          <w:rFonts w:ascii="Tahoma" w:hAnsi="Tahoma" w:cs="Arial"/>
          <w:sz w:val="20"/>
          <w:szCs w:val="20"/>
        </w:rPr>
        <w:t>ó</w:t>
      </w:r>
      <w:r w:rsidR="00B01FA6">
        <w:rPr>
          <w:rFonts w:ascii="Tahoma" w:hAnsi="Tahoma" w:cs="Arial"/>
          <w:sz w:val="20"/>
          <w:szCs w:val="20"/>
        </w:rPr>
        <w:t>n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B01FA6">
        <w:rPr>
          <w:rFonts w:ascii="Tahoma" w:hAnsi="Tahoma" w:cs="Arial"/>
          <w:sz w:val="20"/>
          <w:szCs w:val="20"/>
        </w:rPr>
        <w:t>Cl</w:t>
      </w:r>
      <w:r w:rsidR="00B01FA6" w:rsidRPr="00B01FA6">
        <w:rPr>
          <w:rFonts w:ascii="Tahoma" w:hAnsi="Tahoma" w:cs="Arial"/>
          <w:sz w:val="20"/>
          <w:szCs w:val="20"/>
        </w:rPr>
        <w:t>ĺ</w:t>
      </w:r>
      <w:r w:rsidR="00B01FA6">
        <w:rPr>
          <w:rFonts w:ascii="Tahoma" w:hAnsi="Tahoma" w:cs="Arial"/>
          <w:sz w:val="20"/>
          <w:szCs w:val="20"/>
        </w:rPr>
        <w:t>nica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de </w:t>
      </w:r>
      <w:proofErr w:type="spellStart"/>
      <w:r w:rsidR="00B01FA6">
        <w:rPr>
          <w:rFonts w:ascii="Tahoma" w:hAnsi="Tahoma" w:cs="Arial"/>
          <w:sz w:val="20"/>
          <w:szCs w:val="20"/>
        </w:rPr>
        <w:t>Invierno</w:t>
      </w:r>
      <w:proofErr w:type="spellEnd"/>
      <w:r w:rsidR="00B01FA6">
        <w:rPr>
          <w:rFonts w:ascii="Tahoma" w:hAnsi="Tahoma" w:cs="Arial"/>
          <w:sz w:val="20"/>
          <w:szCs w:val="20"/>
        </w:rPr>
        <w:t xml:space="preserve"> 1</w:t>
      </w:r>
    </w:p>
    <w:p w:rsidR="009161BA" w:rsidRPr="00B01FA6" w:rsidRDefault="009161BA" w:rsidP="0091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01FA6">
        <w:rPr>
          <w:rFonts w:ascii="Arial" w:hAnsi="Arial" w:cs="Arial"/>
          <w:b/>
          <w:sz w:val="20"/>
          <w:szCs w:val="20"/>
        </w:rPr>
        <w:t xml:space="preserve">Duck </w:t>
      </w:r>
      <w:proofErr w:type="spellStart"/>
      <w:r w:rsidRPr="00B01FA6">
        <w:rPr>
          <w:rFonts w:ascii="Arial" w:hAnsi="Arial" w:cs="Arial"/>
          <w:b/>
          <w:sz w:val="20"/>
          <w:szCs w:val="20"/>
        </w:rPr>
        <w:t>Poolooza</w:t>
      </w:r>
      <w:proofErr w:type="spellEnd"/>
    </w:p>
    <w:p w:rsidR="009161BA" w:rsidRPr="00B01FA6" w:rsidRDefault="003A2D4C" w:rsidP="00B01F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Llamando a todos los patos ... Estamos teniendo un POOLOOZA el sábado, </w:t>
      </w:r>
      <w:r w:rsidR="007001E1">
        <w:rPr>
          <w:rFonts w:ascii="Arial" w:hAnsi="Arial" w:cs="Arial"/>
          <w:color w:val="222222"/>
          <w:sz w:val="20"/>
          <w:szCs w:val="20"/>
          <w:shd w:val="clear" w:color="auto" w:fill="FFFFFF"/>
        </w:rPr>
        <w:t>3ro</w:t>
      </w:r>
      <w:bookmarkStart w:id="0" w:name="_GoBack"/>
      <w:bookmarkEnd w:id="0"/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febrero de 3:00 a 5:00 p.m. </w:t>
      </w:r>
      <w:proofErr w:type="spellStart"/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>en</w:t>
      </w:r>
      <w:proofErr w:type="spellEnd"/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Central Park Aquatics Center (CPAC). ¡Reúne a algunos amigos y ven a disfrutar de un momento en la piscina! La </w:t>
      </w:r>
      <w:proofErr w:type="spellStart"/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>dirección</w:t>
      </w:r>
      <w:proofErr w:type="spellEnd"/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CPAC </w:t>
      </w:r>
      <w:proofErr w:type="spellStart"/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>es</w:t>
      </w:r>
      <w:proofErr w:type="spellEnd"/>
      <w:r w:rsidRPr="003A2D4C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B01FA6" w:rsidRPr="00B01F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161BA" w:rsidRPr="00B01FA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10371 Central Park </w:t>
      </w:r>
      <w:proofErr w:type="spellStart"/>
      <w:r w:rsidR="009161BA" w:rsidRPr="00B01FA6">
        <w:rPr>
          <w:rFonts w:ascii="Arial" w:hAnsi="Arial" w:cs="Arial"/>
          <w:color w:val="222222"/>
          <w:sz w:val="20"/>
          <w:szCs w:val="20"/>
          <w:shd w:val="clear" w:color="auto" w:fill="FFFFFF"/>
        </w:rPr>
        <w:t>Dr</w:t>
      </w:r>
      <w:proofErr w:type="spellEnd"/>
      <w:r w:rsidR="009161BA" w:rsidRPr="00B01FA6">
        <w:rPr>
          <w:rFonts w:ascii="Arial" w:hAnsi="Arial" w:cs="Arial"/>
          <w:color w:val="222222"/>
          <w:sz w:val="20"/>
          <w:szCs w:val="20"/>
          <w:shd w:val="clear" w:color="auto" w:fill="FFFFFF"/>
        </w:rPr>
        <w:t>, Manassas, VA 20110.</w:t>
      </w:r>
    </w:p>
    <w:p w:rsidR="00215F43" w:rsidRPr="00B01FA6" w:rsidRDefault="00B01FA6" w:rsidP="00123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01FA6">
        <w:rPr>
          <w:rFonts w:ascii="Arial" w:hAnsi="Arial" w:cs="Arial"/>
          <w:b/>
          <w:sz w:val="20"/>
          <w:szCs w:val="20"/>
        </w:rPr>
        <w:t>Clínica</w:t>
      </w:r>
      <w:proofErr w:type="spellEnd"/>
      <w:r w:rsidRPr="00B01FA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B01FA6">
        <w:rPr>
          <w:rFonts w:ascii="Arial" w:hAnsi="Arial" w:cs="Arial"/>
          <w:b/>
          <w:sz w:val="20"/>
          <w:szCs w:val="20"/>
        </w:rPr>
        <w:t>invierno</w:t>
      </w:r>
      <w:proofErr w:type="spellEnd"/>
    </w:p>
    <w:p w:rsidR="00D734A0" w:rsidRPr="00B01FA6" w:rsidRDefault="00B01FA6" w:rsidP="00317ACA">
      <w:pPr>
        <w:spacing w:after="0"/>
        <w:rPr>
          <w:rFonts w:ascii="Arial" w:hAnsi="Arial" w:cs="Arial"/>
          <w:sz w:val="20"/>
          <w:szCs w:val="20"/>
          <w:lang w:eastAsia="ja-JP"/>
        </w:rPr>
      </w:pPr>
      <w:r w:rsidRPr="00B01FA6">
        <w:rPr>
          <w:rFonts w:ascii="Arial" w:hAnsi="Arial" w:cs="Arial"/>
          <w:sz w:val="20"/>
          <w:szCs w:val="20"/>
          <w:lang w:eastAsia="ja-JP"/>
        </w:rPr>
        <w:t xml:space="preserve">¡Winter Clinic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comenzará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febrero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! Este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año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tendremos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dos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sesiones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. La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primera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sesión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del 10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febrero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al 24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marzo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2: 30-3: 30pm. La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segunda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sesión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será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del 7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abril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al 19 de mayo de 4:00 a 5:00 p.m.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Ambas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sesiones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se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llevarán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cabo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CPAC. 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registro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está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vivo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el sitio del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equipo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y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formularios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se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pueden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encontrar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el sitio web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debajo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documentos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, o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siguiendo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este</w:t>
      </w:r>
      <w:proofErr w:type="spellEnd"/>
      <w:r w:rsidR="00F84D84"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hyperlink r:id="rId9" w:history="1">
        <w:proofErr w:type="spellStart"/>
        <w:r w:rsidRPr="00B01FA6">
          <w:rPr>
            <w:rStyle w:val="Hyperlink"/>
            <w:rFonts w:ascii="Arial" w:hAnsi="Arial" w:cs="Arial"/>
            <w:sz w:val="20"/>
            <w:szCs w:val="20"/>
            <w:lang w:eastAsia="ja-JP"/>
          </w:rPr>
          <w:t>hiperenlace</w:t>
        </w:r>
        <w:proofErr w:type="spellEnd"/>
      </w:hyperlink>
      <w:r w:rsidR="00F84D84" w:rsidRPr="00B01FA6">
        <w:rPr>
          <w:rFonts w:ascii="Arial" w:hAnsi="Arial" w:cs="Arial"/>
          <w:sz w:val="20"/>
          <w:szCs w:val="20"/>
          <w:lang w:eastAsia="ja-JP"/>
        </w:rPr>
        <w:t>.</w:t>
      </w:r>
      <w:r w:rsidR="00D734A0"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B01FA6">
        <w:rPr>
          <w:rFonts w:ascii="Arial" w:hAnsi="Arial" w:cs="Arial"/>
          <w:sz w:val="20"/>
          <w:szCs w:val="20"/>
          <w:lang w:eastAsia="ja-JP"/>
        </w:rPr>
        <w:t xml:space="preserve">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costo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las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clínicas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invierno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$ 40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cada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una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o de $ 70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si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se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registra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para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ambas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>.</w:t>
      </w:r>
    </w:p>
    <w:p w:rsidR="00715267" w:rsidRPr="00B01FA6" w:rsidRDefault="00B01FA6" w:rsidP="00123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01FA6">
        <w:rPr>
          <w:rFonts w:ascii="Arial" w:hAnsi="Arial" w:cs="Arial"/>
          <w:b/>
          <w:sz w:val="20"/>
          <w:szCs w:val="20"/>
        </w:rPr>
        <w:t>Guarniciones</w:t>
      </w:r>
      <w:proofErr w:type="spellEnd"/>
      <w:r w:rsidRPr="00B01FA6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B01FA6">
        <w:rPr>
          <w:rFonts w:ascii="Arial" w:hAnsi="Arial" w:cs="Arial"/>
          <w:b/>
          <w:sz w:val="20"/>
          <w:szCs w:val="20"/>
        </w:rPr>
        <w:t>traje</w:t>
      </w:r>
      <w:proofErr w:type="spellEnd"/>
      <w:r w:rsidRPr="00B01FA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B01FA6">
        <w:rPr>
          <w:rFonts w:ascii="Arial" w:hAnsi="Arial" w:cs="Arial"/>
          <w:b/>
          <w:sz w:val="20"/>
          <w:szCs w:val="20"/>
        </w:rPr>
        <w:t>baño</w:t>
      </w:r>
      <w:proofErr w:type="spellEnd"/>
    </w:p>
    <w:p w:rsidR="00745DDB" w:rsidRPr="00B01FA6" w:rsidRDefault="00B01FA6" w:rsidP="00024DEC">
      <w:pPr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Tendremos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tres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(3)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accesorios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traje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. Las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fechas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exactas para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accesorios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son TBD; sin embargo,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tendremos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uno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cada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uno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siguientes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: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Clínica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Invernal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Sesión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1,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Clínica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Invernal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Sesión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2 y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Helado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Social. Le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actualizaremos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las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fechas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una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vez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que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estén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finalizadas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>.</w:t>
      </w:r>
    </w:p>
    <w:p w:rsidR="00024DEC" w:rsidRPr="00B01FA6" w:rsidRDefault="00B01FA6" w:rsidP="0002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01FA6">
        <w:rPr>
          <w:rFonts w:ascii="Arial" w:hAnsi="Arial" w:cs="Arial"/>
          <w:b/>
          <w:sz w:val="20"/>
          <w:szCs w:val="20"/>
        </w:rPr>
        <w:t>Patrocinadores</w:t>
      </w:r>
      <w:proofErr w:type="spellEnd"/>
    </w:p>
    <w:p w:rsidR="003D2C01" w:rsidRPr="00B01FA6" w:rsidRDefault="00B01FA6" w:rsidP="00024DEC">
      <w:pPr>
        <w:rPr>
          <w:rFonts w:ascii="Arial" w:hAnsi="Arial" w:cs="Arial"/>
          <w:i/>
          <w:sz w:val="20"/>
          <w:szCs w:val="20"/>
          <w:lang w:eastAsia="ja-JP"/>
        </w:rPr>
      </w:pP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Ahora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momento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comenzar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recaudar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fondos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para la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próxima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temporada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. Los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patrocinios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son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una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importante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fuente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ingresos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para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patos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cada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año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. 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dinero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patrocinadores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ayuda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compensar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costo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las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camisetas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y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otros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suministros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que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mantienen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flote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equipo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natación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.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Tenga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cuenta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equipo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sus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contactos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con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empresas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locales. Si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patrocinadores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quieren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ser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incluidos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la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camiseta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equipo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,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deben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enviar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sus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formularios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patrocinio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antes del 1 de mayo.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B01FA6">
        <w:rPr>
          <w:rFonts w:ascii="Arial" w:hAnsi="Arial" w:cs="Arial"/>
          <w:sz w:val="20"/>
          <w:szCs w:val="20"/>
          <w:lang w:eastAsia="ja-JP"/>
        </w:rPr>
        <w:t xml:space="preserve">Los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formularios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patrocinio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para 2018 se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pueden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encontrar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en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el sitio web del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equipo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debajo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los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documentos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, o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siguiendo</w:t>
      </w:r>
      <w:proofErr w:type="spellEnd"/>
      <w:r w:rsidRPr="00B01FA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Arial" w:hAnsi="Arial" w:cs="Arial"/>
          <w:sz w:val="20"/>
          <w:szCs w:val="20"/>
          <w:lang w:eastAsia="ja-JP"/>
        </w:rPr>
        <w:t>este</w:t>
      </w:r>
      <w:proofErr w:type="spellEnd"/>
      <w:r w:rsidR="00D734A0" w:rsidRPr="00B01FA6">
        <w:rPr>
          <w:rFonts w:ascii="Arial" w:hAnsi="Arial" w:cs="Arial"/>
          <w:sz w:val="20"/>
          <w:szCs w:val="20"/>
        </w:rPr>
        <w:t xml:space="preserve"> </w:t>
      </w:r>
      <w:hyperlink r:id="rId10" w:history="1">
        <w:proofErr w:type="spellStart"/>
        <w:r w:rsidRPr="00B01FA6">
          <w:rPr>
            <w:rStyle w:val="Hyperlink"/>
            <w:rFonts w:ascii="Arial" w:hAnsi="Arial" w:cs="Arial"/>
            <w:sz w:val="20"/>
            <w:szCs w:val="20"/>
          </w:rPr>
          <w:t>hiperenlace</w:t>
        </w:r>
        <w:proofErr w:type="spellEnd"/>
      </w:hyperlink>
      <w:r w:rsidR="00D734A0" w:rsidRPr="00B01FA6">
        <w:rPr>
          <w:rFonts w:ascii="Arial" w:hAnsi="Arial" w:cs="Arial"/>
          <w:sz w:val="20"/>
          <w:szCs w:val="20"/>
        </w:rPr>
        <w:t>.</w:t>
      </w:r>
    </w:p>
    <w:p w:rsidR="007A759E" w:rsidRDefault="00B01FA6" w:rsidP="007A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Tahoma" w:hAnsi="Tahoma" w:cs="Arial"/>
          <w:b/>
          <w:sz w:val="20"/>
          <w:szCs w:val="20"/>
        </w:rPr>
      </w:pPr>
      <w:r w:rsidRPr="00B01FA6">
        <w:rPr>
          <w:rFonts w:ascii="Tahoma" w:hAnsi="Tahoma" w:cs="Arial"/>
          <w:b/>
          <w:sz w:val="20"/>
          <w:szCs w:val="20"/>
        </w:rPr>
        <w:t xml:space="preserve">La </w:t>
      </w:r>
      <w:proofErr w:type="spellStart"/>
      <w:r w:rsidRPr="00B01FA6">
        <w:rPr>
          <w:rFonts w:ascii="Tahoma" w:hAnsi="Tahoma" w:cs="Arial"/>
          <w:b/>
          <w:sz w:val="20"/>
          <w:szCs w:val="20"/>
        </w:rPr>
        <w:t>inscripción</w:t>
      </w:r>
      <w:proofErr w:type="spellEnd"/>
      <w:r w:rsidRPr="00B01FA6">
        <w:rPr>
          <w:rFonts w:ascii="Tahoma" w:hAnsi="Tahoma" w:cs="Arial"/>
          <w:b/>
          <w:sz w:val="20"/>
          <w:szCs w:val="20"/>
        </w:rPr>
        <w:t xml:space="preserve"> </w:t>
      </w:r>
      <w:proofErr w:type="spellStart"/>
      <w:r w:rsidRPr="00B01FA6">
        <w:rPr>
          <w:rFonts w:ascii="Tahoma" w:hAnsi="Tahoma" w:cs="Arial"/>
          <w:b/>
          <w:sz w:val="20"/>
          <w:szCs w:val="20"/>
        </w:rPr>
        <w:t>anticipada</w:t>
      </w:r>
      <w:proofErr w:type="spellEnd"/>
      <w:r w:rsidRPr="00B01FA6">
        <w:rPr>
          <w:rFonts w:ascii="Tahoma" w:hAnsi="Tahoma" w:cs="Arial"/>
          <w:b/>
          <w:sz w:val="20"/>
          <w:szCs w:val="20"/>
        </w:rPr>
        <w:t xml:space="preserve"> </w:t>
      </w:r>
      <w:proofErr w:type="spellStart"/>
      <w:r w:rsidRPr="00B01FA6">
        <w:rPr>
          <w:rFonts w:ascii="Tahoma" w:hAnsi="Tahoma" w:cs="Arial"/>
          <w:b/>
          <w:sz w:val="20"/>
          <w:szCs w:val="20"/>
        </w:rPr>
        <w:t>finaliza</w:t>
      </w:r>
      <w:proofErr w:type="spellEnd"/>
      <w:r w:rsidRPr="00B01FA6">
        <w:rPr>
          <w:rFonts w:ascii="Tahoma" w:hAnsi="Tahoma" w:cs="Arial"/>
          <w:b/>
          <w:sz w:val="20"/>
          <w:szCs w:val="20"/>
        </w:rPr>
        <w:t xml:space="preserve"> el 7 de mayo</w:t>
      </w:r>
      <w:r w:rsidR="009161BA">
        <w:rPr>
          <w:rFonts w:ascii="Tahoma" w:hAnsi="Tahoma" w:cs="Arial"/>
          <w:b/>
          <w:sz w:val="20"/>
          <w:szCs w:val="20"/>
        </w:rPr>
        <w:t xml:space="preserve"> </w:t>
      </w:r>
    </w:p>
    <w:p w:rsidR="003D2C01" w:rsidRPr="00F84D84" w:rsidRDefault="00B01FA6" w:rsidP="00F84D84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eastAsia="ja-JP"/>
        </w:rPr>
      </w:pP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Aunque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aún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estamos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en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pleno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invierno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, ¡el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verano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estará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aquí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antes de que lo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sepamos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! La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inscripción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anticipada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finaliza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el 7 de mayo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así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que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regístrese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ahora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>!</w:t>
      </w:r>
    </w:p>
    <w:p w:rsidR="003D2C01" w:rsidRDefault="00B01FA6" w:rsidP="003D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Tahoma" w:hAnsi="Tahoma" w:cs="Arial"/>
          <w:b/>
          <w:sz w:val="20"/>
          <w:szCs w:val="20"/>
        </w:rPr>
      </w:pPr>
      <w:proofErr w:type="spellStart"/>
      <w:r w:rsidRPr="00B01FA6">
        <w:rPr>
          <w:rFonts w:ascii="Tahoma" w:hAnsi="Tahoma" w:cs="Arial"/>
          <w:b/>
          <w:sz w:val="20"/>
          <w:szCs w:val="20"/>
        </w:rPr>
        <w:t>Helado</w:t>
      </w:r>
      <w:proofErr w:type="spellEnd"/>
      <w:r w:rsidRPr="00B01FA6">
        <w:rPr>
          <w:rFonts w:ascii="Tahoma" w:hAnsi="Tahoma" w:cs="Arial"/>
          <w:b/>
          <w:sz w:val="20"/>
          <w:szCs w:val="20"/>
        </w:rPr>
        <w:t xml:space="preserve"> Social</w:t>
      </w:r>
    </w:p>
    <w:p w:rsidR="003D2C01" w:rsidRPr="003D2C01" w:rsidRDefault="00B01FA6" w:rsidP="003D2C01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eastAsia="ja-JP"/>
        </w:rPr>
      </w:pP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Mantenga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los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ojos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abiertos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para que se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anuncie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la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fecha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Helado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Social. Se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llevará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a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cabo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en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CPAC la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primera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o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segunda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semana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abril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. ¡La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fecha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y la hora se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anunciarán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pronto!</w:t>
      </w:r>
    </w:p>
    <w:p w:rsidR="00C96D82" w:rsidRDefault="00B01FA6" w:rsidP="00C9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120"/>
        <w:jc w:val="center"/>
        <w:rPr>
          <w:rFonts w:ascii="Tahoma" w:hAnsi="Tahoma" w:cs="Arial"/>
          <w:b/>
          <w:sz w:val="20"/>
          <w:szCs w:val="20"/>
        </w:rPr>
      </w:pPr>
      <w:proofErr w:type="spellStart"/>
      <w:r w:rsidRPr="00B01FA6">
        <w:rPr>
          <w:rFonts w:ascii="Tahoma" w:hAnsi="Tahoma" w:cs="Arial"/>
          <w:b/>
          <w:sz w:val="20"/>
          <w:szCs w:val="20"/>
        </w:rPr>
        <w:t>Toallas</w:t>
      </w:r>
      <w:proofErr w:type="spellEnd"/>
    </w:p>
    <w:p w:rsidR="00024DEC" w:rsidRPr="00C96D82" w:rsidRDefault="00B01FA6" w:rsidP="00B01FA6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eastAsia="ja-JP"/>
        </w:rPr>
      </w:pPr>
      <w:r w:rsidRPr="00B01FA6">
        <w:rPr>
          <w:rFonts w:ascii="Tahoma" w:hAnsi="Tahoma" w:cs="Tahoma"/>
          <w:sz w:val="20"/>
          <w:szCs w:val="20"/>
          <w:lang w:eastAsia="ja-JP"/>
        </w:rPr>
        <w:t xml:space="preserve">Este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año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estamos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ofreciendo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toallas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equipo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. El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costo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será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de $ 30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por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nadador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(sin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su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nombre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en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la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toalla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) o $ 32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por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nadador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(con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su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nombre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). Los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formularios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de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pedido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saldrán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pronto con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fotos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y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más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detalles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sobre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el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orden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por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 xml:space="preserve"> </w:t>
      </w:r>
      <w:proofErr w:type="spellStart"/>
      <w:r w:rsidRPr="00B01FA6">
        <w:rPr>
          <w:rFonts w:ascii="Tahoma" w:hAnsi="Tahoma" w:cs="Tahoma"/>
          <w:sz w:val="20"/>
          <w:szCs w:val="20"/>
          <w:lang w:eastAsia="ja-JP"/>
        </w:rPr>
        <w:t>fechas</w:t>
      </w:r>
      <w:proofErr w:type="spellEnd"/>
      <w:r w:rsidRPr="00B01FA6">
        <w:rPr>
          <w:rFonts w:ascii="Tahoma" w:hAnsi="Tahoma" w:cs="Tahoma"/>
          <w:sz w:val="20"/>
          <w:szCs w:val="20"/>
          <w:lang w:eastAsia="ja-JP"/>
        </w:rPr>
        <w:t>.</w:t>
      </w:r>
    </w:p>
    <w:sectPr w:rsidR="00024DEC" w:rsidRPr="00C96D82" w:rsidSect="00CD7B12">
      <w:headerReference w:type="default" r:id="rId11"/>
      <w:footerReference w:type="default" r:id="rId12"/>
      <w:footerReference w:type="first" r:id="rId13"/>
      <w:pgSz w:w="12240" w:h="15840"/>
      <w:pgMar w:top="360" w:right="576" w:bottom="720" w:left="576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E6" w:rsidRDefault="001659E6" w:rsidP="00FF20A2">
      <w:pPr>
        <w:spacing w:after="0" w:line="240" w:lineRule="auto"/>
      </w:pPr>
      <w:r>
        <w:separator/>
      </w:r>
    </w:p>
  </w:endnote>
  <w:endnote w:type="continuationSeparator" w:id="0">
    <w:p w:rsidR="001659E6" w:rsidRDefault="001659E6" w:rsidP="00FF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34A0" w:rsidRDefault="00D734A0" w:rsidP="00753F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FA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1862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34A0" w:rsidRDefault="00D734A0" w:rsidP="00753F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E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E6" w:rsidRDefault="001659E6" w:rsidP="00FF20A2">
      <w:pPr>
        <w:spacing w:after="0" w:line="240" w:lineRule="auto"/>
      </w:pPr>
      <w:r>
        <w:separator/>
      </w:r>
    </w:p>
  </w:footnote>
  <w:footnote w:type="continuationSeparator" w:id="0">
    <w:p w:rsidR="001659E6" w:rsidRDefault="001659E6" w:rsidP="00FF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A0" w:rsidRPr="00636159" w:rsidRDefault="00D734A0" w:rsidP="006E7219">
    <w:pPr>
      <w:pStyle w:val="Header"/>
      <w:rPr>
        <w:b/>
        <w:sz w:val="32"/>
        <w:szCs w:val="32"/>
      </w:rPr>
    </w:pPr>
  </w:p>
  <w:p w:rsidR="00D734A0" w:rsidRDefault="00D73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799B"/>
    <w:multiLevelType w:val="multilevel"/>
    <w:tmpl w:val="EAF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A2"/>
    <w:rsid w:val="00005106"/>
    <w:rsid w:val="00024DEC"/>
    <w:rsid w:val="000346E7"/>
    <w:rsid w:val="0005243E"/>
    <w:rsid w:val="000A0AEF"/>
    <w:rsid w:val="000A2F95"/>
    <w:rsid w:val="000B0F44"/>
    <w:rsid w:val="000B13DA"/>
    <w:rsid w:val="00123C55"/>
    <w:rsid w:val="00130D4F"/>
    <w:rsid w:val="001659E6"/>
    <w:rsid w:val="00171C93"/>
    <w:rsid w:val="0017356F"/>
    <w:rsid w:val="00176819"/>
    <w:rsid w:val="0018462E"/>
    <w:rsid w:val="001D017C"/>
    <w:rsid w:val="001E2642"/>
    <w:rsid w:val="001E2747"/>
    <w:rsid w:val="00207EDA"/>
    <w:rsid w:val="00210F40"/>
    <w:rsid w:val="00213029"/>
    <w:rsid w:val="00215F43"/>
    <w:rsid w:val="00216CDD"/>
    <w:rsid w:val="00224FA7"/>
    <w:rsid w:val="00254776"/>
    <w:rsid w:val="002744BE"/>
    <w:rsid w:val="00317ACA"/>
    <w:rsid w:val="003401E9"/>
    <w:rsid w:val="00343DFA"/>
    <w:rsid w:val="00361698"/>
    <w:rsid w:val="003A2D4C"/>
    <w:rsid w:val="003C1DD1"/>
    <w:rsid w:val="003C255E"/>
    <w:rsid w:val="003D2C01"/>
    <w:rsid w:val="00400328"/>
    <w:rsid w:val="00440DE6"/>
    <w:rsid w:val="0048490D"/>
    <w:rsid w:val="005F271C"/>
    <w:rsid w:val="00615C17"/>
    <w:rsid w:val="00636159"/>
    <w:rsid w:val="00697F82"/>
    <w:rsid w:val="006C2516"/>
    <w:rsid w:val="006E7219"/>
    <w:rsid w:val="006F01D5"/>
    <w:rsid w:val="006F1CA1"/>
    <w:rsid w:val="006F7B48"/>
    <w:rsid w:val="007001E1"/>
    <w:rsid w:val="0070397A"/>
    <w:rsid w:val="00715267"/>
    <w:rsid w:val="00745DDB"/>
    <w:rsid w:val="00753F46"/>
    <w:rsid w:val="007A759E"/>
    <w:rsid w:val="007D3FB4"/>
    <w:rsid w:val="008A0FBA"/>
    <w:rsid w:val="008D766D"/>
    <w:rsid w:val="0090024F"/>
    <w:rsid w:val="00904A20"/>
    <w:rsid w:val="009161BA"/>
    <w:rsid w:val="00926006"/>
    <w:rsid w:val="00934396"/>
    <w:rsid w:val="00964788"/>
    <w:rsid w:val="00AF1BF7"/>
    <w:rsid w:val="00B01FA6"/>
    <w:rsid w:val="00B12013"/>
    <w:rsid w:val="00B12AA5"/>
    <w:rsid w:val="00B27141"/>
    <w:rsid w:val="00B97348"/>
    <w:rsid w:val="00BB7DF7"/>
    <w:rsid w:val="00BD6A15"/>
    <w:rsid w:val="00BD6ABD"/>
    <w:rsid w:val="00C45664"/>
    <w:rsid w:val="00C63F5A"/>
    <w:rsid w:val="00C96D82"/>
    <w:rsid w:val="00CD7B12"/>
    <w:rsid w:val="00CE6085"/>
    <w:rsid w:val="00D12164"/>
    <w:rsid w:val="00D1784E"/>
    <w:rsid w:val="00D734A0"/>
    <w:rsid w:val="00DE5EC9"/>
    <w:rsid w:val="00EB1B79"/>
    <w:rsid w:val="00ED568F"/>
    <w:rsid w:val="00EF06D7"/>
    <w:rsid w:val="00F4138C"/>
    <w:rsid w:val="00F77D85"/>
    <w:rsid w:val="00F84D84"/>
    <w:rsid w:val="00FB7FE0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6BABB"/>
  <w15:chartTrackingRefBased/>
  <w15:docId w15:val="{85D428BA-68C3-4658-9F05-A9FB014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A2"/>
  </w:style>
  <w:style w:type="paragraph" w:styleId="Footer">
    <w:name w:val="footer"/>
    <w:basedOn w:val="Normal"/>
    <w:link w:val="FooterChar"/>
    <w:uiPriority w:val="99"/>
    <w:unhideWhenUsed/>
    <w:rsid w:val="00FF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A2"/>
  </w:style>
  <w:style w:type="character" w:styleId="Hyperlink">
    <w:name w:val="Hyperlink"/>
    <w:basedOn w:val="DefaultParagraphFont"/>
    <w:uiPriority w:val="99"/>
    <w:unhideWhenUsed/>
    <w:rsid w:val="0071526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34396"/>
    <w:rPr>
      <w:b/>
      <w:bCs/>
    </w:rPr>
  </w:style>
  <w:style w:type="character" w:customStyle="1" w:styleId="apple-converted-space">
    <w:name w:val="apple-converted-space"/>
    <w:basedOn w:val="DefaultParagraphFont"/>
    <w:rsid w:val="00934396"/>
  </w:style>
  <w:style w:type="paragraph" w:styleId="BalloonText">
    <w:name w:val="Balloon Text"/>
    <w:basedOn w:val="Normal"/>
    <w:link w:val="BalloonTextChar"/>
    <w:uiPriority w:val="99"/>
    <w:semiHidden/>
    <w:unhideWhenUsed/>
    <w:rsid w:val="006F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D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05106"/>
  </w:style>
  <w:style w:type="paragraph" w:styleId="NormalWeb">
    <w:name w:val="Normal (Web)"/>
    <w:basedOn w:val="Normal"/>
    <w:uiPriority w:val="99"/>
    <w:semiHidden/>
    <w:unhideWhenUsed/>
    <w:rsid w:val="003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F06D7"/>
  </w:style>
  <w:style w:type="character" w:styleId="UnresolvedMention">
    <w:name w:val="Unresolved Mention"/>
    <w:basedOn w:val="DefaultParagraphFont"/>
    <w:uiPriority w:val="99"/>
    <w:semiHidden/>
    <w:unhideWhenUsed/>
    <w:rsid w:val="00D734A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D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amunify.com/recpwslblfd/__doc__/403309_2_2018%20Sponsor%2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unify.com/recpwslblfd/__doc__/408279_2_2018%20Winter%20Clinic%20Registration%20For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6BFB-6971-4891-BBEB-353F2822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gapeters60@verizon.net</dc:creator>
  <cp:keywords/>
  <dc:description/>
  <cp:lastModifiedBy>Joseph Scoresby</cp:lastModifiedBy>
  <cp:revision>2</cp:revision>
  <cp:lastPrinted>2017-06-21T20:10:00Z</cp:lastPrinted>
  <dcterms:created xsi:type="dcterms:W3CDTF">2018-02-01T03:08:00Z</dcterms:created>
  <dcterms:modified xsi:type="dcterms:W3CDTF">2018-02-01T03:08:00Z</dcterms:modified>
</cp:coreProperties>
</file>