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E2590" w14:textId="0410F4BC" w:rsidR="008E0560" w:rsidRPr="00C07954" w:rsidRDefault="00C07954">
      <w:pPr>
        <w:rPr>
          <w:sz w:val="40"/>
          <w:szCs w:val="40"/>
        </w:rPr>
      </w:pPr>
      <w:r w:rsidRPr="00C07954">
        <w:rPr>
          <w:sz w:val="40"/>
          <w:szCs w:val="40"/>
        </w:rPr>
        <w:t>SUSA Summer Team – Group Descriptions 201</w:t>
      </w:r>
      <w:r w:rsidR="001D49C9">
        <w:rPr>
          <w:sz w:val="40"/>
          <w:szCs w:val="40"/>
        </w:rPr>
        <w:t>8</w:t>
      </w:r>
    </w:p>
    <w:p w14:paraId="06A3F928" w14:textId="77777777" w:rsidR="00C07954" w:rsidRPr="003D78FA" w:rsidRDefault="00C07954" w:rsidP="00C07954">
      <w:pPr>
        <w:rPr>
          <w:rFonts w:ascii="Arial" w:hAnsi="Arial" w:cs="Arial"/>
          <w:color w:val="FF0000"/>
          <w:sz w:val="20"/>
          <w:szCs w:val="20"/>
        </w:rPr>
      </w:pPr>
      <w:r w:rsidRPr="00C75642">
        <w:rPr>
          <w:rFonts w:ascii="Arial" w:hAnsi="Arial" w:cs="Arial"/>
          <w:color w:val="FF0000"/>
          <w:sz w:val="20"/>
          <w:szCs w:val="20"/>
          <w:highlight w:val="yellow"/>
        </w:rPr>
        <w:t>PLEASE NOTE THAT NOT ALL GROUPS WILL BE OFFERED AT ALL LOCATIONS AT ALL TIMES.</w:t>
      </w:r>
    </w:p>
    <w:p w14:paraId="5B9A201D" w14:textId="77777777" w:rsidR="00C07954" w:rsidRDefault="00C07954" w:rsidP="00C07954">
      <w:pPr>
        <w:rPr>
          <w:rFonts w:ascii="Arial" w:hAnsi="Arial" w:cs="Arial"/>
          <w:b/>
          <w:sz w:val="20"/>
          <w:szCs w:val="20"/>
        </w:rPr>
      </w:pPr>
      <w:r>
        <w:rPr>
          <w:rFonts w:ascii="Arial" w:hAnsi="Arial" w:cs="Arial"/>
          <w:b/>
          <w:sz w:val="20"/>
          <w:szCs w:val="20"/>
        </w:rPr>
        <w:t>Group Names (see descriptions below)</w:t>
      </w:r>
    </w:p>
    <w:p w14:paraId="42CED54C" w14:textId="77777777" w:rsidR="00C07954" w:rsidRDefault="00C07954" w:rsidP="00C07954">
      <w:pPr>
        <w:pStyle w:val="ListParagraph"/>
        <w:numPr>
          <w:ilvl w:val="0"/>
          <w:numId w:val="1"/>
        </w:numPr>
        <w:rPr>
          <w:rFonts w:ascii="Arial" w:hAnsi="Arial" w:cs="Arial"/>
          <w:b/>
          <w:sz w:val="20"/>
          <w:szCs w:val="20"/>
        </w:rPr>
      </w:pPr>
      <w:r>
        <w:rPr>
          <w:rFonts w:ascii="Arial" w:hAnsi="Arial" w:cs="Arial"/>
          <w:b/>
          <w:sz w:val="20"/>
          <w:szCs w:val="20"/>
        </w:rPr>
        <w:t>Group D/Tadpoles – 10 &amp; Under Beginners</w:t>
      </w:r>
    </w:p>
    <w:p w14:paraId="13D99982" w14:textId="77777777" w:rsidR="00C07954" w:rsidRDefault="00C07954" w:rsidP="00C07954">
      <w:pPr>
        <w:pStyle w:val="ListParagraph"/>
        <w:numPr>
          <w:ilvl w:val="0"/>
          <w:numId w:val="1"/>
        </w:numPr>
        <w:rPr>
          <w:rFonts w:ascii="Arial" w:hAnsi="Arial" w:cs="Arial"/>
          <w:b/>
          <w:sz w:val="20"/>
          <w:szCs w:val="20"/>
        </w:rPr>
      </w:pPr>
      <w:r>
        <w:rPr>
          <w:rFonts w:ascii="Arial" w:hAnsi="Arial" w:cs="Arial"/>
          <w:b/>
          <w:sz w:val="20"/>
          <w:szCs w:val="20"/>
        </w:rPr>
        <w:t>Group C – 11 &amp; Over Beginners, 10 &amp; Under Intermediate</w:t>
      </w:r>
    </w:p>
    <w:p w14:paraId="1DE2BBFD" w14:textId="77777777" w:rsidR="00C07954" w:rsidRDefault="00C07954" w:rsidP="00C07954">
      <w:pPr>
        <w:pStyle w:val="ListParagraph"/>
        <w:numPr>
          <w:ilvl w:val="0"/>
          <w:numId w:val="1"/>
        </w:numPr>
        <w:rPr>
          <w:rFonts w:ascii="Arial" w:hAnsi="Arial" w:cs="Arial"/>
          <w:b/>
          <w:sz w:val="20"/>
          <w:szCs w:val="20"/>
        </w:rPr>
      </w:pPr>
      <w:r>
        <w:rPr>
          <w:rFonts w:ascii="Arial" w:hAnsi="Arial" w:cs="Arial"/>
          <w:b/>
          <w:sz w:val="20"/>
          <w:szCs w:val="20"/>
        </w:rPr>
        <w:t>Group B – 11 &amp; Over Intermediate, 10 &amp; Under Advanced</w:t>
      </w:r>
    </w:p>
    <w:p w14:paraId="1E528F63" w14:textId="77777777" w:rsidR="00C07954" w:rsidRDefault="00C07954" w:rsidP="00C07954">
      <w:pPr>
        <w:pStyle w:val="ListParagraph"/>
        <w:numPr>
          <w:ilvl w:val="0"/>
          <w:numId w:val="1"/>
        </w:numPr>
        <w:rPr>
          <w:rFonts w:ascii="Arial" w:hAnsi="Arial" w:cs="Arial"/>
          <w:b/>
          <w:sz w:val="20"/>
          <w:szCs w:val="20"/>
        </w:rPr>
      </w:pPr>
      <w:r>
        <w:rPr>
          <w:rFonts w:ascii="Arial" w:hAnsi="Arial" w:cs="Arial"/>
          <w:b/>
          <w:sz w:val="20"/>
          <w:szCs w:val="20"/>
        </w:rPr>
        <w:t>Group A – 11 &amp; Over Advanced</w:t>
      </w:r>
    </w:p>
    <w:p w14:paraId="60537E76" w14:textId="77777777" w:rsidR="00C07954" w:rsidRDefault="00C07954" w:rsidP="00C07954">
      <w:pPr>
        <w:pStyle w:val="ListParagraph"/>
        <w:numPr>
          <w:ilvl w:val="0"/>
          <w:numId w:val="1"/>
        </w:numPr>
        <w:rPr>
          <w:rFonts w:ascii="Arial" w:hAnsi="Arial" w:cs="Arial"/>
          <w:b/>
          <w:sz w:val="20"/>
          <w:szCs w:val="20"/>
        </w:rPr>
      </w:pPr>
      <w:r>
        <w:rPr>
          <w:rFonts w:ascii="Arial" w:hAnsi="Arial" w:cs="Arial"/>
          <w:b/>
          <w:sz w:val="20"/>
          <w:szCs w:val="20"/>
        </w:rPr>
        <w:t>Group HS- Dev – 13 &amp; Over, preparing for High School teams</w:t>
      </w:r>
    </w:p>
    <w:p w14:paraId="7E27693A" w14:textId="77777777" w:rsidR="00C07954" w:rsidRPr="00C07954" w:rsidRDefault="00C07954" w:rsidP="00C07954">
      <w:pPr>
        <w:pStyle w:val="ListParagraph"/>
        <w:rPr>
          <w:rFonts w:ascii="Arial" w:hAnsi="Arial" w:cs="Arial"/>
          <w:b/>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6751"/>
      </w:tblGrid>
      <w:tr w:rsidR="00C07954" w:rsidRPr="003D78FA" w14:paraId="6D2514EA" w14:textId="77777777" w:rsidTr="00486ED0">
        <w:tc>
          <w:tcPr>
            <w:tcW w:w="2177" w:type="dxa"/>
            <w:shd w:val="clear" w:color="auto" w:fill="D9D9D9"/>
            <w:vAlign w:val="center"/>
          </w:tcPr>
          <w:p w14:paraId="48FCD9A5"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Group Name</w:t>
            </w:r>
            <w:r w:rsidRPr="003D78FA">
              <w:rPr>
                <w:rFonts w:ascii="Arial" w:hAnsi="Arial" w:cs="Arial"/>
                <w:color w:val="C00000"/>
                <w:sz w:val="20"/>
                <w:szCs w:val="20"/>
              </w:rPr>
              <w:t>*</w:t>
            </w:r>
            <w:r w:rsidRPr="003D78FA">
              <w:rPr>
                <w:rFonts w:ascii="Arial" w:hAnsi="Arial" w:cs="Arial"/>
                <w:sz w:val="20"/>
                <w:szCs w:val="20"/>
              </w:rPr>
              <w:t>:</w:t>
            </w:r>
          </w:p>
        </w:tc>
        <w:tc>
          <w:tcPr>
            <w:tcW w:w="6751" w:type="dxa"/>
            <w:vAlign w:val="bottom"/>
          </w:tcPr>
          <w:p w14:paraId="27366749" w14:textId="77777777" w:rsidR="00C07954" w:rsidRPr="003D78FA" w:rsidRDefault="00C07954" w:rsidP="00486ED0">
            <w:pPr>
              <w:rPr>
                <w:rFonts w:ascii="Arial" w:hAnsi="Arial" w:cs="Arial"/>
                <w:sz w:val="20"/>
                <w:szCs w:val="20"/>
              </w:rPr>
            </w:pPr>
            <w:r>
              <w:rPr>
                <w:rFonts w:ascii="Arial" w:hAnsi="Arial" w:cs="Arial"/>
                <w:sz w:val="20"/>
                <w:szCs w:val="20"/>
              </w:rPr>
              <w:t xml:space="preserve">10&amp;Under Beginners </w:t>
            </w:r>
            <w:r w:rsidRPr="00C07954">
              <w:rPr>
                <w:rFonts w:ascii="Arial" w:hAnsi="Arial" w:cs="Arial"/>
                <w:b/>
                <w:sz w:val="24"/>
                <w:szCs w:val="24"/>
              </w:rPr>
              <w:t>(Tadpoles or D Group)</w:t>
            </w:r>
          </w:p>
        </w:tc>
      </w:tr>
      <w:tr w:rsidR="00C07954" w:rsidRPr="003D78FA" w14:paraId="65E705EC" w14:textId="77777777" w:rsidTr="00486ED0">
        <w:tc>
          <w:tcPr>
            <w:tcW w:w="2177" w:type="dxa"/>
            <w:shd w:val="clear" w:color="auto" w:fill="D9D9D9"/>
            <w:vAlign w:val="center"/>
          </w:tcPr>
          <w:p w14:paraId="42A03418"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Description:</w:t>
            </w:r>
          </w:p>
        </w:tc>
        <w:tc>
          <w:tcPr>
            <w:tcW w:w="6751" w:type="dxa"/>
            <w:vAlign w:val="bottom"/>
          </w:tcPr>
          <w:p w14:paraId="16FB4387" w14:textId="77777777" w:rsidR="00C07954" w:rsidRPr="003D78FA" w:rsidRDefault="00C07954" w:rsidP="00486ED0">
            <w:pPr>
              <w:rPr>
                <w:rFonts w:ascii="Arial" w:hAnsi="Arial" w:cs="Arial"/>
                <w:sz w:val="20"/>
                <w:szCs w:val="20"/>
              </w:rPr>
            </w:pPr>
            <w:r w:rsidRPr="009107F6">
              <w:rPr>
                <w:rFonts w:ascii="Arial" w:hAnsi="Arial" w:cs="Arial"/>
                <w:b/>
                <w:sz w:val="20"/>
                <w:szCs w:val="20"/>
                <w:u w:val="single"/>
              </w:rPr>
              <w:t>Tryout required</w:t>
            </w:r>
            <w:r>
              <w:rPr>
                <w:rFonts w:ascii="Arial" w:hAnsi="Arial" w:cs="Arial"/>
                <w:sz w:val="20"/>
                <w:szCs w:val="20"/>
              </w:rPr>
              <w:t xml:space="preserve"> – see website for times/dates.  This group is for younger swimmers who have little or no experience with competitive swim training. Swimmers must be able to complete at least one length of the pool swimming on their stomach (face in) and one length on their back.</w:t>
            </w:r>
          </w:p>
          <w:p w14:paraId="405A5E78" w14:textId="77777777" w:rsidR="00C07954" w:rsidRPr="003D78FA" w:rsidRDefault="00C07954" w:rsidP="00486ED0">
            <w:pPr>
              <w:rPr>
                <w:rFonts w:ascii="Arial" w:hAnsi="Arial" w:cs="Arial"/>
                <w:sz w:val="20"/>
                <w:szCs w:val="20"/>
              </w:rPr>
            </w:pPr>
          </w:p>
        </w:tc>
      </w:tr>
    </w:tbl>
    <w:p w14:paraId="4C0638D5" w14:textId="77777777" w:rsidR="00C07954" w:rsidRPr="003D78FA" w:rsidRDefault="00C07954" w:rsidP="00C07954">
      <w:pPr>
        <w:rPr>
          <w:rFonts w:ascii="Arial" w:hAnsi="Arial" w:cs="Arial"/>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6751"/>
      </w:tblGrid>
      <w:tr w:rsidR="00C07954" w:rsidRPr="003D78FA" w14:paraId="01D369F4" w14:textId="77777777" w:rsidTr="00486ED0">
        <w:tc>
          <w:tcPr>
            <w:tcW w:w="2177" w:type="dxa"/>
            <w:shd w:val="clear" w:color="auto" w:fill="D9D9D9"/>
            <w:vAlign w:val="center"/>
          </w:tcPr>
          <w:p w14:paraId="25BF2619"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Group Name:</w:t>
            </w:r>
          </w:p>
        </w:tc>
        <w:tc>
          <w:tcPr>
            <w:tcW w:w="6751" w:type="dxa"/>
            <w:vAlign w:val="bottom"/>
          </w:tcPr>
          <w:p w14:paraId="31255FA7" w14:textId="77777777" w:rsidR="00C07954" w:rsidRPr="003D78FA" w:rsidRDefault="00C07954" w:rsidP="00486ED0">
            <w:pPr>
              <w:rPr>
                <w:rFonts w:ascii="Arial" w:hAnsi="Arial" w:cs="Arial"/>
                <w:sz w:val="20"/>
                <w:szCs w:val="20"/>
              </w:rPr>
            </w:pPr>
            <w:r>
              <w:rPr>
                <w:rFonts w:ascii="Arial" w:hAnsi="Arial" w:cs="Arial"/>
                <w:sz w:val="20"/>
                <w:szCs w:val="20"/>
              </w:rPr>
              <w:t xml:space="preserve">10&amp;Under Intermediate </w:t>
            </w:r>
            <w:r w:rsidRPr="00C07954">
              <w:rPr>
                <w:rFonts w:ascii="Arial" w:hAnsi="Arial" w:cs="Arial"/>
                <w:b/>
                <w:sz w:val="24"/>
                <w:szCs w:val="24"/>
              </w:rPr>
              <w:t>(Group C)</w:t>
            </w:r>
          </w:p>
        </w:tc>
      </w:tr>
      <w:tr w:rsidR="00C07954" w:rsidRPr="003D78FA" w14:paraId="49ACABDC" w14:textId="77777777" w:rsidTr="00486ED0">
        <w:tc>
          <w:tcPr>
            <w:tcW w:w="2177" w:type="dxa"/>
            <w:shd w:val="clear" w:color="auto" w:fill="D9D9D9"/>
            <w:vAlign w:val="center"/>
          </w:tcPr>
          <w:p w14:paraId="269478C7"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Description:</w:t>
            </w:r>
          </w:p>
        </w:tc>
        <w:tc>
          <w:tcPr>
            <w:tcW w:w="6751" w:type="dxa"/>
            <w:vAlign w:val="bottom"/>
          </w:tcPr>
          <w:p w14:paraId="28EA3A8C" w14:textId="77777777" w:rsidR="00C07954" w:rsidRPr="003D78FA" w:rsidRDefault="00C07954" w:rsidP="00486ED0">
            <w:pPr>
              <w:rPr>
                <w:rFonts w:ascii="Arial" w:hAnsi="Arial" w:cs="Arial"/>
                <w:sz w:val="20"/>
                <w:szCs w:val="20"/>
              </w:rPr>
            </w:pPr>
            <w:r w:rsidRPr="00D40DFB">
              <w:rPr>
                <w:rFonts w:ascii="Arial" w:hAnsi="Arial" w:cs="Arial"/>
                <w:b/>
                <w:sz w:val="20"/>
                <w:szCs w:val="20"/>
                <w:u w:val="single"/>
              </w:rPr>
              <w:t>Tryout required</w:t>
            </w:r>
            <w:r>
              <w:rPr>
                <w:rFonts w:ascii="Arial" w:hAnsi="Arial" w:cs="Arial"/>
                <w:sz w:val="20"/>
                <w:szCs w:val="20"/>
              </w:rPr>
              <w:t xml:space="preserve"> – see website for times/dates.  This group is designed for younger swimmers who have some experience on swim team or advanced/intermediate swimming lessons.  Swimmers must be able to swim one length of Freestyle with side-breathing, one length on their back and should be able to dive from the side of the pool.</w:t>
            </w:r>
          </w:p>
          <w:p w14:paraId="3CD4C595" w14:textId="77777777" w:rsidR="00C07954" w:rsidRPr="003D78FA" w:rsidRDefault="00C07954" w:rsidP="00486ED0">
            <w:pPr>
              <w:rPr>
                <w:rFonts w:ascii="Arial" w:hAnsi="Arial" w:cs="Arial"/>
                <w:sz w:val="20"/>
                <w:szCs w:val="20"/>
              </w:rPr>
            </w:pPr>
          </w:p>
        </w:tc>
      </w:tr>
    </w:tbl>
    <w:p w14:paraId="39F8B844" w14:textId="77777777" w:rsidR="00C07954" w:rsidRPr="003D78FA" w:rsidRDefault="00C07954" w:rsidP="00C07954">
      <w:pPr>
        <w:rPr>
          <w:rFonts w:ascii="Arial" w:hAnsi="Arial" w:cs="Arial"/>
          <w:b/>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6751"/>
      </w:tblGrid>
      <w:tr w:rsidR="00C07954" w:rsidRPr="003D78FA" w14:paraId="3883ADF2" w14:textId="77777777" w:rsidTr="00486ED0">
        <w:tc>
          <w:tcPr>
            <w:tcW w:w="2177" w:type="dxa"/>
            <w:shd w:val="clear" w:color="auto" w:fill="D9D9D9"/>
            <w:vAlign w:val="center"/>
          </w:tcPr>
          <w:p w14:paraId="15C1DB0D"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Group Name:</w:t>
            </w:r>
          </w:p>
        </w:tc>
        <w:tc>
          <w:tcPr>
            <w:tcW w:w="6751" w:type="dxa"/>
            <w:vAlign w:val="bottom"/>
          </w:tcPr>
          <w:p w14:paraId="48FD4D1A" w14:textId="77777777" w:rsidR="00C07954" w:rsidRPr="003D78FA" w:rsidRDefault="00C07954" w:rsidP="00486ED0">
            <w:pPr>
              <w:rPr>
                <w:rFonts w:ascii="Arial" w:hAnsi="Arial" w:cs="Arial"/>
                <w:sz w:val="20"/>
                <w:szCs w:val="20"/>
              </w:rPr>
            </w:pPr>
            <w:r>
              <w:rPr>
                <w:rFonts w:ascii="Arial" w:hAnsi="Arial" w:cs="Arial"/>
                <w:sz w:val="20"/>
                <w:szCs w:val="20"/>
              </w:rPr>
              <w:t xml:space="preserve">10&amp;Under Advanced </w:t>
            </w:r>
            <w:r w:rsidRPr="00C07954">
              <w:rPr>
                <w:rFonts w:ascii="Arial" w:hAnsi="Arial" w:cs="Arial"/>
                <w:b/>
                <w:sz w:val="24"/>
                <w:szCs w:val="24"/>
              </w:rPr>
              <w:t>(Group B)</w:t>
            </w:r>
          </w:p>
        </w:tc>
      </w:tr>
      <w:tr w:rsidR="00C07954" w:rsidRPr="003D78FA" w14:paraId="35EF0886" w14:textId="77777777" w:rsidTr="00486ED0">
        <w:tc>
          <w:tcPr>
            <w:tcW w:w="2177" w:type="dxa"/>
            <w:shd w:val="clear" w:color="auto" w:fill="D9D9D9"/>
            <w:vAlign w:val="center"/>
          </w:tcPr>
          <w:p w14:paraId="2EB4EC0A" w14:textId="77777777" w:rsidR="00C07954" w:rsidRPr="003D78FA" w:rsidRDefault="00C07954" w:rsidP="00486ED0">
            <w:pPr>
              <w:rPr>
                <w:rFonts w:ascii="Arial" w:hAnsi="Arial" w:cs="Arial"/>
                <w:sz w:val="20"/>
                <w:szCs w:val="20"/>
              </w:rPr>
            </w:pPr>
          </w:p>
        </w:tc>
        <w:tc>
          <w:tcPr>
            <w:tcW w:w="6751" w:type="dxa"/>
            <w:vAlign w:val="bottom"/>
          </w:tcPr>
          <w:p w14:paraId="6DD00E47" w14:textId="77777777" w:rsidR="00C07954" w:rsidRPr="003D78FA" w:rsidRDefault="00C07954" w:rsidP="00486ED0">
            <w:pPr>
              <w:rPr>
                <w:rFonts w:ascii="Arial" w:hAnsi="Arial" w:cs="Arial"/>
                <w:sz w:val="20"/>
                <w:szCs w:val="20"/>
              </w:rPr>
            </w:pPr>
            <w:r w:rsidRPr="00D40DFB">
              <w:rPr>
                <w:rFonts w:ascii="Arial" w:hAnsi="Arial" w:cs="Arial"/>
                <w:b/>
                <w:sz w:val="20"/>
                <w:szCs w:val="20"/>
                <w:u w:val="single"/>
              </w:rPr>
              <w:t>Tryout required</w:t>
            </w:r>
            <w:r>
              <w:rPr>
                <w:rFonts w:ascii="Arial" w:hAnsi="Arial" w:cs="Arial"/>
                <w:sz w:val="20"/>
                <w:szCs w:val="20"/>
              </w:rPr>
              <w:t xml:space="preserve"> – see website for times/dates.  This group is for younger swimmers who typically have +2 years of (summer) swim team experience or who swim in the Royals/Bronze groups of the year-round team.  Swimmers need to demonstrate 50 yards each of (good technique) Freestyle with side-breathing and Backstroke, 25 yards of Breaststroke and Fly (showing </w:t>
            </w:r>
            <w:r w:rsidRPr="00D40DFB">
              <w:rPr>
                <w:rFonts w:ascii="Arial" w:hAnsi="Arial" w:cs="Arial"/>
                <w:i/>
                <w:sz w:val="20"/>
                <w:szCs w:val="20"/>
              </w:rPr>
              <w:t>some</w:t>
            </w:r>
            <w:r>
              <w:rPr>
                <w:rFonts w:ascii="Arial" w:hAnsi="Arial" w:cs="Arial"/>
                <w:sz w:val="20"/>
                <w:szCs w:val="20"/>
              </w:rPr>
              <w:t xml:space="preserve"> knowledge of the stroke).  They should be able to safely dive from the starting block and perform somersaults/flip turns in the pool.</w:t>
            </w:r>
          </w:p>
          <w:p w14:paraId="61C0A10B" w14:textId="77777777" w:rsidR="00C07954" w:rsidRPr="003D78FA" w:rsidRDefault="00C07954" w:rsidP="00486ED0">
            <w:pPr>
              <w:rPr>
                <w:rFonts w:ascii="Arial" w:hAnsi="Arial" w:cs="Arial"/>
                <w:sz w:val="20"/>
                <w:szCs w:val="20"/>
              </w:rPr>
            </w:pPr>
          </w:p>
        </w:tc>
      </w:tr>
    </w:tbl>
    <w:p w14:paraId="392D02DE" w14:textId="77777777" w:rsidR="00C07954" w:rsidRPr="003D78FA" w:rsidRDefault="00C07954" w:rsidP="00C07954">
      <w:pPr>
        <w:rPr>
          <w:rFonts w:ascii="Arial" w:hAnsi="Arial" w:cs="Arial"/>
          <w:b/>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6751"/>
      </w:tblGrid>
      <w:tr w:rsidR="00C07954" w:rsidRPr="003D78FA" w14:paraId="0474AAC6" w14:textId="77777777" w:rsidTr="00486ED0">
        <w:tc>
          <w:tcPr>
            <w:tcW w:w="2177" w:type="dxa"/>
            <w:shd w:val="clear" w:color="auto" w:fill="D9D9D9"/>
            <w:vAlign w:val="center"/>
          </w:tcPr>
          <w:p w14:paraId="0ED3DC16"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Group Name:</w:t>
            </w:r>
          </w:p>
        </w:tc>
        <w:tc>
          <w:tcPr>
            <w:tcW w:w="6751" w:type="dxa"/>
            <w:vAlign w:val="bottom"/>
          </w:tcPr>
          <w:p w14:paraId="70AEFEDF" w14:textId="77777777" w:rsidR="00C07954" w:rsidRPr="003D78FA" w:rsidRDefault="00C07954" w:rsidP="00486ED0">
            <w:pPr>
              <w:rPr>
                <w:rFonts w:ascii="Arial" w:hAnsi="Arial" w:cs="Arial"/>
                <w:sz w:val="20"/>
                <w:szCs w:val="20"/>
              </w:rPr>
            </w:pPr>
            <w:r>
              <w:rPr>
                <w:rFonts w:ascii="Arial" w:hAnsi="Arial" w:cs="Arial"/>
                <w:sz w:val="20"/>
                <w:szCs w:val="20"/>
              </w:rPr>
              <w:t xml:space="preserve">11&amp;Over Beginner </w:t>
            </w:r>
            <w:r w:rsidRPr="00C07954">
              <w:rPr>
                <w:rFonts w:ascii="Arial" w:hAnsi="Arial" w:cs="Arial"/>
                <w:b/>
                <w:sz w:val="24"/>
                <w:szCs w:val="24"/>
              </w:rPr>
              <w:t>(Group C)</w:t>
            </w:r>
          </w:p>
        </w:tc>
      </w:tr>
      <w:tr w:rsidR="00C07954" w:rsidRPr="003D78FA" w14:paraId="6A8A1411" w14:textId="77777777" w:rsidTr="00486ED0">
        <w:tc>
          <w:tcPr>
            <w:tcW w:w="2177" w:type="dxa"/>
            <w:shd w:val="clear" w:color="auto" w:fill="D9D9D9"/>
            <w:vAlign w:val="center"/>
          </w:tcPr>
          <w:p w14:paraId="0AC827DA"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Description:</w:t>
            </w:r>
          </w:p>
        </w:tc>
        <w:tc>
          <w:tcPr>
            <w:tcW w:w="6751" w:type="dxa"/>
            <w:vAlign w:val="bottom"/>
          </w:tcPr>
          <w:p w14:paraId="3BAD9955" w14:textId="77777777" w:rsidR="00C07954" w:rsidRPr="003D78FA" w:rsidRDefault="00C07954" w:rsidP="00486ED0">
            <w:pPr>
              <w:rPr>
                <w:rFonts w:ascii="Arial" w:hAnsi="Arial" w:cs="Arial"/>
                <w:sz w:val="20"/>
                <w:szCs w:val="20"/>
              </w:rPr>
            </w:pPr>
            <w:r>
              <w:rPr>
                <w:rFonts w:ascii="Arial" w:hAnsi="Arial" w:cs="Arial"/>
                <w:sz w:val="20"/>
                <w:szCs w:val="20"/>
              </w:rPr>
              <w:t xml:space="preserve">This group is for older swimmers who have little or no experience with competitive swim training. Swimmers must be able to complete at least </w:t>
            </w:r>
            <w:r>
              <w:rPr>
                <w:rFonts w:ascii="Arial" w:hAnsi="Arial" w:cs="Arial"/>
                <w:sz w:val="20"/>
                <w:szCs w:val="20"/>
              </w:rPr>
              <w:lastRenderedPageBreak/>
              <w:t xml:space="preserve">one length of the pool swimming on their stomach (face in) and one length on their back.  </w:t>
            </w:r>
            <w:r w:rsidRPr="00E0272F">
              <w:rPr>
                <w:rFonts w:ascii="Arial" w:hAnsi="Arial" w:cs="Arial"/>
                <w:b/>
                <w:i/>
                <w:sz w:val="20"/>
                <w:szCs w:val="20"/>
              </w:rPr>
              <w:t>Tryout encouraged</w:t>
            </w:r>
            <w:r>
              <w:rPr>
                <w:rFonts w:ascii="Arial" w:hAnsi="Arial" w:cs="Arial"/>
                <w:sz w:val="20"/>
                <w:szCs w:val="20"/>
              </w:rPr>
              <w:t xml:space="preserve"> – see website for times/dates.</w:t>
            </w:r>
          </w:p>
          <w:p w14:paraId="0DE02221" w14:textId="77777777" w:rsidR="00C07954" w:rsidRPr="003D78FA" w:rsidRDefault="00C07954" w:rsidP="00486ED0">
            <w:pPr>
              <w:rPr>
                <w:rFonts w:ascii="Arial" w:hAnsi="Arial" w:cs="Arial"/>
                <w:sz w:val="20"/>
                <w:szCs w:val="20"/>
              </w:rPr>
            </w:pPr>
          </w:p>
        </w:tc>
      </w:tr>
    </w:tbl>
    <w:p w14:paraId="1E5AD6E6" w14:textId="77777777" w:rsidR="00C07954" w:rsidRPr="003D78FA" w:rsidRDefault="00C07954" w:rsidP="00C07954">
      <w:pPr>
        <w:rPr>
          <w:rFonts w:ascii="Arial" w:hAnsi="Arial" w:cs="Arial"/>
          <w:b/>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6751"/>
      </w:tblGrid>
      <w:tr w:rsidR="00C07954" w:rsidRPr="003D78FA" w14:paraId="1A425CF0" w14:textId="77777777" w:rsidTr="00486ED0">
        <w:tc>
          <w:tcPr>
            <w:tcW w:w="2177" w:type="dxa"/>
            <w:shd w:val="clear" w:color="auto" w:fill="D9D9D9"/>
            <w:vAlign w:val="center"/>
          </w:tcPr>
          <w:p w14:paraId="1DF30548"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Group Name:</w:t>
            </w:r>
          </w:p>
        </w:tc>
        <w:tc>
          <w:tcPr>
            <w:tcW w:w="6751" w:type="dxa"/>
            <w:vAlign w:val="bottom"/>
          </w:tcPr>
          <w:p w14:paraId="0F1E58D3" w14:textId="77777777" w:rsidR="00C07954" w:rsidRPr="003D78FA" w:rsidRDefault="00C07954" w:rsidP="00486ED0">
            <w:pPr>
              <w:rPr>
                <w:rFonts w:ascii="Arial" w:hAnsi="Arial" w:cs="Arial"/>
                <w:sz w:val="20"/>
                <w:szCs w:val="20"/>
              </w:rPr>
            </w:pPr>
            <w:r>
              <w:rPr>
                <w:rFonts w:ascii="Arial" w:hAnsi="Arial" w:cs="Arial"/>
                <w:sz w:val="20"/>
                <w:szCs w:val="20"/>
              </w:rPr>
              <w:t xml:space="preserve">11&amp;Over Intermediate </w:t>
            </w:r>
            <w:r w:rsidRPr="00C07954">
              <w:rPr>
                <w:rFonts w:ascii="Arial" w:hAnsi="Arial" w:cs="Arial"/>
                <w:b/>
                <w:sz w:val="24"/>
                <w:szCs w:val="24"/>
              </w:rPr>
              <w:t>(Group B)</w:t>
            </w:r>
          </w:p>
        </w:tc>
      </w:tr>
      <w:tr w:rsidR="00C07954" w:rsidRPr="003D78FA" w14:paraId="28994455" w14:textId="77777777" w:rsidTr="00486ED0">
        <w:tc>
          <w:tcPr>
            <w:tcW w:w="2177" w:type="dxa"/>
            <w:shd w:val="clear" w:color="auto" w:fill="D9D9D9"/>
            <w:vAlign w:val="center"/>
          </w:tcPr>
          <w:p w14:paraId="7EF42532"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Description:</w:t>
            </w:r>
          </w:p>
        </w:tc>
        <w:tc>
          <w:tcPr>
            <w:tcW w:w="6751" w:type="dxa"/>
            <w:vAlign w:val="bottom"/>
          </w:tcPr>
          <w:p w14:paraId="7743F056" w14:textId="77777777" w:rsidR="00C07954" w:rsidRPr="003D78FA" w:rsidRDefault="00C07954" w:rsidP="00486ED0">
            <w:pPr>
              <w:rPr>
                <w:rFonts w:ascii="Arial" w:hAnsi="Arial" w:cs="Arial"/>
                <w:sz w:val="20"/>
                <w:szCs w:val="20"/>
              </w:rPr>
            </w:pPr>
            <w:r>
              <w:rPr>
                <w:rFonts w:ascii="Arial" w:hAnsi="Arial" w:cs="Arial"/>
                <w:sz w:val="20"/>
                <w:szCs w:val="20"/>
              </w:rPr>
              <w:t>This group is designed for older swimmers who have some experience on swim team or advanced/intermediate swimming lessons.  Swimmers must be able to swim one length of Freestyle with side-breathing, one length on their back and should be able to dive from the side of the pool.  No tryout required.</w:t>
            </w:r>
          </w:p>
          <w:p w14:paraId="04681925" w14:textId="77777777" w:rsidR="00C07954" w:rsidRPr="003D78FA" w:rsidRDefault="00C07954" w:rsidP="00486ED0">
            <w:pPr>
              <w:rPr>
                <w:rFonts w:ascii="Arial" w:hAnsi="Arial" w:cs="Arial"/>
                <w:sz w:val="20"/>
                <w:szCs w:val="20"/>
              </w:rPr>
            </w:pPr>
          </w:p>
        </w:tc>
      </w:tr>
    </w:tbl>
    <w:p w14:paraId="5E6666A8" w14:textId="77777777" w:rsidR="00C07954" w:rsidRPr="003D78FA" w:rsidRDefault="00C07954" w:rsidP="00C07954">
      <w:pPr>
        <w:rPr>
          <w:rFonts w:ascii="Arial" w:hAnsi="Arial" w:cs="Arial"/>
          <w:b/>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6751"/>
      </w:tblGrid>
      <w:tr w:rsidR="00C07954" w:rsidRPr="003D78FA" w14:paraId="74D1EECD" w14:textId="77777777" w:rsidTr="00486ED0">
        <w:tc>
          <w:tcPr>
            <w:tcW w:w="2177" w:type="dxa"/>
            <w:shd w:val="clear" w:color="auto" w:fill="D9D9D9"/>
            <w:vAlign w:val="center"/>
          </w:tcPr>
          <w:p w14:paraId="197D2F06"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Group Name:</w:t>
            </w:r>
          </w:p>
        </w:tc>
        <w:tc>
          <w:tcPr>
            <w:tcW w:w="6751" w:type="dxa"/>
            <w:vAlign w:val="bottom"/>
          </w:tcPr>
          <w:p w14:paraId="7281B38C" w14:textId="77777777" w:rsidR="00C07954" w:rsidRPr="003D78FA" w:rsidRDefault="00C07954" w:rsidP="00486ED0">
            <w:pPr>
              <w:rPr>
                <w:rFonts w:ascii="Arial" w:hAnsi="Arial" w:cs="Arial"/>
                <w:sz w:val="20"/>
                <w:szCs w:val="20"/>
              </w:rPr>
            </w:pPr>
            <w:r>
              <w:rPr>
                <w:rFonts w:ascii="Arial" w:hAnsi="Arial" w:cs="Arial"/>
                <w:sz w:val="20"/>
                <w:szCs w:val="20"/>
              </w:rPr>
              <w:t xml:space="preserve">11&amp;Over Advanced </w:t>
            </w:r>
            <w:r w:rsidRPr="00C07954">
              <w:rPr>
                <w:rFonts w:ascii="Arial" w:hAnsi="Arial" w:cs="Arial"/>
                <w:b/>
                <w:sz w:val="24"/>
                <w:szCs w:val="24"/>
              </w:rPr>
              <w:t>(Group A)</w:t>
            </w:r>
          </w:p>
        </w:tc>
      </w:tr>
      <w:tr w:rsidR="00C07954" w:rsidRPr="003D78FA" w14:paraId="1603423A" w14:textId="77777777" w:rsidTr="00486ED0">
        <w:tc>
          <w:tcPr>
            <w:tcW w:w="2177" w:type="dxa"/>
            <w:shd w:val="clear" w:color="auto" w:fill="D9D9D9"/>
            <w:vAlign w:val="center"/>
          </w:tcPr>
          <w:p w14:paraId="34C332DF"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Description:</w:t>
            </w:r>
          </w:p>
        </w:tc>
        <w:tc>
          <w:tcPr>
            <w:tcW w:w="6751" w:type="dxa"/>
            <w:vAlign w:val="bottom"/>
          </w:tcPr>
          <w:p w14:paraId="3F836D5A" w14:textId="77777777" w:rsidR="00C07954" w:rsidRPr="003D78FA" w:rsidRDefault="00C07954" w:rsidP="00486ED0">
            <w:pPr>
              <w:rPr>
                <w:rFonts w:ascii="Arial" w:hAnsi="Arial" w:cs="Arial"/>
                <w:sz w:val="20"/>
                <w:szCs w:val="20"/>
              </w:rPr>
            </w:pPr>
            <w:r>
              <w:rPr>
                <w:rFonts w:ascii="Arial" w:hAnsi="Arial" w:cs="Arial"/>
                <w:sz w:val="20"/>
                <w:szCs w:val="20"/>
              </w:rPr>
              <w:t xml:space="preserve">This group is for older swimmers who typically have +2 years of (summer) swim team experience or who swim in the Royals/Bronze groups of the year-round team.  Swimmers need to demonstrate 50 yards each of (good technique) Freestyle with side-breathing and Backstroke, 25 yards of Breaststroke and Fly (showing </w:t>
            </w:r>
            <w:r w:rsidRPr="00D40DFB">
              <w:rPr>
                <w:rFonts w:ascii="Arial" w:hAnsi="Arial" w:cs="Arial"/>
                <w:i/>
                <w:sz w:val="20"/>
                <w:szCs w:val="20"/>
              </w:rPr>
              <w:t>some</w:t>
            </w:r>
            <w:r>
              <w:rPr>
                <w:rFonts w:ascii="Arial" w:hAnsi="Arial" w:cs="Arial"/>
                <w:sz w:val="20"/>
                <w:szCs w:val="20"/>
              </w:rPr>
              <w:t xml:space="preserve"> knowledge of the stroke).  They should be able to safely dive from the starting block and perform somersaults/flip turns in the pool.  No tryout required.</w:t>
            </w:r>
          </w:p>
          <w:p w14:paraId="3006F574" w14:textId="77777777" w:rsidR="00C07954" w:rsidRPr="003D78FA" w:rsidRDefault="00C07954" w:rsidP="00486ED0">
            <w:pPr>
              <w:rPr>
                <w:rFonts w:ascii="Arial" w:hAnsi="Arial" w:cs="Arial"/>
                <w:sz w:val="20"/>
                <w:szCs w:val="20"/>
              </w:rPr>
            </w:pPr>
          </w:p>
        </w:tc>
      </w:tr>
    </w:tbl>
    <w:p w14:paraId="0A253B68" w14:textId="77777777" w:rsidR="00C07954" w:rsidRPr="003D78FA" w:rsidRDefault="00C07954" w:rsidP="00C07954">
      <w:pPr>
        <w:rPr>
          <w:rFonts w:ascii="Arial" w:hAnsi="Arial" w:cs="Arial"/>
          <w:b/>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6751"/>
      </w:tblGrid>
      <w:tr w:rsidR="00C07954" w:rsidRPr="003D78FA" w14:paraId="52D3B2A0" w14:textId="77777777" w:rsidTr="00486ED0">
        <w:tc>
          <w:tcPr>
            <w:tcW w:w="2177" w:type="dxa"/>
            <w:shd w:val="clear" w:color="auto" w:fill="D9D9D9"/>
            <w:vAlign w:val="center"/>
          </w:tcPr>
          <w:p w14:paraId="5164CCDD"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Group Name:</w:t>
            </w:r>
          </w:p>
        </w:tc>
        <w:tc>
          <w:tcPr>
            <w:tcW w:w="6751" w:type="dxa"/>
            <w:vAlign w:val="bottom"/>
          </w:tcPr>
          <w:p w14:paraId="23140A16" w14:textId="67A4B131" w:rsidR="00C07954" w:rsidRPr="003D78FA" w:rsidRDefault="00C07954" w:rsidP="00486ED0">
            <w:pPr>
              <w:rPr>
                <w:rFonts w:ascii="Arial" w:hAnsi="Arial" w:cs="Arial"/>
                <w:sz w:val="20"/>
                <w:szCs w:val="20"/>
              </w:rPr>
            </w:pPr>
            <w:r>
              <w:rPr>
                <w:rFonts w:ascii="Arial" w:hAnsi="Arial" w:cs="Arial"/>
                <w:sz w:val="20"/>
                <w:szCs w:val="20"/>
              </w:rPr>
              <w:t xml:space="preserve">High School </w:t>
            </w:r>
            <w:r w:rsidR="001D49C9">
              <w:rPr>
                <w:rFonts w:ascii="Arial" w:hAnsi="Arial" w:cs="Arial"/>
                <w:sz w:val="20"/>
                <w:szCs w:val="20"/>
              </w:rPr>
              <w:t>Training Group</w:t>
            </w:r>
            <w:r>
              <w:rPr>
                <w:rFonts w:ascii="Arial" w:hAnsi="Arial" w:cs="Arial"/>
                <w:sz w:val="20"/>
                <w:szCs w:val="20"/>
              </w:rPr>
              <w:t xml:space="preserve"> </w:t>
            </w:r>
            <w:r w:rsidRPr="00C07954">
              <w:rPr>
                <w:rFonts w:ascii="Arial" w:hAnsi="Arial" w:cs="Arial"/>
                <w:b/>
                <w:sz w:val="24"/>
                <w:szCs w:val="24"/>
              </w:rPr>
              <w:t>(Group HS-Dev)</w:t>
            </w:r>
          </w:p>
        </w:tc>
      </w:tr>
      <w:tr w:rsidR="00C07954" w:rsidRPr="003D78FA" w14:paraId="7DF3112A" w14:textId="77777777" w:rsidTr="00486ED0">
        <w:tc>
          <w:tcPr>
            <w:tcW w:w="2177" w:type="dxa"/>
            <w:shd w:val="clear" w:color="auto" w:fill="D9D9D9"/>
            <w:vAlign w:val="center"/>
          </w:tcPr>
          <w:p w14:paraId="1E788CA7" w14:textId="77777777" w:rsidR="00C07954" w:rsidRPr="003D78FA" w:rsidRDefault="00C07954" w:rsidP="00486ED0">
            <w:pPr>
              <w:jc w:val="center"/>
              <w:rPr>
                <w:rFonts w:ascii="Arial" w:hAnsi="Arial" w:cs="Arial"/>
                <w:sz w:val="20"/>
                <w:szCs w:val="20"/>
              </w:rPr>
            </w:pPr>
            <w:r w:rsidRPr="003D78FA">
              <w:rPr>
                <w:rFonts w:ascii="Arial" w:hAnsi="Arial" w:cs="Arial"/>
                <w:sz w:val="20"/>
                <w:szCs w:val="20"/>
              </w:rPr>
              <w:t>Description:</w:t>
            </w:r>
          </w:p>
        </w:tc>
        <w:tc>
          <w:tcPr>
            <w:tcW w:w="6751" w:type="dxa"/>
            <w:vAlign w:val="bottom"/>
          </w:tcPr>
          <w:p w14:paraId="11B8A50F" w14:textId="77777777" w:rsidR="00C07954" w:rsidRPr="003D78FA" w:rsidRDefault="00C07954" w:rsidP="00486ED0">
            <w:pPr>
              <w:rPr>
                <w:rFonts w:ascii="Arial" w:hAnsi="Arial" w:cs="Arial"/>
                <w:sz w:val="20"/>
                <w:szCs w:val="20"/>
              </w:rPr>
            </w:pPr>
            <w:r>
              <w:rPr>
                <w:rFonts w:ascii="Arial" w:hAnsi="Arial" w:cs="Arial"/>
                <w:sz w:val="20"/>
                <w:szCs w:val="20"/>
              </w:rPr>
              <w:t>This group is designed to teach swimmers who want to try out for their high school swim teams (in October). Focus will be on body position, breathing, kicking and propulsion, as well as racing starts and turns.  Swimmers must be able to swim one length of the pool any stroke (face in except when breathing).</w:t>
            </w:r>
          </w:p>
          <w:p w14:paraId="73A0E160" w14:textId="77777777" w:rsidR="00C07954" w:rsidRPr="003D78FA" w:rsidRDefault="00C07954" w:rsidP="00486ED0">
            <w:pPr>
              <w:rPr>
                <w:rFonts w:ascii="Arial" w:hAnsi="Arial" w:cs="Arial"/>
                <w:sz w:val="20"/>
                <w:szCs w:val="20"/>
              </w:rPr>
            </w:pPr>
            <w:bookmarkStart w:id="0" w:name="_GoBack"/>
            <w:bookmarkEnd w:id="0"/>
          </w:p>
        </w:tc>
      </w:tr>
    </w:tbl>
    <w:p w14:paraId="03E0E45E" w14:textId="77777777" w:rsidR="00C07954" w:rsidRDefault="00C07954"/>
    <w:sectPr w:rsidR="00C0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B31"/>
    <w:multiLevelType w:val="hybridMultilevel"/>
    <w:tmpl w:val="C764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54"/>
    <w:rsid w:val="001D49C9"/>
    <w:rsid w:val="008E0560"/>
    <w:rsid w:val="00A72044"/>
    <w:rsid w:val="00C0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EC98"/>
  <w15:chartTrackingRefBased/>
  <w15:docId w15:val="{C8DD3CE9-AE8A-40C8-8B0E-F7044AB3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Caldwell</dc:creator>
  <cp:keywords/>
  <dc:description/>
  <cp:lastModifiedBy>Danielle Caldwell</cp:lastModifiedBy>
  <cp:revision>2</cp:revision>
  <dcterms:created xsi:type="dcterms:W3CDTF">2018-04-21T17:28:00Z</dcterms:created>
  <dcterms:modified xsi:type="dcterms:W3CDTF">2018-04-21T17:28:00Z</dcterms:modified>
</cp:coreProperties>
</file>