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1D" w:rsidRPr="00B51976" w:rsidRDefault="00FA371D" w:rsidP="00FA371D">
      <w:pPr>
        <w:pStyle w:val="Heading1"/>
        <w:jc w:val="center"/>
        <w:rPr>
          <w:sz w:val="22"/>
          <w:szCs w:val="22"/>
        </w:rPr>
      </w:pPr>
      <w:bookmarkStart w:id="0" w:name="_Toc387753358"/>
      <w:r w:rsidRPr="00B51976">
        <w:rPr>
          <w:sz w:val="22"/>
          <w:szCs w:val="22"/>
        </w:rPr>
        <w:t>MEET INVITATION TEMPLATE</w:t>
      </w:r>
      <w:bookmarkEnd w:id="0"/>
    </w:p>
    <w:p w:rsidR="00FA371D" w:rsidRPr="00B51976" w:rsidRDefault="00FA371D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 w:rsidRPr="00B51976">
        <w:rPr>
          <w:color w:val="0070C1"/>
          <w:sz w:val="22"/>
          <w:szCs w:val="22"/>
        </w:rPr>
        <w:t xml:space="preserve">YEAR </w:t>
      </w:r>
      <w:r w:rsidRPr="00B51976">
        <w:rPr>
          <w:color w:val="000000"/>
          <w:sz w:val="22"/>
          <w:szCs w:val="22"/>
        </w:rPr>
        <w:t xml:space="preserve">SD </w:t>
      </w:r>
      <w:r w:rsidRPr="00B51976">
        <w:rPr>
          <w:color w:val="0070C1"/>
          <w:sz w:val="22"/>
          <w:szCs w:val="22"/>
        </w:rPr>
        <w:t>Name of the meet</w:t>
      </w:r>
    </w:p>
    <w:p w:rsidR="00FA371D" w:rsidRPr="00B51976" w:rsidRDefault="00FA371D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 w:rsidRPr="00B51976">
        <w:rPr>
          <w:color w:val="000000"/>
          <w:sz w:val="22"/>
          <w:szCs w:val="22"/>
        </w:rPr>
        <w:t xml:space="preserve">Hosted by </w:t>
      </w:r>
      <w:r w:rsidRPr="00B51976">
        <w:rPr>
          <w:color w:val="0070C1"/>
          <w:sz w:val="22"/>
          <w:szCs w:val="22"/>
        </w:rPr>
        <w:t>Name of Host Club</w:t>
      </w:r>
    </w:p>
    <w:p w:rsidR="00FA371D" w:rsidRPr="00B51976" w:rsidRDefault="00FA371D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 w:rsidRPr="00B51976">
        <w:rPr>
          <w:color w:val="0070C1"/>
          <w:sz w:val="22"/>
          <w:szCs w:val="22"/>
        </w:rPr>
        <w:t>Date(s) of Meet</w:t>
      </w:r>
    </w:p>
    <w:p w:rsidR="00FA371D" w:rsidRPr="00B51976" w:rsidRDefault="00FA371D" w:rsidP="00FA371D">
      <w:pPr>
        <w:autoSpaceDE w:val="0"/>
        <w:autoSpaceDN w:val="0"/>
        <w:adjustRightInd w:val="0"/>
        <w:jc w:val="center"/>
        <w:rPr>
          <w:color w:val="0070C1"/>
          <w:sz w:val="22"/>
          <w:szCs w:val="22"/>
        </w:rPr>
      </w:pPr>
      <w:r w:rsidRPr="00B51976">
        <w:rPr>
          <w:color w:val="000000"/>
          <w:sz w:val="22"/>
          <w:szCs w:val="22"/>
        </w:rPr>
        <w:t xml:space="preserve">Sanction # SD </w:t>
      </w:r>
      <w:r w:rsidRPr="00B51976">
        <w:rPr>
          <w:color w:val="0070C1"/>
          <w:sz w:val="22"/>
          <w:szCs w:val="22"/>
        </w:rPr>
        <w:t>#####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Sanction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This meet is held under the sanction of South Dakota Swimming </w:t>
      </w:r>
      <w:proofErr w:type="spellStart"/>
      <w:r w:rsidR="00857D68">
        <w:rPr>
          <w:color w:val="000000"/>
          <w:sz w:val="22"/>
          <w:szCs w:val="22"/>
        </w:rPr>
        <w:t>Inc</w:t>
      </w:r>
      <w:proofErr w:type="spellEnd"/>
      <w:r w:rsidR="00857D68"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and US</w:t>
      </w:r>
      <w:r>
        <w:rPr>
          <w:color w:val="000000"/>
          <w:sz w:val="22"/>
          <w:szCs w:val="22"/>
        </w:rPr>
        <w:t>A</w:t>
      </w:r>
      <w:r w:rsidRPr="00BD56C7">
        <w:rPr>
          <w:color w:val="000000"/>
          <w:sz w:val="22"/>
          <w:szCs w:val="22"/>
        </w:rPr>
        <w:t xml:space="preserve"> Swimming Inc.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Rules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The current USA Swimming and SD Swimming rules will govern the conduct of the meet.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Liability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In granting this sanction it is understood and agreed that USA Swimming, South Dakota Swimming</w:t>
      </w:r>
      <w:r>
        <w:rPr>
          <w:color w:val="000000"/>
          <w:sz w:val="22"/>
          <w:szCs w:val="22"/>
        </w:rPr>
        <w:t>,</w:t>
      </w:r>
      <w:r w:rsidRPr="00BD56C7">
        <w:rPr>
          <w:color w:val="000000"/>
          <w:sz w:val="22"/>
          <w:szCs w:val="22"/>
        </w:rPr>
        <w:t xml:space="preserve"> the </w:t>
      </w:r>
      <w:r w:rsidR="00974954">
        <w:rPr>
          <w:color w:val="000000"/>
          <w:sz w:val="22"/>
          <w:szCs w:val="22"/>
        </w:rPr>
        <w:t>C</w:t>
      </w:r>
      <w:r w:rsidRPr="00BD56C7">
        <w:rPr>
          <w:color w:val="000000"/>
          <w:sz w:val="22"/>
          <w:szCs w:val="22"/>
        </w:rPr>
        <w:t xml:space="preserve">ity of </w:t>
      </w:r>
      <w:r w:rsidRPr="00A31899">
        <w:rPr>
          <w:color w:val="548DD4"/>
          <w:sz w:val="22"/>
          <w:szCs w:val="22"/>
        </w:rPr>
        <w:t>Name</w:t>
      </w:r>
      <w:r w:rsidRPr="00BD56C7">
        <w:rPr>
          <w:color w:val="0070C1"/>
          <w:sz w:val="22"/>
          <w:szCs w:val="22"/>
        </w:rPr>
        <w:t xml:space="preserve"> of City </w:t>
      </w:r>
      <w:r w:rsidRPr="00AC04AE">
        <w:rPr>
          <w:sz w:val="22"/>
          <w:szCs w:val="22"/>
        </w:rPr>
        <w:t>and</w:t>
      </w:r>
      <w:r>
        <w:rPr>
          <w:color w:val="0070C1"/>
          <w:sz w:val="22"/>
          <w:szCs w:val="22"/>
        </w:rPr>
        <w:t xml:space="preserve"> Name of Host Team </w:t>
      </w:r>
      <w:r w:rsidRPr="00BD56C7">
        <w:rPr>
          <w:color w:val="000000"/>
          <w:sz w:val="22"/>
          <w:szCs w:val="22"/>
        </w:rPr>
        <w:t>shall be free of any liability or claims for damages arising by reason of injuries to anyone during the conduct of the event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Location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Name and address of pool.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Course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State</w:t>
      </w:r>
      <w:r>
        <w:rPr>
          <w:color w:val="0070C1"/>
          <w:sz w:val="22"/>
          <w:szCs w:val="22"/>
        </w:rPr>
        <w:t xml:space="preserve"> -</w:t>
      </w:r>
      <w:r w:rsidRPr="00BD56C7">
        <w:rPr>
          <w:color w:val="0070C1"/>
          <w:sz w:val="22"/>
          <w:szCs w:val="22"/>
        </w:rPr>
        <w:t xml:space="preserve"> pool length; # of lanes</w:t>
      </w:r>
      <w:r w:rsidRPr="00BD56C7">
        <w:rPr>
          <w:color w:val="000000"/>
          <w:sz w:val="22"/>
          <w:szCs w:val="22"/>
        </w:rPr>
        <w:t xml:space="preserve">; wave-calming dividers; </w:t>
      </w:r>
      <w:r w:rsidRPr="00BD56C7">
        <w:rPr>
          <w:color w:val="0070C1"/>
          <w:sz w:val="22"/>
          <w:szCs w:val="22"/>
        </w:rPr>
        <w:t xml:space="preserve">type of </w:t>
      </w:r>
      <w:r w:rsidRPr="00BD56C7">
        <w:rPr>
          <w:color w:val="000000"/>
          <w:sz w:val="22"/>
          <w:szCs w:val="22"/>
        </w:rPr>
        <w:t xml:space="preserve">timing system with manual backup.  The competition course </w:t>
      </w:r>
      <w:r w:rsidRPr="00BD56C7">
        <w:rPr>
          <w:color w:val="0070C1"/>
          <w:sz w:val="22"/>
          <w:szCs w:val="22"/>
        </w:rPr>
        <w:t xml:space="preserve">has / has </w:t>
      </w:r>
      <w:r w:rsidRPr="00BD56C7">
        <w:rPr>
          <w:color w:val="000000"/>
          <w:sz w:val="22"/>
          <w:szCs w:val="22"/>
        </w:rPr>
        <w:t xml:space="preserve">not been certified in accordance with USAS Rule104.2.2C (4).  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Audio/</w:t>
      </w:r>
      <w:r>
        <w:rPr>
          <w:color w:val="000000"/>
          <w:sz w:val="22"/>
          <w:szCs w:val="22"/>
        </w:rPr>
        <w:tab/>
        <w:t xml:space="preserve">Use of audio or visual recording devices, including a cell phone, is not permitted 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Visual Recording: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 changing areas, r</w:t>
      </w:r>
      <w:r w:rsidR="00974954">
        <w:rPr>
          <w:color w:val="000000"/>
          <w:sz w:val="22"/>
          <w:szCs w:val="22"/>
        </w:rPr>
        <w:t>est rooms or locker rooms (202.4</w:t>
      </w:r>
      <w:r>
        <w:rPr>
          <w:color w:val="000000"/>
          <w:sz w:val="22"/>
          <w:szCs w:val="22"/>
        </w:rPr>
        <w:t>.9 H).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75DCE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C6D9F1"/>
          <w:sz w:val="22"/>
          <w:szCs w:val="22"/>
        </w:rPr>
      </w:pPr>
      <w:r>
        <w:rPr>
          <w:b/>
          <w:color w:val="000000"/>
          <w:sz w:val="22"/>
          <w:szCs w:val="22"/>
        </w:rPr>
        <w:t>Deck Changing:</w:t>
      </w:r>
      <w:r>
        <w:rPr>
          <w:color w:val="000000"/>
          <w:sz w:val="22"/>
          <w:szCs w:val="22"/>
        </w:rPr>
        <w:tab/>
      </w:r>
      <w:r w:rsidR="0060379C">
        <w:rPr>
          <w:color w:val="000000"/>
          <w:sz w:val="22"/>
          <w:szCs w:val="22"/>
        </w:rPr>
        <w:t xml:space="preserve">Deck Changes are </w:t>
      </w:r>
      <w:r w:rsidR="00857D68">
        <w:rPr>
          <w:color w:val="000000"/>
          <w:sz w:val="22"/>
          <w:szCs w:val="22"/>
        </w:rPr>
        <w:t>prohibited</w:t>
      </w:r>
      <w:r w:rsidR="00974954">
        <w:rPr>
          <w:color w:val="000000"/>
          <w:sz w:val="22"/>
          <w:szCs w:val="22"/>
        </w:rPr>
        <w:t xml:space="preserve"> (202.4</w:t>
      </w:r>
      <w:r>
        <w:rPr>
          <w:color w:val="000000"/>
          <w:sz w:val="22"/>
          <w:szCs w:val="22"/>
        </w:rPr>
        <w:t xml:space="preserve">.9 I).  </w:t>
      </w:r>
    </w:p>
    <w:p w:rsidR="00FA371D" w:rsidRPr="00AC04AE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AC04AE">
        <w:rPr>
          <w:b/>
          <w:color w:val="000000"/>
          <w:sz w:val="22"/>
          <w:szCs w:val="22"/>
        </w:rPr>
        <w:t>Water</w:t>
      </w:r>
      <w:r w:rsidRPr="00BD56C7">
        <w:rPr>
          <w:color w:val="000000"/>
          <w:sz w:val="22"/>
          <w:szCs w:val="22"/>
        </w:rPr>
        <w:t xml:space="preserve"> </w:t>
      </w:r>
      <w:r w:rsidRPr="00AC04AE">
        <w:rPr>
          <w:b/>
          <w:color w:val="000000"/>
          <w:sz w:val="22"/>
          <w:szCs w:val="22"/>
        </w:rPr>
        <w:t>Depth</w:t>
      </w:r>
      <w:r w:rsidRPr="00BD56C7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Starting end depth </w:t>
      </w:r>
      <w:r w:rsidRPr="00BD56C7">
        <w:rPr>
          <w:color w:val="0070C1"/>
          <w:sz w:val="22"/>
          <w:szCs w:val="22"/>
        </w:rPr>
        <w:t>_____</w:t>
      </w:r>
      <w:r w:rsidRPr="00BD56C7">
        <w:rPr>
          <w:color w:val="000000"/>
          <w:sz w:val="22"/>
          <w:szCs w:val="22"/>
        </w:rPr>
        <w:t xml:space="preserve">; midpoint depth </w:t>
      </w:r>
      <w:r w:rsidRPr="00BD56C7">
        <w:rPr>
          <w:color w:val="0070C1"/>
          <w:sz w:val="22"/>
          <w:szCs w:val="22"/>
        </w:rPr>
        <w:t>_____</w:t>
      </w:r>
      <w:r w:rsidRPr="00BD56C7">
        <w:rPr>
          <w:color w:val="000000"/>
          <w:sz w:val="22"/>
          <w:szCs w:val="22"/>
        </w:rPr>
        <w:t xml:space="preserve">; turn end depth </w:t>
      </w:r>
      <w:r w:rsidRPr="00BD56C7">
        <w:rPr>
          <w:color w:val="0070C1"/>
          <w:sz w:val="22"/>
          <w:szCs w:val="22"/>
        </w:rPr>
        <w:t>_____</w:t>
      </w:r>
      <w:r w:rsidRPr="00BD56C7">
        <w:rPr>
          <w:color w:val="000000"/>
          <w:sz w:val="22"/>
          <w:szCs w:val="22"/>
        </w:rPr>
        <w:t xml:space="preserve">. Turn end water depth </w:t>
      </w:r>
      <w:r w:rsidRPr="00BD56C7">
        <w:rPr>
          <w:color w:val="0070C1"/>
          <w:sz w:val="22"/>
          <w:szCs w:val="22"/>
        </w:rPr>
        <w:t xml:space="preserve">meets / does not meet </w:t>
      </w:r>
      <w:r w:rsidRPr="00BD56C7">
        <w:rPr>
          <w:color w:val="000000"/>
          <w:sz w:val="22"/>
          <w:szCs w:val="22"/>
        </w:rPr>
        <w:t xml:space="preserve">USAS minimum requirement for racing starts </w:t>
      </w:r>
      <w:r w:rsidRPr="00AC04AE">
        <w:rPr>
          <w:sz w:val="22"/>
          <w:szCs w:val="22"/>
        </w:rPr>
        <w:t>per Rule 103.2.</w:t>
      </w:r>
      <w:r>
        <w:rPr>
          <w:sz w:val="22"/>
          <w:szCs w:val="22"/>
        </w:rPr>
        <w:t>3.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Format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This will be a </w:t>
      </w:r>
      <w:r w:rsidRPr="00BD56C7">
        <w:rPr>
          <w:color w:val="0070C1"/>
          <w:sz w:val="22"/>
          <w:szCs w:val="22"/>
        </w:rPr>
        <w:t xml:space="preserve">Split / Combined </w:t>
      </w:r>
      <w:r w:rsidRPr="00BD56C7">
        <w:rPr>
          <w:color w:val="000000"/>
          <w:sz w:val="22"/>
          <w:szCs w:val="22"/>
        </w:rPr>
        <w:t xml:space="preserve">meet. Events will be swum as </w:t>
      </w:r>
      <w:proofErr w:type="gramStart"/>
      <w:r w:rsidRPr="00BD56C7">
        <w:rPr>
          <w:color w:val="0070C1"/>
          <w:sz w:val="22"/>
          <w:szCs w:val="22"/>
        </w:rPr>
        <w:t>Timed</w:t>
      </w:r>
      <w:proofErr w:type="gramEnd"/>
      <w:r w:rsidRPr="00BD56C7">
        <w:rPr>
          <w:color w:val="0070C1"/>
          <w:sz w:val="22"/>
          <w:szCs w:val="22"/>
        </w:rPr>
        <w:t xml:space="preserve"> finals, / Pre-lim Finals</w:t>
      </w:r>
      <w:r>
        <w:rPr>
          <w:color w:val="0070C1"/>
          <w:sz w:val="22"/>
          <w:szCs w:val="22"/>
        </w:rPr>
        <w:t>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Starting</w:t>
      </w:r>
      <w:r w:rsidRPr="00BD56C7">
        <w:rPr>
          <w:color w:val="000000"/>
          <w:sz w:val="22"/>
          <w:szCs w:val="22"/>
        </w:rPr>
        <w:t xml:space="preserve"> </w:t>
      </w:r>
      <w:r w:rsidRPr="006E4FEC">
        <w:rPr>
          <w:b/>
          <w:color w:val="000000"/>
          <w:sz w:val="22"/>
          <w:szCs w:val="22"/>
        </w:rPr>
        <w:t>Times</w:t>
      </w:r>
      <w:r w:rsidRPr="00BD56C7">
        <w:rPr>
          <w:i/>
          <w:iCs/>
          <w:color w:val="000000"/>
          <w:sz w:val="22"/>
          <w:szCs w:val="22"/>
        </w:rPr>
        <w:t>:</w:t>
      </w:r>
      <w:r w:rsidRPr="00BD56C7">
        <w:rPr>
          <w:i/>
          <w:iCs/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Warm-ups starting times &amp; # of sessions. Meet start times</w:t>
      </w:r>
      <w:r>
        <w:rPr>
          <w:color w:val="0070C1"/>
          <w:sz w:val="22"/>
          <w:szCs w:val="22"/>
        </w:rPr>
        <w:t>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Meetings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When/ where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i/>
          <w:iCs/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Warm-ups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Warm-ups will be conducted in accordance with the guidelines established by USA Swimming and South Dakota Swimming. 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South Dakota Swimming Warm-up Procedures attached will be followed. </w:t>
      </w:r>
      <w:r w:rsidRPr="00BD56C7">
        <w:rPr>
          <w:i/>
          <w:iCs/>
          <w:color w:val="0070C1"/>
          <w:sz w:val="22"/>
          <w:szCs w:val="22"/>
        </w:rPr>
        <w:t>(Attach SD Warm up Procedures)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Swimwear</w:t>
      </w:r>
      <w:r>
        <w:rPr>
          <w:b/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Swim</w:t>
      </w:r>
      <w:r w:rsidR="00857D68"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wear worn at SD meets must conform to SD Policy Rules and USA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Restrictions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Swimming Rules &amp; </w:t>
      </w:r>
      <w:r>
        <w:rPr>
          <w:color w:val="000000"/>
          <w:sz w:val="22"/>
          <w:szCs w:val="22"/>
        </w:rPr>
        <w:t>Regulations (Art. 102.8</w:t>
      </w:r>
      <w:r w:rsidRPr="00BD56C7">
        <w:rPr>
          <w:color w:val="000000"/>
          <w:sz w:val="22"/>
          <w:szCs w:val="22"/>
        </w:rPr>
        <w:t>.1 and subsequent revisions thereof), its interpretation and provision for exemptions based on a swimmer’s religious beliefs or medical condition.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Supervision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A USA Swimming member coach must supervise swimmers during warm-ups, competition and warm-down.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 </w:t>
      </w:r>
      <w:r w:rsidRPr="006E4FEC">
        <w:rPr>
          <w:b/>
          <w:color w:val="000000"/>
          <w:sz w:val="22"/>
          <w:szCs w:val="22"/>
        </w:rPr>
        <w:t xml:space="preserve">Any swimmer entered in the meet, unaccompanied by a USA Swimming member coach, must be certified by a </w:t>
      </w:r>
      <w:r w:rsidRPr="006E4FEC">
        <w:rPr>
          <w:b/>
          <w:color w:val="000000"/>
          <w:sz w:val="22"/>
          <w:szCs w:val="22"/>
        </w:rPr>
        <w:lastRenderedPageBreak/>
        <w:t xml:space="preserve">USA Swimming member coach as being proficient in performing a racing start or must start each race from within the water. </w:t>
      </w:r>
      <w:r w:rsidR="0060379C">
        <w:rPr>
          <w:b/>
          <w:color w:val="000000"/>
          <w:sz w:val="22"/>
          <w:szCs w:val="22"/>
        </w:rPr>
        <w:t>When unaccompanied by a member-coach, i</w:t>
      </w:r>
      <w:r w:rsidRPr="006E4FEC">
        <w:rPr>
          <w:b/>
          <w:color w:val="000000"/>
          <w:sz w:val="22"/>
          <w:szCs w:val="22"/>
        </w:rPr>
        <w:t>t is the responsibility of the swimmer or the swimmer’s legal guardian to ensure compliance with this requirement (</w:t>
      </w:r>
      <w:r>
        <w:rPr>
          <w:b/>
          <w:color w:val="000000"/>
          <w:sz w:val="22"/>
          <w:szCs w:val="22"/>
        </w:rPr>
        <w:t>202</w:t>
      </w:r>
      <w:r w:rsidR="00974954">
        <w:rPr>
          <w:b/>
          <w:color w:val="000000"/>
          <w:sz w:val="22"/>
          <w:szCs w:val="22"/>
        </w:rPr>
        <w:t>.</w:t>
      </w:r>
      <w:r w:rsidR="00FB6795">
        <w:rPr>
          <w:b/>
          <w:color w:val="000000"/>
          <w:sz w:val="22"/>
          <w:szCs w:val="22"/>
        </w:rPr>
        <w:t>5.2</w:t>
      </w:r>
      <w:r w:rsidRPr="006E4FEC">
        <w:rPr>
          <w:b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 Only registered coaches, swimmers and officials will be allowed on the pool deck.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A16012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Eligibility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 xml:space="preserve">All swimmers, coaches, clubs and officials must be currently registered with USA Swimming. </w:t>
      </w:r>
      <w:r>
        <w:rPr>
          <w:color w:val="000000"/>
          <w:sz w:val="22"/>
          <w:szCs w:val="22"/>
        </w:rPr>
        <w:t xml:space="preserve"> </w:t>
      </w:r>
      <w:r w:rsidR="00A16012">
        <w:rPr>
          <w:color w:val="000000"/>
          <w:sz w:val="22"/>
          <w:szCs w:val="22"/>
        </w:rPr>
        <w:t xml:space="preserve">No coach or official will be permitted to be on deck without proof of current USA Swimming Certification using USA Swimming Deck Pass or printed USA Swimming card and a photo identification.  </w:t>
      </w:r>
    </w:p>
    <w:p w:rsidR="00A16012" w:rsidRDefault="00A16012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A16012">
      <w:pPr>
        <w:autoSpaceDE w:val="0"/>
        <w:autoSpaceDN w:val="0"/>
        <w:adjustRightInd w:val="0"/>
        <w:ind w:left="1980"/>
        <w:jc w:val="both"/>
        <w:rPr>
          <w:color w:val="000000"/>
          <w:sz w:val="22"/>
          <w:szCs w:val="22"/>
        </w:rPr>
      </w:pPr>
      <w:r w:rsidRPr="00BD56C7">
        <w:rPr>
          <w:color w:val="000000"/>
          <w:sz w:val="22"/>
          <w:szCs w:val="22"/>
        </w:rPr>
        <w:t xml:space="preserve">The age of the swimmer on </w:t>
      </w:r>
      <w:r w:rsidRPr="00BD56C7">
        <w:rPr>
          <w:color w:val="0070C1"/>
          <w:sz w:val="22"/>
          <w:szCs w:val="22"/>
        </w:rPr>
        <w:t xml:space="preserve">the first day of the meet </w:t>
      </w:r>
      <w:r w:rsidRPr="00BD56C7">
        <w:rPr>
          <w:color w:val="000000"/>
          <w:sz w:val="22"/>
          <w:szCs w:val="22"/>
        </w:rPr>
        <w:t>determines the age of the swimmer for the entire meet.</w:t>
      </w:r>
      <w:r w:rsidR="00A1601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No Swimmer will be permitted to compete unless the swimmer is a member as provided in Article 302 (202.</w:t>
      </w:r>
      <w:r w:rsidR="00974954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974954">
        <w:rPr>
          <w:color w:val="000000"/>
          <w:sz w:val="22"/>
          <w:szCs w:val="22"/>
        </w:rPr>
        <w:t>9 E</w:t>
      </w:r>
      <w:r>
        <w:rPr>
          <w:color w:val="000000"/>
          <w:sz w:val="22"/>
          <w:szCs w:val="22"/>
        </w:rPr>
        <w:t>).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Deck Registration</w:t>
      </w:r>
      <w:r w:rsidRPr="00BD56C7">
        <w:rPr>
          <w:color w:val="000000"/>
          <w:sz w:val="22"/>
          <w:szCs w:val="22"/>
        </w:rPr>
        <w:t>:</w:t>
      </w:r>
      <w:r w:rsidRPr="00BD56C7">
        <w:rPr>
          <w:color w:val="000000"/>
          <w:sz w:val="22"/>
          <w:szCs w:val="22"/>
        </w:rPr>
        <w:tab/>
        <w:t>On Deck USA Swimming registration will be permitted with appropriate documentation. Swimmers must show verification of their membership to the Meet Referee or be deck registered. A $10.00 deck registration fee will be charged in addition to the current registration fee. Fines may be imposed if a swimmer participates and is not registered.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Deck Entries:</w:t>
      </w:r>
      <w:r w:rsidRPr="00BD56C7"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ab/>
        <w:t xml:space="preserve">Deck entries </w:t>
      </w:r>
      <w:r w:rsidRPr="00BD56C7">
        <w:rPr>
          <w:color w:val="0070C1"/>
          <w:sz w:val="22"/>
          <w:szCs w:val="22"/>
        </w:rPr>
        <w:t xml:space="preserve">will / will not </w:t>
      </w:r>
      <w:r w:rsidRPr="00BD56C7">
        <w:rPr>
          <w:color w:val="000000"/>
          <w:sz w:val="22"/>
          <w:szCs w:val="22"/>
        </w:rPr>
        <w:t>be allowed if space is available and at the discretion of the Meet Referee.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Scoring</w:t>
      </w:r>
      <w:r w:rsidRPr="00BD56C7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Must describe how it will be scored.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Event Limit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Swimmers may swim a maximum of </w:t>
      </w:r>
      <w:r w:rsidRPr="00BD56C7">
        <w:rPr>
          <w:color w:val="0070C1"/>
          <w:sz w:val="22"/>
          <w:szCs w:val="22"/>
        </w:rPr>
        <w:t xml:space="preserve">____ </w:t>
      </w:r>
      <w:r w:rsidRPr="00BD56C7">
        <w:rPr>
          <w:color w:val="000000"/>
          <w:sz w:val="22"/>
          <w:szCs w:val="22"/>
        </w:rPr>
        <w:t>individual events for the meet, but no more than 5 per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day. Swimmers may swim </w:t>
      </w:r>
      <w:r w:rsidRPr="00BD56C7">
        <w:rPr>
          <w:color w:val="0070C1"/>
          <w:sz w:val="22"/>
          <w:szCs w:val="22"/>
        </w:rPr>
        <w:t xml:space="preserve">____ </w:t>
      </w:r>
      <w:r w:rsidRPr="00BD56C7">
        <w:rPr>
          <w:color w:val="000000"/>
          <w:sz w:val="22"/>
          <w:szCs w:val="22"/>
        </w:rPr>
        <w:t xml:space="preserve">relay events for the meet, but no more than </w:t>
      </w:r>
      <w:r w:rsidRPr="00BD56C7">
        <w:rPr>
          <w:color w:val="0070C1"/>
          <w:sz w:val="22"/>
          <w:szCs w:val="22"/>
        </w:rPr>
        <w:t xml:space="preserve">____ </w:t>
      </w:r>
      <w:r w:rsidRPr="00BD56C7">
        <w:rPr>
          <w:color w:val="000000"/>
          <w:sz w:val="22"/>
          <w:szCs w:val="22"/>
        </w:rPr>
        <w:t>per day</w:t>
      </w:r>
      <w:r>
        <w:rPr>
          <w:color w:val="000000"/>
          <w:sz w:val="22"/>
          <w:szCs w:val="22"/>
        </w:rPr>
        <w:t>.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6E4FEC">
        <w:rPr>
          <w:b/>
          <w:color w:val="000000"/>
          <w:sz w:val="22"/>
          <w:szCs w:val="22"/>
        </w:rPr>
        <w:t>Meet Length: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USA Swimming Rules require that events at a meet should be planned to run no longer than 8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hours (102.1) or 4 hours fo</w:t>
      </w:r>
      <w:r w:rsidR="00974954">
        <w:rPr>
          <w:color w:val="000000"/>
          <w:sz w:val="22"/>
          <w:szCs w:val="22"/>
        </w:rPr>
        <w:t xml:space="preserve">r swimmers 12 years and younger. </w:t>
      </w:r>
      <w:r w:rsidRPr="00BD56C7">
        <w:rPr>
          <w:color w:val="000000"/>
          <w:sz w:val="22"/>
          <w:szCs w:val="22"/>
        </w:rPr>
        <w:t xml:space="preserve"> Entries will be input in the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order they are received. When the computer generated timeline indicates time limit has been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reached, entries from the team(s) received last will not be entered into the meet. Team coaches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will be notified if their entries were not accepted, and fees will be refunded. Fees will also be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refunded for events or swims not completed if the Meet Referee stops the meet to comply with time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limit Rules.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Seeding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Must describe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Time Trials:</w:t>
      </w:r>
      <w:r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Must state if you</w:t>
      </w:r>
      <w:r>
        <w:rPr>
          <w:color w:val="0070C1"/>
          <w:sz w:val="22"/>
          <w:szCs w:val="22"/>
        </w:rPr>
        <w:t xml:space="preserve"> are</w:t>
      </w:r>
      <w:r w:rsidRPr="00BD56C7">
        <w:rPr>
          <w:color w:val="0070C1"/>
          <w:sz w:val="22"/>
          <w:szCs w:val="22"/>
        </w:rPr>
        <w:t xml:space="preserve"> having them or not. If having time trials, include the following:</w:t>
      </w:r>
      <w:r>
        <w:rPr>
          <w:color w:val="0070C1"/>
          <w:sz w:val="22"/>
          <w:szCs w:val="22"/>
        </w:rPr>
        <w:t xml:space="preserve">  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/>
        <w:jc w:val="both"/>
        <w:rPr>
          <w:color w:val="000000"/>
          <w:sz w:val="22"/>
          <w:szCs w:val="22"/>
        </w:rPr>
      </w:pPr>
      <w:r w:rsidRPr="00BD56C7">
        <w:rPr>
          <w:color w:val="000000"/>
          <w:sz w:val="22"/>
          <w:szCs w:val="22"/>
        </w:rPr>
        <w:t>Time trials will be held at the conclusion of each session at the discretion of the Meet Referee. The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following limitations shall apply:</w:t>
      </w:r>
    </w:p>
    <w:p w:rsidR="00FA371D" w:rsidRPr="00BD56C7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The swimmer must be entered in the meet.</w:t>
      </w:r>
    </w:p>
    <w:p w:rsidR="00FA371D" w:rsidRPr="00BD56C7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Time trials will not change awards or scores.</w:t>
      </w:r>
    </w:p>
    <w:p w:rsidR="00FA371D" w:rsidRPr="00BD56C7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The swimmer may only swim a total of 5 individual events per day.</w:t>
      </w:r>
    </w:p>
    <w:p w:rsidR="00FA371D" w:rsidRPr="00BD56C7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="00B543D0">
        <w:rPr>
          <w:color w:val="000000"/>
          <w:sz w:val="22"/>
          <w:szCs w:val="22"/>
        </w:rPr>
        <w:t xml:space="preserve">There </w:t>
      </w:r>
      <w:r w:rsidR="00B543D0">
        <w:rPr>
          <w:color w:val="00B0F0"/>
          <w:sz w:val="22"/>
          <w:szCs w:val="22"/>
        </w:rPr>
        <w:t>will/ will not</w:t>
      </w:r>
      <w:r w:rsidR="004305A9">
        <w:rPr>
          <w:color w:val="000000"/>
          <w:sz w:val="22"/>
          <w:szCs w:val="22"/>
        </w:rPr>
        <w:t xml:space="preserve"> be an </w:t>
      </w:r>
      <w:r w:rsidRPr="00BD56C7">
        <w:rPr>
          <w:color w:val="000000"/>
          <w:sz w:val="22"/>
          <w:szCs w:val="22"/>
        </w:rPr>
        <w:t>additional cost for time trials.</w:t>
      </w:r>
    </w:p>
    <w:p w:rsidR="00FA371D" w:rsidRPr="00BD56C7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Coaches are responsible to turn in time trial requests to the Meet Director as soon as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possible.</w:t>
      </w:r>
    </w:p>
    <w:p w:rsidR="00FA371D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6.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Time trials should be limited to those swimmers who have a reasonable chance to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make their goal time.</w:t>
      </w:r>
    </w:p>
    <w:p w:rsidR="00FA371D" w:rsidRPr="00BD56C7" w:rsidRDefault="00FA371D" w:rsidP="00FA371D">
      <w:pPr>
        <w:autoSpaceDE w:val="0"/>
        <w:autoSpaceDN w:val="0"/>
        <w:adjustRightInd w:val="0"/>
        <w:ind w:left="2610" w:hanging="360"/>
        <w:jc w:val="both"/>
        <w:rPr>
          <w:color w:val="000000"/>
          <w:sz w:val="22"/>
          <w:szCs w:val="22"/>
        </w:rPr>
      </w:pPr>
    </w:p>
    <w:p w:rsidR="00FA371D" w:rsidRPr="00E97598" w:rsidRDefault="00FA371D" w:rsidP="00FA371D">
      <w:pPr>
        <w:autoSpaceDE w:val="0"/>
        <w:autoSpaceDN w:val="0"/>
        <w:adjustRightInd w:val="0"/>
        <w:ind w:left="1980" w:hanging="1980"/>
        <w:jc w:val="both"/>
        <w:rPr>
          <w:iCs/>
          <w:color w:val="000000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Awards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Must state the nature of the award</w:t>
      </w:r>
      <w:r>
        <w:rPr>
          <w:color w:val="0070C1"/>
          <w:sz w:val="22"/>
          <w:szCs w:val="22"/>
        </w:rPr>
        <w:t>s.  REMINDER – to fill out the “Statement of Awards” and send to sanctions coordinator along with sanctions application.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i/>
          <w:iCs/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Entries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Teams are encouraged to submit their entries by e-mail using </w:t>
      </w:r>
      <w:proofErr w:type="spellStart"/>
      <w:r w:rsidRPr="00BD56C7">
        <w:rPr>
          <w:color w:val="000000"/>
          <w:sz w:val="22"/>
          <w:szCs w:val="22"/>
        </w:rPr>
        <w:t>Hy-Tek</w:t>
      </w:r>
      <w:proofErr w:type="spellEnd"/>
      <w:r w:rsidRPr="00BD56C7">
        <w:rPr>
          <w:color w:val="000000"/>
          <w:sz w:val="22"/>
          <w:szCs w:val="22"/>
        </w:rPr>
        <w:t xml:space="preserve"> Team Manager software.</w:t>
      </w:r>
      <w:r>
        <w:rPr>
          <w:color w:val="000000"/>
          <w:sz w:val="22"/>
          <w:szCs w:val="22"/>
        </w:rPr>
        <w:t xml:space="preserve">  </w:t>
      </w:r>
      <w:r w:rsidRPr="00BD56C7">
        <w:rPr>
          <w:color w:val="000000"/>
          <w:sz w:val="22"/>
          <w:szCs w:val="22"/>
        </w:rPr>
        <w:t xml:space="preserve">E-mail entries to: </w:t>
      </w:r>
      <w:r w:rsidRPr="00BD56C7">
        <w:rPr>
          <w:color w:val="0070C1"/>
          <w:sz w:val="22"/>
          <w:szCs w:val="22"/>
        </w:rPr>
        <w:t xml:space="preserve">Name, e-mail address. </w:t>
      </w:r>
      <w:r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Mail a printed copy of the entries and a check for entry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fees payable to </w:t>
      </w:r>
      <w:r w:rsidRPr="00BD56C7">
        <w:rPr>
          <w:color w:val="0070C1"/>
          <w:sz w:val="22"/>
          <w:szCs w:val="22"/>
        </w:rPr>
        <w:t>Name of Host Club.</w:t>
      </w:r>
      <w:r>
        <w:rPr>
          <w:color w:val="0070C1"/>
          <w:sz w:val="22"/>
          <w:szCs w:val="22"/>
        </w:rPr>
        <w:t xml:space="preserve"> </w:t>
      </w:r>
      <w:r w:rsidRPr="00BD56C7">
        <w:rPr>
          <w:color w:val="0070C1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 xml:space="preserve">Mail to: </w:t>
      </w:r>
      <w:r w:rsidRPr="00BD56C7">
        <w:rPr>
          <w:color w:val="0070C1"/>
          <w:sz w:val="22"/>
          <w:szCs w:val="22"/>
        </w:rPr>
        <w:t>Mailing Address, City, State, Zip Code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Fees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SD Head Tax: $3.00 per swimmer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Individual Events</w:t>
      </w:r>
      <w:r w:rsidRPr="00BD56C7">
        <w:rPr>
          <w:color w:val="0070C1"/>
          <w:sz w:val="22"/>
          <w:szCs w:val="22"/>
        </w:rPr>
        <w:t>: $_____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Relay Events: </w:t>
      </w:r>
      <w:r w:rsidRPr="00BD56C7">
        <w:rPr>
          <w:color w:val="0070C1"/>
          <w:sz w:val="22"/>
          <w:szCs w:val="22"/>
        </w:rPr>
        <w:t>$_____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Other Fees: </w:t>
      </w:r>
      <w:r w:rsidRPr="00BD56C7">
        <w:rPr>
          <w:color w:val="0070C1"/>
          <w:sz w:val="22"/>
          <w:szCs w:val="22"/>
        </w:rPr>
        <w:t>$______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Deadline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All entries and entry fees must be received no later than </w:t>
      </w:r>
      <w:r w:rsidRPr="00BD56C7">
        <w:rPr>
          <w:color w:val="0070C1"/>
          <w:sz w:val="22"/>
          <w:szCs w:val="22"/>
        </w:rPr>
        <w:t>date.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Protests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Protests of any kind must be submitted to the referee in writing and will only be from the team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coach. Bothering other volunteer personnel with protests could result in disqualification of the</w:t>
      </w:r>
      <w:r>
        <w:rPr>
          <w:color w:val="000000"/>
          <w:sz w:val="22"/>
          <w:szCs w:val="22"/>
        </w:rPr>
        <w:t xml:space="preserve"> </w:t>
      </w:r>
      <w:r w:rsidRPr="00BD56C7">
        <w:rPr>
          <w:color w:val="000000"/>
          <w:sz w:val="22"/>
          <w:szCs w:val="22"/>
        </w:rPr>
        <w:t>swimmer from the event or meet.</w:t>
      </w: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Concessions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70C1"/>
          <w:sz w:val="22"/>
          <w:szCs w:val="22"/>
        </w:rPr>
        <w:t>A concession stand will be open during the entire meet.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2"/>
          <w:szCs w:val="22"/>
        </w:rPr>
      </w:pPr>
    </w:p>
    <w:p w:rsidR="00FA371D" w:rsidRPr="00BD56C7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 w:rsidRPr="00FC51D8">
        <w:rPr>
          <w:b/>
          <w:color w:val="000000"/>
          <w:sz w:val="22"/>
          <w:szCs w:val="22"/>
        </w:rPr>
        <w:t>Officials</w:t>
      </w:r>
      <w:r w:rsidRPr="00BD56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Meet Director</w:t>
      </w:r>
      <w:r w:rsidRPr="00BD56C7">
        <w:rPr>
          <w:color w:val="0070C1"/>
          <w:sz w:val="22"/>
          <w:szCs w:val="22"/>
        </w:rPr>
        <w:t>: Name; Phone #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Referee: </w:t>
      </w:r>
      <w:r w:rsidRPr="00BD56C7">
        <w:rPr>
          <w:color w:val="0070C1"/>
          <w:sz w:val="22"/>
          <w:szCs w:val="22"/>
        </w:rPr>
        <w:t>Name</w:t>
      </w:r>
    </w:p>
    <w:p w:rsidR="00FA371D" w:rsidRPr="00BD56C7" w:rsidRDefault="00FA371D" w:rsidP="00FA371D">
      <w:pPr>
        <w:autoSpaceDE w:val="0"/>
        <w:autoSpaceDN w:val="0"/>
        <w:adjustRightInd w:val="0"/>
        <w:ind w:left="3960" w:hanging="1980"/>
        <w:jc w:val="both"/>
        <w:rPr>
          <w:color w:val="0070C1"/>
          <w:sz w:val="22"/>
          <w:szCs w:val="22"/>
        </w:rPr>
      </w:pPr>
      <w:r w:rsidRPr="00C51F5C">
        <w:rPr>
          <w:sz w:val="22"/>
          <w:szCs w:val="22"/>
        </w:rPr>
        <w:t>Administrative Official:</w:t>
      </w:r>
      <w:r>
        <w:rPr>
          <w:color w:val="0070C1"/>
          <w:sz w:val="22"/>
          <w:szCs w:val="22"/>
        </w:rPr>
        <w:t xml:space="preserve">  Name, Phone #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 xml:space="preserve">Starter: </w:t>
      </w:r>
      <w:r w:rsidRPr="00BD56C7">
        <w:rPr>
          <w:color w:val="0070C1"/>
          <w:sz w:val="22"/>
          <w:szCs w:val="22"/>
        </w:rPr>
        <w:t>Name</w:t>
      </w:r>
    </w:p>
    <w:p w:rsidR="00D86C5C" w:rsidRPr="00D86C5C" w:rsidRDefault="00D86C5C" w:rsidP="00D86C5C">
      <w:pPr>
        <w:autoSpaceDE w:val="0"/>
        <w:autoSpaceDN w:val="0"/>
        <w:adjustRightInd w:val="0"/>
        <w:ind w:left="3960" w:hanging="1980"/>
        <w:jc w:val="both"/>
        <w:rPr>
          <w:sz w:val="22"/>
          <w:szCs w:val="22"/>
        </w:rPr>
      </w:pPr>
      <w:r w:rsidRPr="00D86C5C">
        <w:rPr>
          <w:sz w:val="22"/>
          <w:szCs w:val="22"/>
        </w:rPr>
        <w:t>Head Stroke &amp; Turn:</w:t>
      </w:r>
      <w:r>
        <w:rPr>
          <w:sz w:val="22"/>
          <w:szCs w:val="22"/>
        </w:rPr>
        <w:t xml:space="preserve">  </w:t>
      </w:r>
      <w:r w:rsidRPr="00BD56C7">
        <w:rPr>
          <w:color w:val="0070C1"/>
          <w:sz w:val="22"/>
          <w:szCs w:val="22"/>
        </w:rPr>
        <w:t>Name</w:t>
      </w:r>
    </w:p>
    <w:p w:rsidR="00FA371D" w:rsidRPr="00A31899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548DD4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Marshall</w:t>
      </w:r>
      <w:r>
        <w:rPr>
          <w:color w:val="000000"/>
          <w:sz w:val="22"/>
          <w:szCs w:val="22"/>
        </w:rPr>
        <w:t xml:space="preserve"> </w:t>
      </w:r>
      <w:r w:rsidRPr="00FC51D8">
        <w:rPr>
          <w:color w:val="0070C0"/>
          <w:sz w:val="22"/>
          <w:szCs w:val="22"/>
        </w:rPr>
        <w:t>Name</w:t>
      </w:r>
    </w:p>
    <w:p w:rsidR="00FA371D" w:rsidRPr="00FC51D8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D56C7">
        <w:rPr>
          <w:color w:val="000000"/>
          <w:sz w:val="22"/>
          <w:szCs w:val="22"/>
        </w:rPr>
        <w:t>Head Timer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Name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i/>
          <w:iCs/>
          <w:color w:val="0070C1"/>
          <w:sz w:val="22"/>
          <w:szCs w:val="22"/>
        </w:rPr>
      </w:pPr>
      <w:r>
        <w:rPr>
          <w:i/>
          <w:iCs/>
          <w:color w:val="0070C1"/>
          <w:sz w:val="22"/>
          <w:szCs w:val="22"/>
        </w:rPr>
        <w:tab/>
      </w:r>
    </w:p>
    <w:p w:rsidR="00FA371D" w:rsidRPr="00FC51D8" w:rsidRDefault="00FA371D" w:rsidP="00FA371D">
      <w:pPr>
        <w:autoSpaceDE w:val="0"/>
        <w:autoSpaceDN w:val="0"/>
        <w:adjustRightInd w:val="0"/>
        <w:ind w:left="1980"/>
        <w:jc w:val="both"/>
        <w:rPr>
          <w:iCs/>
          <w:sz w:val="22"/>
          <w:szCs w:val="22"/>
        </w:rPr>
      </w:pPr>
      <w:r w:rsidRPr="00FC51D8">
        <w:rPr>
          <w:iCs/>
          <w:sz w:val="22"/>
          <w:szCs w:val="22"/>
        </w:rPr>
        <w:t>Meet Director, Referee &amp; Starters must be registered USA Swimming members for the current year</w:t>
      </w:r>
      <w:r>
        <w:rPr>
          <w:iCs/>
          <w:sz w:val="22"/>
          <w:szCs w:val="22"/>
        </w:rPr>
        <w:t>.  Meet Officials will meet the requirements of 202.</w:t>
      </w:r>
      <w:r w:rsidR="00974954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.</w:t>
      </w:r>
      <w:r w:rsidR="00974954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.  </w:t>
      </w:r>
      <w:r>
        <w:rPr>
          <w:color w:val="0070C1"/>
          <w:sz w:val="22"/>
          <w:szCs w:val="22"/>
        </w:rPr>
        <w:t>In order for approval of a sanction, according to 2.3(1)(a) of the SD-LSC Policies and Procedures, the Meet Director, Referee, Starter, Marshal, and Head Stroke and Turn Judge must be listed above.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70C0"/>
          <w:sz w:val="22"/>
          <w:szCs w:val="22"/>
        </w:rPr>
      </w:pPr>
      <w:proofErr w:type="spellStart"/>
      <w:r>
        <w:rPr>
          <w:b/>
          <w:sz w:val="22"/>
          <w:szCs w:val="22"/>
        </w:rPr>
        <w:t>Misc</w:t>
      </w:r>
      <w:proofErr w:type="spell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FC51D8">
        <w:rPr>
          <w:color w:val="0070C0"/>
          <w:sz w:val="22"/>
          <w:szCs w:val="22"/>
        </w:rPr>
        <w:t>State anything else here pertinent to the meet.  Examples:  Parking, facility rules, etc.</w:t>
      </w:r>
    </w:p>
    <w:p w:rsidR="00FA371D" w:rsidRPr="00FC51D8" w:rsidRDefault="00FA371D" w:rsidP="00FA371D">
      <w:pPr>
        <w:autoSpaceDE w:val="0"/>
        <w:autoSpaceDN w:val="0"/>
        <w:adjustRightInd w:val="0"/>
        <w:ind w:left="1980" w:hanging="1980"/>
        <w:jc w:val="both"/>
        <w:rPr>
          <w:b/>
          <w:color w:val="0070C0"/>
          <w:sz w:val="22"/>
          <w:szCs w:val="22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  <w:r w:rsidRPr="00FC51D8">
        <w:rPr>
          <w:b/>
          <w:sz w:val="22"/>
          <w:szCs w:val="22"/>
        </w:rPr>
        <w:t>Order of Events:</w:t>
      </w:r>
      <w:r>
        <w:rPr>
          <w:b/>
          <w:sz w:val="22"/>
          <w:szCs w:val="22"/>
        </w:rPr>
        <w:tab/>
      </w:r>
      <w:r>
        <w:rPr>
          <w:color w:val="0070C0"/>
          <w:sz w:val="22"/>
          <w:szCs w:val="22"/>
        </w:rPr>
        <w:t>Attach</w:t>
      </w:r>
      <w:r w:rsidRPr="00FC51D8">
        <w:rPr>
          <w:color w:val="0070C0"/>
          <w:sz w:val="22"/>
          <w:szCs w:val="22"/>
        </w:rPr>
        <w:t xml:space="preserve"> on to next page.</w:t>
      </w:r>
    </w:p>
    <w:p w:rsidR="00974954" w:rsidRDefault="00974954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:rsidR="00974954" w:rsidRPr="00FC51D8" w:rsidRDefault="00974954" w:rsidP="00FA371D">
      <w:pPr>
        <w:autoSpaceDE w:val="0"/>
        <w:autoSpaceDN w:val="0"/>
        <w:adjustRightInd w:val="0"/>
        <w:ind w:left="1980" w:hanging="1980"/>
        <w:jc w:val="both"/>
        <w:rPr>
          <w:color w:val="0070C0"/>
          <w:sz w:val="22"/>
          <w:szCs w:val="22"/>
        </w:rPr>
      </w:pPr>
    </w:p>
    <w:p w:rsidR="00FA371D" w:rsidRPr="00BD56C7" w:rsidRDefault="00FA371D" w:rsidP="00974954">
      <w:pPr>
        <w:autoSpaceDE w:val="0"/>
        <w:autoSpaceDN w:val="0"/>
        <w:adjustRightInd w:val="0"/>
        <w:ind w:left="3960" w:hanging="1980"/>
        <w:jc w:val="both"/>
        <w:rPr>
          <w:color w:val="0070C1"/>
          <w:sz w:val="22"/>
          <w:szCs w:val="22"/>
        </w:rPr>
      </w:pPr>
      <w:r w:rsidRPr="00BD56C7">
        <w:rPr>
          <w:color w:val="0070C1"/>
          <w:sz w:val="22"/>
          <w:szCs w:val="22"/>
        </w:rPr>
        <w:t>Attach SD Warm-Up Procedures</w:t>
      </w: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0"/>
          <w:szCs w:val="20"/>
        </w:rPr>
      </w:pPr>
    </w:p>
    <w:p w:rsidR="00FA371D" w:rsidRDefault="00FA371D" w:rsidP="00FA371D">
      <w:pPr>
        <w:autoSpaceDE w:val="0"/>
        <w:autoSpaceDN w:val="0"/>
        <w:adjustRightInd w:val="0"/>
        <w:ind w:left="1980" w:hanging="1980"/>
        <w:jc w:val="both"/>
        <w:rPr>
          <w:color w:val="000000"/>
          <w:sz w:val="20"/>
          <w:szCs w:val="20"/>
        </w:rPr>
      </w:pPr>
    </w:p>
    <w:p w:rsidR="00B74257" w:rsidRDefault="00B74257"/>
    <w:p w:rsidR="006E5D42" w:rsidRDefault="004305A9" w:rsidP="006E5D42">
      <w:pPr>
        <w:jc w:val="right"/>
      </w:pPr>
      <w:r>
        <w:t>(Revised 10/2016</w:t>
      </w:r>
      <w:r w:rsidR="006E5D42">
        <w:t>)</w:t>
      </w:r>
      <w:bookmarkStart w:id="1" w:name="_GoBack"/>
      <w:bookmarkEnd w:id="1"/>
    </w:p>
    <w:sectPr w:rsidR="006E5D42" w:rsidSect="00857D68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B0" w:rsidRDefault="007458B0" w:rsidP="00FA371D">
      <w:r>
        <w:separator/>
      </w:r>
    </w:p>
  </w:endnote>
  <w:endnote w:type="continuationSeparator" w:id="0">
    <w:p w:rsidR="007458B0" w:rsidRDefault="007458B0" w:rsidP="00FA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B0" w:rsidRDefault="007458B0" w:rsidP="00FA371D">
      <w:r>
        <w:separator/>
      </w:r>
    </w:p>
  </w:footnote>
  <w:footnote w:type="continuationSeparator" w:id="0">
    <w:p w:rsidR="007458B0" w:rsidRDefault="007458B0" w:rsidP="00FA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>
    <w:pPr>
      <w:pStyle w:val="Header"/>
    </w:pPr>
    <w:r>
      <w:rPr>
        <w:b/>
        <w:noProof/>
        <w:sz w:val="32"/>
        <w:u w:val="double"/>
      </w:rPr>
      <w:drawing>
        <wp:anchor distT="0" distB="0" distL="114300" distR="114300" simplePos="0" relativeHeight="251659264" behindDoc="1" locked="0" layoutInCell="1" allowOverlap="1" wp14:anchorId="3F317A00" wp14:editId="68222458">
          <wp:simplePos x="0" y="0"/>
          <wp:positionH relativeFrom="column">
            <wp:posOffset>-295275</wp:posOffset>
          </wp:positionH>
          <wp:positionV relativeFrom="paragraph">
            <wp:posOffset>-219075</wp:posOffset>
          </wp:positionV>
          <wp:extent cx="822960" cy="8412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LSC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1D"/>
    <w:rsid w:val="00200F8A"/>
    <w:rsid w:val="00367D54"/>
    <w:rsid w:val="004305A9"/>
    <w:rsid w:val="00443EFD"/>
    <w:rsid w:val="0060379C"/>
    <w:rsid w:val="006E5D42"/>
    <w:rsid w:val="007458B0"/>
    <w:rsid w:val="00857D68"/>
    <w:rsid w:val="00974954"/>
    <w:rsid w:val="00A16012"/>
    <w:rsid w:val="00B41FE1"/>
    <w:rsid w:val="00B543D0"/>
    <w:rsid w:val="00B74257"/>
    <w:rsid w:val="00D86C5C"/>
    <w:rsid w:val="00FA371D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060C7-E382-4CC9-A96E-09C90C7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71D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71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A3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Kris Infield</cp:lastModifiedBy>
  <cp:revision>4</cp:revision>
  <dcterms:created xsi:type="dcterms:W3CDTF">2016-02-03T20:18:00Z</dcterms:created>
  <dcterms:modified xsi:type="dcterms:W3CDTF">2016-10-26T21:59:00Z</dcterms:modified>
</cp:coreProperties>
</file>