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4BC8" w14:textId="08DD2C70" w:rsidR="000D30ED" w:rsidRPr="00570DD8" w:rsidRDefault="000D30ED" w:rsidP="00570DD8">
      <w:pPr>
        <w:jc w:val="center"/>
        <w:rPr>
          <w:b/>
          <w:bCs/>
        </w:rPr>
      </w:pPr>
      <w:bookmarkStart w:id="0" w:name="_GoBack"/>
      <w:bookmarkEnd w:id="0"/>
      <w:r w:rsidRPr="00570DD8">
        <w:rPr>
          <w:b/>
          <w:bCs/>
        </w:rPr>
        <w:t xml:space="preserve">Prime </w:t>
      </w:r>
      <w:r w:rsidR="00570DD8" w:rsidRPr="00570DD8">
        <w:rPr>
          <w:b/>
          <w:bCs/>
        </w:rPr>
        <w:t>Aquatics</w:t>
      </w:r>
      <w:r w:rsidRPr="00570DD8">
        <w:rPr>
          <w:b/>
          <w:bCs/>
        </w:rPr>
        <w:t xml:space="preserve"> Code of Conduct for </w:t>
      </w:r>
      <w:r w:rsidR="00570DD8" w:rsidRPr="00570DD8">
        <w:rPr>
          <w:b/>
          <w:bCs/>
        </w:rPr>
        <w:t>Coaches</w:t>
      </w:r>
    </w:p>
    <w:p w14:paraId="0F13102E" w14:textId="77777777" w:rsidR="000D30ED" w:rsidRDefault="000D30ED" w:rsidP="00F81BED"/>
    <w:p w14:paraId="4E97952B" w14:textId="56301E9B" w:rsidR="00F81BED" w:rsidRDefault="00F81BED" w:rsidP="00F81BED">
      <w:r>
        <w:t>The purpose of this code of conduct for coaches is to establish common expectations for all members of the coaching staff of the club.  It is to be used as a guide to promote a positive team environment and good sportsmanship.</w:t>
      </w:r>
      <w:r w:rsidR="00502742">
        <w:t xml:space="preserve"> </w:t>
      </w:r>
      <w:r w:rsidR="00502742">
        <w:rPr>
          <w:vertAlign w:val="superscript"/>
        </w:rPr>
        <w:t>+</w:t>
      </w:r>
    </w:p>
    <w:p w14:paraId="2842838A" w14:textId="77777777" w:rsidR="00F81BED" w:rsidRDefault="00F81BED" w:rsidP="00F81BED"/>
    <w:p w14:paraId="1ABD14B6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62D039D8" w14:textId="669CE8B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At all times, adhere to all U.S Safe</w:t>
      </w:r>
      <w:r w:rsidR="00570DD8">
        <w:t>S</w:t>
      </w:r>
      <w:r>
        <w:t>port</w:t>
      </w:r>
      <w:r w:rsidR="00900E41">
        <w:t xml:space="preserve"> and Minor Abuse Prevention Policies (MAAP)</w:t>
      </w:r>
      <w:proofErr w:type="gramStart"/>
      <w:r w:rsidR="00900E41">
        <w:t>.</w:t>
      </w:r>
      <w:r w:rsidR="00502742" w:rsidRPr="00502742">
        <w:rPr>
          <w:vertAlign w:val="superscript"/>
        </w:rPr>
        <w:t>+</w:t>
      </w:r>
      <w:proofErr w:type="gramEnd"/>
      <w:r w:rsidR="00502742" w:rsidRPr="00502742">
        <w:rPr>
          <w:vertAlign w:val="superscript"/>
        </w:rPr>
        <w:t>+</w:t>
      </w:r>
    </w:p>
    <w:p w14:paraId="6948085B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0B7572B0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33BD856F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08B4AF58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16B78967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1A1F045E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32F75CB8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56ACDF20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40F8B820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20BC73E0" w14:textId="77777777" w:rsidR="00F81BED" w:rsidRDefault="00F81BED" w:rsidP="00F81BED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78B62074" w14:textId="77777777" w:rsidR="00502742" w:rsidRDefault="00502742" w:rsidP="00502742"/>
    <w:p w14:paraId="7E07F84D" w14:textId="77777777" w:rsidR="00502742" w:rsidRDefault="00502742" w:rsidP="00502742">
      <w:pPr>
        <w:ind w:left="360"/>
      </w:pPr>
      <w:r>
        <w:t>+</w:t>
      </w:r>
      <w:r>
        <w:tab/>
      </w:r>
      <w:r w:rsidR="00F81BED">
        <w:t>Any complaints of a coach violating this code of conduct will be brought to the attention of his/her supervisor and/or the club’s board of directors.</w:t>
      </w:r>
    </w:p>
    <w:p w14:paraId="12CD8D0C" w14:textId="202C9E82" w:rsidR="00900E41" w:rsidRDefault="00502742" w:rsidP="00502742">
      <w:pPr>
        <w:ind w:left="360"/>
      </w:pPr>
      <w:r>
        <w:t>+</w:t>
      </w:r>
      <w:r w:rsidR="000D30ED">
        <w:t>+ Violation</w:t>
      </w:r>
      <w:r w:rsidR="00900E41">
        <w:t xml:space="preserve"> of any Safe Sport </w:t>
      </w:r>
      <w:r w:rsidR="00570DD8">
        <w:t xml:space="preserve">policy </w:t>
      </w:r>
      <w:r w:rsidR="00900E41">
        <w:t>or MAAP may result in immediate sanction</w:t>
      </w:r>
      <w:r>
        <w:t>s,</w:t>
      </w:r>
      <w:r w:rsidR="00570DD8">
        <w:t xml:space="preserve"> at the board’s discretion,</w:t>
      </w:r>
      <w:r>
        <w:t xml:space="preserve"> up to and including, termination.</w:t>
      </w:r>
    </w:p>
    <w:p w14:paraId="72A8CE90" w14:textId="77777777" w:rsidR="00502742" w:rsidRDefault="00502742" w:rsidP="00502742"/>
    <w:p w14:paraId="510955E9" w14:textId="77777777" w:rsidR="00502742" w:rsidRDefault="00502742" w:rsidP="00502742"/>
    <w:p w14:paraId="6E319F30" w14:textId="77777777" w:rsidR="00502742" w:rsidRDefault="00502742" w:rsidP="00502742"/>
    <w:p w14:paraId="00B4E296" w14:textId="77777777" w:rsidR="00502742" w:rsidRDefault="00502742" w:rsidP="00502742">
      <w:pPr>
        <w:pStyle w:val="NormalWeb"/>
      </w:pPr>
      <w:r>
        <w:t>____________________________________                                    ________________________</w:t>
      </w:r>
    </w:p>
    <w:p w14:paraId="36654891" w14:textId="77777777" w:rsidR="00502742" w:rsidRDefault="00502742" w:rsidP="00502742">
      <w:pPr>
        <w:pStyle w:val="NormalWeb"/>
      </w:pPr>
      <w:r>
        <w:t>Coach’s Signature                                                                               Date</w:t>
      </w:r>
    </w:p>
    <w:p w14:paraId="669DC5BB" w14:textId="77777777" w:rsidR="00502742" w:rsidRDefault="00502742" w:rsidP="00502742">
      <w:pPr>
        <w:pStyle w:val="NormalWeb"/>
      </w:pPr>
      <w:r>
        <w:t> </w:t>
      </w:r>
    </w:p>
    <w:p w14:paraId="4DB7812E" w14:textId="77777777" w:rsidR="00502742" w:rsidRDefault="00502742" w:rsidP="00502742">
      <w:pPr>
        <w:pStyle w:val="NormalWeb"/>
      </w:pPr>
      <w:r>
        <w:t>____________________________________                                    ________________________</w:t>
      </w:r>
    </w:p>
    <w:p w14:paraId="13E3B148" w14:textId="5748764A" w:rsidR="00502742" w:rsidRDefault="00570DD8" w:rsidP="00502742">
      <w:pPr>
        <w:pStyle w:val="NormalWeb"/>
      </w:pPr>
      <w:r>
        <w:t>Board</w:t>
      </w:r>
      <w:r w:rsidR="00502742">
        <w:t xml:space="preserve"> Member Witness</w:t>
      </w:r>
      <w:r w:rsidR="000D30ED">
        <w:t>’s</w:t>
      </w:r>
      <w:r w:rsidR="00502742">
        <w:t xml:space="preserve"> Signature                                                    Date</w:t>
      </w:r>
    </w:p>
    <w:p w14:paraId="2114DC64" w14:textId="77777777" w:rsidR="00502742" w:rsidRDefault="00502742" w:rsidP="00502742"/>
    <w:p w14:paraId="3857BBE0" w14:textId="77777777" w:rsidR="00F824A9" w:rsidRDefault="00D87824"/>
    <w:sectPr w:rsidR="00F824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BCD"/>
    <w:multiLevelType w:val="hybridMultilevel"/>
    <w:tmpl w:val="A4D64100"/>
    <w:lvl w:ilvl="0" w:tplc="34285D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2F1E1B"/>
    <w:multiLevelType w:val="hybridMultilevel"/>
    <w:tmpl w:val="07CC85C6"/>
    <w:lvl w:ilvl="0" w:tplc="BF40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761E"/>
    <w:multiLevelType w:val="hybridMultilevel"/>
    <w:tmpl w:val="DD52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45C2"/>
    <w:multiLevelType w:val="hybridMultilevel"/>
    <w:tmpl w:val="EC32EEC8"/>
    <w:lvl w:ilvl="0" w:tplc="D97C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7440"/>
    <w:multiLevelType w:val="hybridMultilevel"/>
    <w:tmpl w:val="C77EB0C6"/>
    <w:lvl w:ilvl="0" w:tplc="3F02A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ED"/>
    <w:rsid w:val="000D30ED"/>
    <w:rsid w:val="000F3DA7"/>
    <w:rsid w:val="00502742"/>
    <w:rsid w:val="00570DD8"/>
    <w:rsid w:val="008A22FC"/>
    <w:rsid w:val="00900E41"/>
    <w:rsid w:val="00B21F15"/>
    <w:rsid w:val="00C101F0"/>
    <w:rsid w:val="00C6174F"/>
    <w:rsid w:val="00D87824"/>
    <w:rsid w:val="00F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00D1"/>
  <w15:chartTrackingRefBased/>
  <w15:docId w15:val="{D1743AB3-64C5-444E-A731-0164544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ED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Reinsurance Group of America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Ragan</dc:creator>
  <cp:keywords/>
  <dc:description/>
  <cp:lastModifiedBy>AW Goff</cp:lastModifiedBy>
  <cp:revision>2</cp:revision>
  <cp:lastPrinted>2021-05-18T23:52:00Z</cp:lastPrinted>
  <dcterms:created xsi:type="dcterms:W3CDTF">2021-07-09T17:43:00Z</dcterms:created>
  <dcterms:modified xsi:type="dcterms:W3CDTF">2021-07-09T17:43:00Z</dcterms:modified>
</cp:coreProperties>
</file>