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00076" w14:textId="0F7E878A" w:rsidR="00AF3FA2" w:rsidRPr="001F75E5" w:rsidRDefault="00AF3FA2" w:rsidP="00AF3FA2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 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</w:p>
    <w:p w14:paraId="7109FB1B" w14:textId="08D31BF7" w:rsidR="00AF3FA2" w:rsidRPr="001F75E5" w:rsidRDefault="00300FEE" w:rsidP="00AF3FA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E48A41" wp14:editId="43CC4AF0">
            <wp:extent cx="1934678" cy="1088256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 met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3571" cy="110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4B9CAFEA" w14:textId="0F63AE76" w:rsidR="00AF3FA2" w:rsidRPr="001F75E5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="00300FEE">
        <w:rPr>
          <w:rFonts w:ascii="Arial" w:hAnsi="Arial" w:cs="Arial"/>
        </w:rPr>
        <w:t>Prime Aquatics practices, functions, and venues during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300FEE">
        <w:rPr>
          <w:rFonts w:ascii="Arial" w:hAnsi="Arial" w:cs="Arial"/>
        </w:rPr>
        <w:t>_______(year/swim season)</w:t>
      </w:r>
      <w:r>
        <w:rPr>
          <w:rFonts w:ascii="Arial" w:hAnsi="Arial" w:cs="Arial"/>
        </w:rPr>
        <w:t>, and further acknowledge that this written permission is valid only for the transportation on the specified date</w:t>
      </w:r>
      <w:r w:rsidR="00300FEE">
        <w:rPr>
          <w:rFonts w:ascii="Arial" w:hAnsi="Arial" w:cs="Arial"/>
        </w:rPr>
        <w:t>(s)</w:t>
      </w:r>
      <w:bookmarkStart w:id="1" w:name="_GoBack"/>
      <w:bookmarkEnd w:id="1"/>
      <w:r>
        <w:rPr>
          <w:rFonts w:ascii="Arial" w:hAnsi="Arial" w:cs="Arial"/>
        </w:rPr>
        <w:t xml:space="preserve"> and to the specified location</w:t>
      </w:r>
      <w:r w:rsidR="00300FEE">
        <w:rPr>
          <w:rFonts w:ascii="Arial" w:hAnsi="Arial" w:cs="Arial"/>
        </w:rPr>
        <w:t>(s)</w:t>
      </w:r>
      <w:r>
        <w:rPr>
          <w:rFonts w:ascii="Arial" w:hAnsi="Arial" w:cs="Arial"/>
        </w:rPr>
        <w:t xml:space="preserve">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A2"/>
    <w:rsid w:val="00300FEE"/>
    <w:rsid w:val="00370BDA"/>
    <w:rsid w:val="003A3E4B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AW Goff</cp:lastModifiedBy>
  <cp:revision>2</cp:revision>
  <dcterms:created xsi:type="dcterms:W3CDTF">2021-08-22T15:27:00Z</dcterms:created>
  <dcterms:modified xsi:type="dcterms:W3CDTF">2021-08-22T15:27:00Z</dcterms:modified>
</cp:coreProperties>
</file>