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C0D0" w14:textId="77777777" w:rsidR="00095EE8" w:rsidRPr="000F253C" w:rsidRDefault="00095EE8" w:rsidP="00095EE8">
      <w:pPr>
        <w:pStyle w:val="Heading"/>
        <w:rPr>
          <w:rFonts w:asciiTheme="minorHAnsi" w:eastAsia="Times New Roman" w:hAnsiTheme="minorHAnsi" w:cs="Times New Roman"/>
          <w:color w:val="262626"/>
          <w:sz w:val="52"/>
          <w:szCs w:val="52"/>
          <w:u w:color="262626"/>
        </w:rPr>
      </w:pPr>
      <w:r w:rsidRPr="000F253C">
        <w:rPr>
          <w:rFonts w:asciiTheme="minorHAnsi" w:hAnsiTheme="minorHAnsi"/>
          <w:color w:val="262626"/>
          <w:sz w:val="52"/>
          <w:szCs w:val="52"/>
          <w:u w:color="262626"/>
        </w:rPr>
        <w:t>How to Join ASC</w:t>
      </w:r>
    </w:p>
    <w:p w14:paraId="7C27E28C" w14:textId="77777777" w:rsidR="00095EE8" w:rsidRDefault="00095EE8" w:rsidP="00095EE8">
      <w:pPr>
        <w:pStyle w:val="Default"/>
        <w:rPr>
          <w:color w:val="262626"/>
          <w:sz w:val="28"/>
          <w:szCs w:val="28"/>
          <w:u w:color="262626"/>
        </w:rPr>
      </w:pPr>
    </w:p>
    <w:p w14:paraId="212AFFC9" w14:textId="77777777" w:rsidR="00095EE8" w:rsidRDefault="00095EE8" w:rsidP="00095EE8">
      <w:pPr>
        <w:pStyle w:val="Body"/>
      </w:pPr>
      <w:r>
        <w:rPr>
          <w:rFonts w:eastAsia="Arial Unicode MS" w:cs="Arial Unicode MS"/>
        </w:rPr>
        <w:t>We would love for you to swim with us! Before registering for Austin Swim Club, any potential swimmer must complete a Placement Trial.  Placement Trials last about 10 minutes and will allow your swimmer to be properly placed in our program.</w:t>
      </w:r>
    </w:p>
    <w:p w14:paraId="09A37D4B" w14:textId="77777777" w:rsidR="00095EE8" w:rsidRPr="002F5DD4" w:rsidRDefault="00095EE8" w:rsidP="00095EE8">
      <w:pPr>
        <w:pStyle w:val="Body"/>
        <w:rPr>
          <w:rStyle w:val="Hyperlink"/>
        </w:rPr>
      </w:pPr>
      <w:r>
        <w:rPr>
          <w:rFonts w:eastAsia="Arial Unicode MS" w:cs="Arial Unicode MS"/>
        </w:rPr>
        <w:t xml:space="preserve">Available tryout times will be posted on the </w:t>
      </w:r>
      <w:r>
        <w:rPr>
          <w:rFonts w:eastAsia="Arial Unicode MS" w:cs="Arial Unicode MS"/>
        </w:rPr>
        <w:fldChar w:fldCharType="begin"/>
      </w:r>
      <w:r>
        <w:rPr>
          <w:rFonts w:eastAsia="Arial Unicode MS" w:cs="Arial Unicode MS"/>
        </w:rPr>
        <w:instrText>HYPERLINK "https://www.teamunify.com/team/stasc/page/team-registration"</w:instrText>
      </w:r>
      <w:r>
        <w:rPr>
          <w:rFonts w:eastAsia="Arial Unicode MS" w:cs="Arial Unicode MS"/>
        </w:rPr>
        <w:fldChar w:fldCharType="separate"/>
      </w:r>
      <w:r w:rsidRPr="002F5DD4">
        <w:rPr>
          <w:rStyle w:val="Hyperlink"/>
          <w:rFonts w:eastAsia="Arial Unicode MS" w:cs="Arial Unicode MS"/>
        </w:rPr>
        <w:t>Registration Page of the ASC Website</w:t>
      </w:r>
      <w:r>
        <w:rPr>
          <w:rStyle w:val="Hyperlink"/>
          <w:rFonts w:eastAsia="Arial Unicode MS" w:cs="Arial Unicode MS"/>
        </w:rPr>
        <w:t>.</w:t>
      </w:r>
    </w:p>
    <w:p w14:paraId="600A4D5B" w14:textId="77777777" w:rsidR="00095EE8" w:rsidRDefault="00095EE8" w:rsidP="00095EE8">
      <w:pPr>
        <w:pStyle w:val="Body"/>
      </w:pPr>
      <w:r>
        <w:rPr>
          <w:rFonts w:eastAsia="Arial Unicode MS" w:cs="Arial Unicode MS"/>
        </w:rPr>
        <w:fldChar w:fldCharType="end"/>
      </w:r>
      <w:r>
        <w:rPr>
          <w:rFonts w:eastAsia="Arial Unicode MS" w:cs="Arial Unicode MS"/>
        </w:rPr>
        <w:t xml:space="preserve">If you would like to schedule a tryout during one of the posted times, please email </w:t>
      </w:r>
      <w:hyperlink r:id="rId5" w:history="1">
        <w:r>
          <w:rPr>
            <w:rStyle w:val="Hyperlink0"/>
            <w:rFonts w:eastAsia="Arial Unicode MS" w:cs="Arial Unicode MS"/>
          </w:rPr>
          <w:t>megan@austinswimclub.org</w:t>
        </w:r>
      </w:hyperlink>
      <w:r>
        <w:rPr>
          <w:rFonts w:eastAsia="Arial Unicode MS" w:cs="Arial Unicode MS"/>
        </w:rPr>
        <w:t>. Walk-ins will be welcome, but scheduled tryouts are preferred.</w:t>
      </w:r>
    </w:p>
    <w:p w14:paraId="06469539" w14:textId="77777777" w:rsidR="00095EE8" w:rsidRDefault="00095EE8" w:rsidP="00095EE8">
      <w:pPr>
        <w:pStyle w:val="Body"/>
        <w:rPr>
          <w:b/>
          <w:bCs/>
        </w:rPr>
      </w:pPr>
      <w:r>
        <w:rPr>
          <w:rFonts w:eastAsia="Arial Unicode MS" w:cs="Arial Unicode MS"/>
        </w:rPr>
        <w:t xml:space="preserve">After your swimmer has been assigned to a training group, you can register on the website at </w:t>
      </w:r>
      <w:hyperlink r:id="rId6" w:history="1">
        <w:r w:rsidRPr="00C27E9A">
          <w:rPr>
            <w:rStyle w:val="Hyperlink"/>
            <w:rFonts w:eastAsia="Arial Unicode MS" w:cs="Arial Unicode MS"/>
          </w:rPr>
          <w:t>austinswimclub.org</w:t>
        </w:r>
      </w:hyperlink>
      <w:r>
        <w:rPr>
          <w:rFonts w:eastAsia="Arial Unicode MS" w:cs="Arial Unicode MS"/>
        </w:rPr>
        <w:t>. This will walk you through the steps to register and set up automatic payment. After registration is complete and your swimmer has been approved in our system, you will receive a confirmation email with your account and log in information.</w:t>
      </w:r>
    </w:p>
    <w:p w14:paraId="5CD7542B" w14:textId="77777777" w:rsidR="00095EE8" w:rsidRDefault="00095EE8" w:rsidP="00095EE8">
      <w:pPr>
        <w:pStyle w:val="Body"/>
        <w:numPr>
          <w:ilvl w:val="0"/>
          <w:numId w:val="2"/>
        </w:numPr>
      </w:pPr>
      <w:r>
        <w:rPr>
          <w:rFonts w:eastAsia="Arial Unicode MS" w:cs="Arial Unicode MS"/>
          <w:b/>
          <w:bCs/>
        </w:rPr>
        <w:lastRenderedPageBreak/>
        <w:t>Swimmers new to USA Swimming</w:t>
      </w:r>
      <w:r>
        <w:rPr>
          <w:rFonts w:eastAsia="Arial Unicode MS" w:cs="Arial Unicode MS"/>
        </w:rPr>
        <w:t xml:space="preserve"> must submit a copy of their birth certificate or passport to show proof of age.</w:t>
      </w:r>
    </w:p>
    <w:p w14:paraId="4BC4D2C2" w14:textId="77777777" w:rsidR="00095EE8" w:rsidRDefault="00095EE8" w:rsidP="00095EE8">
      <w:pPr>
        <w:pStyle w:val="Body"/>
        <w:numPr>
          <w:ilvl w:val="0"/>
          <w:numId w:val="2"/>
        </w:numPr>
      </w:pPr>
      <w:r>
        <w:rPr>
          <w:rFonts w:eastAsia="Arial Unicode MS" w:cs="Arial Unicode MS"/>
          <w:b/>
          <w:bCs/>
        </w:rPr>
        <w:t>All transfer swimmers</w:t>
      </w:r>
      <w:r>
        <w:rPr>
          <w:rFonts w:eastAsia="Arial Unicode MS" w:cs="Arial Unicode MS"/>
        </w:rPr>
        <w:t xml:space="preserve">, any swimmer who has been previously registered with USA Swimming, must complete a Transfer Form. There is a $16 Transfer Fee if you are submitting without renewal (for the current season) for USA Swimming. </w:t>
      </w:r>
    </w:p>
    <w:p w14:paraId="58D62DD9" w14:textId="77777777" w:rsidR="00095EE8" w:rsidRDefault="00095EE8" w:rsidP="00095EE8">
      <w:pPr>
        <w:pStyle w:val="Body"/>
        <w:numPr>
          <w:ilvl w:val="0"/>
          <w:numId w:val="2"/>
        </w:numPr>
      </w:pPr>
      <w:r>
        <w:rPr>
          <w:rFonts w:eastAsia="Arial Unicode MS" w:cs="Arial Unicode MS"/>
          <w:b/>
          <w:bCs/>
        </w:rPr>
        <w:t>All transfer swimmers out of the South Texas LSC</w:t>
      </w:r>
      <w:r>
        <w:rPr>
          <w:rFonts w:eastAsia="Arial Unicode MS" w:cs="Arial Unicode MS"/>
        </w:rPr>
        <w:t>, must submit a copy of their birth certificate or passport to show proof of legal name and date of birth along with a Transfer Form. South Texas Fee of $15.</w:t>
      </w:r>
    </w:p>
    <w:p w14:paraId="2BA9C1B7" w14:textId="77777777" w:rsidR="00095EE8" w:rsidRDefault="00095EE8" w:rsidP="00095EE8">
      <w:pPr>
        <w:pStyle w:val="Body"/>
        <w:rPr>
          <w:b/>
          <w:bCs/>
        </w:rPr>
      </w:pPr>
      <w:r>
        <w:rPr>
          <w:b/>
          <w:bCs/>
        </w:rPr>
        <w:t>Swimmers are not officially registered, and placement is not secure until all paperwork has been received.</w:t>
      </w:r>
    </w:p>
    <w:p w14:paraId="2C6CF5FE" w14:textId="42AAE9DD" w:rsidR="00095EE8" w:rsidRDefault="00095EE8" w:rsidP="00095EE8">
      <w:pPr>
        <w:rPr>
          <w:b/>
          <w:bCs/>
          <w:sz w:val="44"/>
          <w:szCs w:val="44"/>
        </w:rPr>
      </w:pPr>
      <w:r w:rsidRPr="00095EE8">
        <w:rPr>
          <w:b/>
          <w:bCs/>
          <w:sz w:val="44"/>
          <w:szCs w:val="44"/>
        </w:rPr>
        <w:t xml:space="preserve">Please submit all forms electronically to </w:t>
      </w:r>
      <w:hyperlink r:id="rId7" w:history="1">
        <w:r w:rsidRPr="00095EE8">
          <w:rPr>
            <w:rStyle w:val="Hyperlink"/>
            <w:b/>
            <w:bCs/>
            <w:sz w:val="44"/>
            <w:szCs w:val="44"/>
          </w:rPr>
          <w:t>jennifer@aasa-atx.com</w:t>
        </w:r>
      </w:hyperlink>
      <w:r w:rsidRPr="00095EE8">
        <w:rPr>
          <w:b/>
          <w:bCs/>
          <w:sz w:val="44"/>
          <w:szCs w:val="44"/>
        </w:rPr>
        <w:t>, or bring in person to the front office.</w:t>
      </w:r>
    </w:p>
    <w:p w14:paraId="23611B2F" w14:textId="77777777" w:rsidR="00095EE8" w:rsidRDefault="00095E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44"/>
          <w:szCs w:val="44"/>
        </w:rPr>
      </w:pPr>
      <w:r>
        <w:rPr>
          <w:b/>
          <w:bCs/>
          <w:sz w:val="44"/>
          <w:szCs w:val="44"/>
        </w:rPr>
        <w:br w:type="page"/>
      </w:r>
    </w:p>
    <w:p w14:paraId="6726C3E0" w14:textId="436F6421" w:rsidR="00095EE8" w:rsidRPr="00095EE8" w:rsidRDefault="00095EE8" w:rsidP="00095E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bCs/>
          <w:sz w:val="52"/>
          <w:szCs w:val="52"/>
        </w:rPr>
      </w:pPr>
      <w:r w:rsidRPr="00095EE8">
        <w:rPr>
          <w:rFonts w:ascii="Calibri" w:hAnsi="Calibri" w:cs="Calibri"/>
          <w:b/>
          <w:bCs/>
          <w:sz w:val="52"/>
          <w:szCs w:val="52"/>
          <w:lang w:val="de-DE"/>
        </w:rPr>
        <w:lastRenderedPageBreak/>
        <w:t>Registration Fees</w:t>
      </w:r>
    </w:p>
    <w:p w14:paraId="5535534C" w14:textId="77777777" w:rsidR="00095EE8" w:rsidRDefault="00095EE8" w:rsidP="00095EE8">
      <w:pPr>
        <w:pStyle w:val="Heading"/>
      </w:pPr>
      <w:r>
        <w:t xml:space="preserve">$175 Annual Team Registration </w:t>
      </w:r>
      <w:r>
        <w:rPr>
          <w:lang w:val="nl-NL"/>
        </w:rPr>
        <w:t>Fee</w:t>
      </w:r>
    </w:p>
    <w:p w14:paraId="79C96C2A" w14:textId="77777777" w:rsidR="00095EE8" w:rsidRDefault="00095EE8" w:rsidP="00095EE8">
      <w:pPr>
        <w:pStyle w:val="Body"/>
        <w:numPr>
          <w:ilvl w:val="0"/>
          <w:numId w:val="2"/>
        </w:numPr>
      </w:pPr>
      <w:r>
        <w:rPr>
          <w:rFonts w:eastAsia="Arial Unicode MS" w:cs="Arial Unicode MS"/>
        </w:rPr>
        <w:t>Paid for any swimmer who joins ASC September-April 30</w:t>
      </w:r>
    </w:p>
    <w:p w14:paraId="3F477421" w14:textId="77777777" w:rsidR="00095EE8" w:rsidRDefault="00095EE8" w:rsidP="00095EE8">
      <w:pPr>
        <w:pStyle w:val="Body"/>
        <w:numPr>
          <w:ilvl w:val="0"/>
          <w:numId w:val="2"/>
        </w:numPr>
      </w:pPr>
      <w:r>
        <w:rPr>
          <w:rFonts w:eastAsia="Arial Unicode MS" w:cs="Arial Unicode MS"/>
        </w:rPr>
        <w:t>Paid for each returning swimmer to ASC every year in August</w:t>
      </w:r>
    </w:p>
    <w:p w14:paraId="333EECFB" w14:textId="77777777" w:rsidR="00095EE8" w:rsidRDefault="00095EE8" w:rsidP="00095EE8">
      <w:pPr>
        <w:pStyle w:val="Body"/>
      </w:pPr>
      <w:r>
        <w:rPr>
          <w:rFonts w:eastAsia="Arial Unicode MS" w:cs="Arial Unicode MS"/>
        </w:rPr>
        <w:t xml:space="preserve">Cost includes but is not limited to - ASC Registration T-shirt, Austin Swim Club car decal, ASC swim cap and ASC Swim Bag. There are no discounts on the Annual Fee. </w:t>
      </w:r>
    </w:p>
    <w:p w14:paraId="10162E9B" w14:textId="77777777" w:rsidR="00095EE8" w:rsidRDefault="00095EE8" w:rsidP="00095EE8">
      <w:pPr>
        <w:pStyle w:val="Heading"/>
      </w:pPr>
      <w:r>
        <w:t xml:space="preserve">$100 USA Swimming </w:t>
      </w:r>
      <w:r>
        <w:rPr>
          <w:lang w:val="de-DE"/>
        </w:rPr>
        <w:t>Registration Fee</w:t>
      </w:r>
    </w:p>
    <w:p w14:paraId="3E06A67B" w14:textId="77777777" w:rsidR="00095EE8" w:rsidRDefault="00095EE8" w:rsidP="00095EE8">
      <w:pPr>
        <w:pStyle w:val="Body"/>
        <w:numPr>
          <w:ilvl w:val="0"/>
          <w:numId w:val="2"/>
        </w:numPr>
      </w:pPr>
      <w:r>
        <w:rPr>
          <w:rFonts w:eastAsia="Arial Unicode MS" w:cs="Arial Unicode MS"/>
        </w:rPr>
        <w:t>Paid for all returning and new athletes to Austin Swim Club annually in August of each year.</w:t>
      </w:r>
    </w:p>
    <w:p w14:paraId="202DA30A" w14:textId="77777777" w:rsidR="00095EE8" w:rsidRDefault="00095EE8" w:rsidP="00095EE8">
      <w:pPr>
        <w:pStyle w:val="Body"/>
        <w:numPr>
          <w:ilvl w:val="0"/>
          <w:numId w:val="2"/>
        </w:numPr>
      </w:pPr>
      <w:r>
        <w:rPr>
          <w:rFonts w:eastAsia="Arial Unicode MS" w:cs="Arial Unicode MS"/>
        </w:rPr>
        <w:t>Paid for every swimmer new to USA Swimming who joins ASC September - August unless the swimmer is already registered with USA Swimming through December 2022.</w:t>
      </w:r>
    </w:p>
    <w:p w14:paraId="11D46EC2" w14:textId="77777777" w:rsidR="00095EE8" w:rsidRDefault="00095EE8" w:rsidP="00095EE8">
      <w:pPr>
        <w:pStyle w:val="Body"/>
        <w:numPr>
          <w:ilvl w:val="0"/>
          <w:numId w:val="2"/>
        </w:numPr>
      </w:pPr>
      <w:r>
        <w:rPr>
          <w:rFonts w:eastAsia="Arial Unicode MS" w:cs="Arial Unicode MS"/>
          <w:b/>
          <w:bCs/>
        </w:rPr>
        <w:t>$16 transfer fee</w:t>
      </w:r>
      <w:r>
        <w:rPr>
          <w:rFonts w:eastAsia="Arial Unicode MS" w:cs="Arial Unicode MS"/>
        </w:rPr>
        <w:t xml:space="preserve"> - If the swimmer is already registered through December 2022.</w:t>
      </w:r>
    </w:p>
    <w:p w14:paraId="1DA9BDD4" w14:textId="2799D192" w:rsidR="00095EE8" w:rsidRDefault="00095EE8" w:rsidP="00095EE8">
      <w:pPr>
        <w:pStyle w:val="Body"/>
        <w:rPr>
          <w:rFonts w:eastAsia="Arial Unicode MS" w:cs="Arial Unicode MS"/>
        </w:rPr>
      </w:pPr>
      <w:r>
        <w:rPr>
          <w:rFonts w:eastAsia="Arial Unicode MS" w:cs="Arial Unicode MS"/>
        </w:rPr>
        <w:lastRenderedPageBreak/>
        <w:t>This fee includes USA Swimming registration, Splash Magazine subscription, and insurance. There are no discounts on Registration Fees.</w:t>
      </w:r>
    </w:p>
    <w:p w14:paraId="5309A64E" w14:textId="77777777" w:rsidR="00095EE8" w:rsidRDefault="00095EE8" w:rsidP="00095EE8">
      <w:pPr>
        <w:pStyle w:val="Body"/>
      </w:pPr>
    </w:p>
    <w:p w14:paraId="13E42E15" w14:textId="77777777" w:rsidR="00095EE8" w:rsidRDefault="00095EE8" w:rsidP="00095EE8">
      <w:pPr>
        <w:pStyle w:val="Heading"/>
      </w:pPr>
      <w:r>
        <w:t>$75 ASC Team Registration Fee (If joining in May - July)</w:t>
      </w:r>
    </w:p>
    <w:p w14:paraId="33C89AB8" w14:textId="77777777" w:rsidR="00095EE8" w:rsidRDefault="00095EE8" w:rsidP="00095EE8">
      <w:pPr>
        <w:pStyle w:val="Body"/>
        <w:numPr>
          <w:ilvl w:val="0"/>
          <w:numId w:val="2"/>
        </w:numPr>
      </w:pPr>
      <w:r>
        <w:rPr>
          <w:rFonts w:eastAsia="Arial Unicode MS" w:cs="Arial Unicode MS"/>
        </w:rPr>
        <w:t>Paid for new swimmers to ASC currently registered with USA Swimming if joining in May - July only.</w:t>
      </w:r>
    </w:p>
    <w:p w14:paraId="31E45C70" w14:textId="77777777" w:rsidR="00095EE8" w:rsidRDefault="00095EE8" w:rsidP="00095EE8">
      <w:pPr>
        <w:pStyle w:val="Body"/>
        <w:numPr>
          <w:ilvl w:val="0"/>
          <w:numId w:val="2"/>
        </w:numPr>
      </w:pPr>
      <w:r>
        <w:rPr>
          <w:rFonts w:eastAsia="Arial Unicode MS" w:cs="Arial Unicode MS"/>
        </w:rPr>
        <w:t>Paid for new swimmers to ASC not currently registered with USA Swimming if joining in May - July only. Will also pay $100 USA Swimming Registration Fee.</w:t>
      </w:r>
    </w:p>
    <w:p w14:paraId="20BAF521" w14:textId="77777777" w:rsidR="00095EE8" w:rsidRDefault="00095EE8" w:rsidP="00095EE8">
      <w:pPr>
        <w:pStyle w:val="Body"/>
      </w:pPr>
      <w:r>
        <w:rPr>
          <w:rFonts w:eastAsia="Arial Unicode MS" w:cs="Arial Unicode MS"/>
        </w:rPr>
        <w:t>This fee is the processing fee for registering swimmers to attach to ASC during the months of May, June &amp; July.</w:t>
      </w:r>
    </w:p>
    <w:p w14:paraId="4372C9D5" w14:textId="77777777" w:rsidR="00095EE8" w:rsidRDefault="00095EE8" w:rsidP="00095EE8">
      <w:pPr>
        <w:pStyle w:val="Heading"/>
      </w:pPr>
    </w:p>
    <w:p w14:paraId="3F5AAE8F" w14:textId="343DD721" w:rsidR="00095EE8" w:rsidRDefault="00095EE8" w:rsidP="00095EE8">
      <w:pPr>
        <w:pStyle w:val="Heading"/>
      </w:pPr>
      <w:r>
        <w:t>Waitlist Policy</w:t>
      </w:r>
    </w:p>
    <w:p w14:paraId="14E766F0" w14:textId="77777777" w:rsidR="00095EE8" w:rsidRDefault="00095EE8" w:rsidP="00095EE8">
      <w:pPr>
        <w:pStyle w:val="Body"/>
      </w:pPr>
      <w:r>
        <w:rPr>
          <w:rFonts w:eastAsia="Arial Unicode MS" w:cs="Arial Unicode MS"/>
        </w:rPr>
        <w:t xml:space="preserve">Waitlists will be processed as spots become available in training groups which are full. </w:t>
      </w:r>
    </w:p>
    <w:p w14:paraId="0C64C781" w14:textId="77777777" w:rsidR="00095EE8" w:rsidRDefault="00095EE8" w:rsidP="00095EE8">
      <w:pPr>
        <w:pStyle w:val="Body"/>
      </w:pPr>
      <w:r>
        <w:rPr>
          <w:rFonts w:eastAsia="Arial Unicode MS" w:cs="Arial Unicode MS"/>
        </w:rPr>
        <w:lastRenderedPageBreak/>
        <w:t xml:space="preserve">Lists will be based on the athlete’s tryout date, in a first come, first serve fashion. </w:t>
      </w:r>
    </w:p>
    <w:p w14:paraId="114649D4" w14:textId="77777777" w:rsidR="00095EE8" w:rsidRDefault="00095EE8" w:rsidP="00095EE8">
      <w:pPr>
        <w:pStyle w:val="Body"/>
      </w:pPr>
      <w:r>
        <w:rPr>
          <w:rFonts w:eastAsia="Arial Unicode MS" w:cs="Arial Unicode MS"/>
        </w:rPr>
        <w:t>When a spot becomes available, the swimmer’s family will be notified via phone and email. The family will have 48 hours to respond and register their athlete online, including paying the required fees, or their space will be relinquished to next in line.</w:t>
      </w:r>
    </w:p>
    <w:p w14:paraId="66BB8359" w14:textId="77777777" w:rsidR="00095EE8" w:rsidRPr="00095EE8" w:rsidRDefault="00095EE8" w:rsidP="00095EE8">
      <w:pPr>
        <w:rPr>
          <w:sz w:val="44"/>
          <w:szCs w:val="44"/>
        </w:rPr>
      </w:pPr>
    </w:p>
    <w:sectPr w:rsidR="00095EE8" w:rsidRPr="00095EE8" w:rsidSect="00095E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C5F5D"/>
    <w:multiLevelType w:val="hybridMultilevel"/>
    <w:tmpl w:val="F54E78EE"/>
    <w:numStyleLink w:val="Dash"/>
  </w:abstractNum>
  <w:abstractNum w:abstractNumId="1" w15:restartNumberingAfterBreak="0">
    <w:nsid w:val="77F11F5D"/>
    <w:multiLevelType w:val="hybridMultilevel"/>
    <w:tmpl w:val="F54E78EE"/>
    <w:styleLink w:val="Dash"/>
    <w:lvl w:ilvl="0" w:tplc="9E964A2A">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1" w:tplc="B2A4CC9C">
      <w:start w:val="1"/>
      <w:numFmt w:val="bullet"/>
      <w:lvlText w:val="-"/>
      <w:lvlJc w:val="left"/>
      <w:pPr>
        <w:ind w:left="5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2" w:tplc="FC8E6F36">
      <w:start w:val="1"/>
      <w:numFmt w:val="bullet"/>
      <w:lvlText w:val="-"/>
      <w:lvlJc w:val="left"/>
      <w:pPr>
        <w:ind w:left="8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3" w:tplc="C950AC78">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4" w:tplc="E54C1EB2">
      <w:start w:val="1"/>
      <w:numFmt w:val="bullet"/>
      <w:lvlText w:val="-"/>
      <w:lvlJc w:val="left"/>
      <w:pPr>
        <w:ind w:left="128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5" w:tplc="F418EAC2">
      <w:start w:val="1"/>
      <w:numFmt w:val="bullet"/>
      <w:lvlText w:val="-"/>
      <w:lvlJc w:val="left"/>
      <w:pPr>
        <w:ind w:left="15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6" w:tplc="9AB82A9A">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7" w:tplc="CC9651C2">
      <w:start w:val="1"/>
      <w:numFmt w:val="bullet"/>
      <w:lvlText w:val="-"/>
      <w:lvlJc w:val="left"/>
      <w:pPr>
        <w:ind w:left="20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8" w:tplc="18EA4EBE">
      <w:start w:val="1"/>
      <w:numFmt w:val="bullet"/>
      <w:lvlText w:val="-"/>
      <w:lvlJc w:val="left"/>
      <w:pPr>
        <w:ind w:left="22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abstractNum>
  <w:num w:numId="1">
    <w:abstractNumId w:val="1"/>
  </w:num>
  <w:num w:numId="2">
    <w:abstractNumId w:val="0"/>
    <w:lvlOverride w:ilvl="0">
      <w:lvl w:ilvl="0" w:tplc="A2DC66EE">
        <w:start w:val="1"/>
        <w:numFmt w:val="bullet"/>
        <w:lvlText w:val="-"/>
        <w:lvlJc w:val="left"/>
        <w:pPr>
          <w:ind w:left="48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1">
      <w:lvl w:ilvl="1" w:tplc="2E6064EE">
        <w:start w:val="1"/>
        <w:numFmt w:val="bullet"/>
        <w:lvlText w:val="-"/>
        <w:lvlJc w:val="left"/>
        <w:pPr>
          <w:ind w:left="72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2">
      <w:lvl w:ilvl="2" w:tplc="9960A4BC">
        <w:start w:val="1"/>
        <w:numFmt w:val="bullet"/>
        <w:lvlText w:val="-"/>
        <w:lvlJc w:val="left"/>
        <w:pPr>
          <w:ind w:left="96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3">
      <w:lvl w:ilvl="3" w:tplc="6F0CA58C">
        <w:start w:val="1"/>
        <w:numFmt w:val="bullet"/>
        <w:lvlText w:val="-"/>
        <w:lvlJc w:val="left"/>
        <w:pPr>
          <w:ind w:left="120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4">
      <w:lvl w:ilvl="4" w:tplc="66483FF6">
        <w:start w:val="1"/>
        <w:numFmt w:val="bullet"/>
        <w:lvlText w:val="-"/>
        <w:lvlJc w:val="left"/>
        <w:pPr>
          <w:ind w:left="144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5">
      <w:lvl w:ilvl="5" w:tplc="464E7D74">
        <w:start w:val="1"/>
        <w:numFmt w:val="bullet"/>
        <w:lvlText w:val="-"/>
        <w:lvlJc w:val="left"/>
        <w:pPr>
          <w:ind w:left="168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6">
      <w:lvl w:ilvl="6" w:tplc="43E8957C">
        <w:start w:val="1"/>
        <w:numFmt w:val="bullet"/>
        <w:lvlText w:val="-"/>
        <w:lvlJc w:val="left"/>
        <w:pPr>
          <w:ind w:left="192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7">
      <w:lvl w:ilvl="7" w:tplc="3BC41CE6">
        <w:start w:val="1"/>
        <w:numFmt w:val="bullet"/>
        <w:lvlText w:val="-"/>
        <w:lvlJc w:val="left"/>
        <w:pPr>
          <w:ind w:left="216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8">
      <w:lvl w:ilvl="8" w:tplc="2B748AD2">
        <w:start w:val="1"/>
        <w:numFmt w:val="bullet"/>
        <w:lvlText w:val="-"/>
        <w:lvlJc w:val="left"/>
        <w:pPr>
          <w:ind w:left="240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E8"/>
    <w:rsid w:val="0009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2287"/>
  <w15:chartTrackingRefBased/>
  <w15:docId w15:val="{CED70E01-8CAC-42D7-AC99-C6B52FA3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E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EE8"/>
    <w:rPr>
      <w:u w:val="single"/>
    </w:rPr>
  </w:style>
  <w:style w:type="paragraph" w:customStyle="1" w:styleId="Default">
    <w:name w:val="Default"/>
    <w:rsid w:val="00095EE8"/>
    <w:pPr>
      <w:widowControl w:val="0"/>
      <w:pBdr>
        <w:top w:val="nil"/>
        <w:left w:val="nil"/>
        <w:bottom w:val="nil"/>
        <w:right w:val="nil"/>
        <w:between w:val="nil"/>
        <w:bar w:val="nil"/>
      </w:pBdr>
      <w:spacing w:after="0" w:line="240" w:lineRule="auto"/>
      <w:ind w:left="108" w:hanging="108"/>
      <w:jc w:val="center"/>
    </w:pPr>
    <w:rPr>
      <w:rFonts w:ascii="Times New Roman" w:eastAsia="Arial Unicode MS" w:hAnsi="Times New Roman" w:cs="Arial Unicode MS"/>
      <w:color w:val="000000"/>
      <w:sz w:val="30"/>
      <w:szCs w:val="30"/>
      <w:u w:color="000000"/>
      <w:bdr w:val="nil"/>
      <w14:textOutline w14:w="0" w14:cap="flat" w14:cmpd="sng" w14:algn="ctr">
        <w14:noFill/>
        <w14:prstDash w14:val="solid"/>
        <w14:bevel/>
      </w14:textOutline>
    </w:rPr>
  </w:style>
  <w:style w:type="paragraph" w:customStyle="1" w:styleId="Body">
    <w:name w:val="Body"/>
    <w:rsid w:val="00095EE8"/>
    <w:pPr>
      <w:pBdr>
        <w:top w:val="nil"/>
        <w:left w:val="nil"/>
        <w:bottom w:val="nil"/>
        <w:right w:val="nil"/>
        <w:between w:val="nil"/>
        <w:bar w:val="nil"/>
      </w:pBdr>
      <w:spacing w:after="280" w:line="240" w:lineRule="auto"/>
    </w:pPr>
    <w:rPr>
      <w:rFonts w:ascii="Times New Roman" w:eastAsia="Times New Roman" w:hAnsi="Times New Roman" w:cs="Times New Roman"/>
      <w:color w:val="000000"/>
      <w:sz w:val="44"/>
      <w:szCs w:val="44"/>
      <w:bdr w:val="nil"/>
      <w14:textOutline w14:w="0" w14:cap="flat" w14:cmpd="sng" w14:algn="ctr">
        <w14:noFill/>
        <w14:prstDash w14:val="solid"/>
        <w14:bevel/>
      </w14:textOutline>
    </w:rPr>
  </w:style>
  <w:style w:type="paragraph" w:customStyle="1" w:styleId="Heading">
    <w:name w:val="Heading"/>
    <w:next w:val="Body"/>
    <w:rsid w:val="00095EE8"/>
    <w:pPr>
      <w:keepNext/>
      <w:pBdr>
        <w:top w:val="nil"/>
        <w:left w:val="nil"/>
        <w:bottom w:val="nil"/>
        <w:right w:val="nil"/>
        <w:between w:val="nil"/>
        <w:bar w:val="nil"/>
      </w:pBdr>
      <w:spacing w:after="280" w:line="240" w:lineRule="auto"/>
    </w:pPr>
    <w:rPr>
      <w:rFonts w:ascii="Helvetica Neue" w:eastAsia="Arial Unicode MS" w:hAnsi="Helvetica Neue" w:cs="Arial Unicode MS"/>
      <w:b/>
      <w:bCs/>
      <w:color w:val="000000"/>
      <w:sz w:val="48"/>
      <w:szCs w:val="48"/>
      <w:bdr w:val="nil"/>
      <w14:textOutline w14:w="0" w14:cap="flat" w14:cmpd="sng" w14:algn="ctr">
        <w14:noFill/>
        <w14:prstDash w14:val="solid"/>
        <w14:bevel/>
      </w14:textOutline>
    </w:rPr>
  </w:style>
  <w:style w:type="numbering" w:customStyle="1" w:styleId="Dash">
    <w:name w:val="Dash"/>
    <w:rsid w:val="00095EE8"/>
    <w:pPr>
      <w:numPr>
        <w:numId w:val="1"/>
      </w:numPr>
    </w:pPr>
  </w:style>
  <w:style w:type="character" w:customStyle="1" w:styleId="Hyperlink0">
    <w:name w:val="Hyperlink.0"/>
    <w:basedOn w:val="Hyperlink"/>
    <w:rsid w:val="00095EE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aasa-at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ustinswimclub.org" TargetMode="External"/><Relationship Id="rId5" Type="http://schemas.openxmlformats.org/officeDocument/2006/relationships/hyperlink" Target="mailto:megan@austinswimclu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2021-07-28T17:59:00Z</dcterms:created>
  <dcterms:modified xsi:type="dcterms:W3CDTF">2021-07-28T18:05:00Z</dcterms:modified>
</cp:coreProperties>
</file>