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390A" w14:textId="77777777" w:rsidR="00363DA5" w:rsidRDefault="00363DA5" w:rsidP="00363DA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Times" w:hAnsi="Times" w:cs="Times"/>
          <w:noProof/>
          <w:color w:val="FF0000"/>
        </w:rPr>
        <w:drawing>
          <wp:inline distT="0" distB="0" distL="0" distR="0" wp14:anchorId="298DCE08" wp14:editId="4025D94E">
            <wp:extent cx="2228850" cy="12548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_logo_o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1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EDF4" w14:textId="1CC67AD3" w:rsidR="00F550D1" w:rsidRDefault="00F550D1" w:rsidP="00A66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63DA5">
        <w:rPr>
          <w:rFonts w:ascii="Arial" w:hAnsi="Arial" w:cs="Arial"/>
          <w:b/>
          <w:sz w:val="40"/>
          <w:szCs w:val="40"/>
          <w:u w:val="single"/>
        </w:rPr>
        <w:t>Gold Group</w:t>
      </w:r>
    </w:p>
    <w:p w14:paraId="0562A315" w14:textId="77777777" w:rsidR="00A66356" w:rsidRPr="00A66356" w:rsidRDefault="00A66356" w:rsidP="00A66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3FB3BA55" w14:textId="3C1C6634" w:rsidR="00F550D1" w:rsidRDefault="00293F46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Gold</w:t>
      </w:r>
      <w:r w:rsidR="00F550D1" w:rsidRPr="00363DA5">
        <w:rPr>
          <w:rFonts w:ascii="Arial" w:hAnsi="Arial" w:cs="Arial"/>
          <w:sz w:val="26"/>
          <w:szCs w:val="26"/>
        </w:rPr>
        <w:t xml:space="preserve"> gro</w:t>
      </w:r>
      <w:r w:rsidR="00AD6789" w:rsidRPr="00363DA5">
        <w:rPr>
          <w:rFonts w:ascii="Arial" w:hAnsi="Arial" w:cs="Arial"/>
          <w:sz w:val="26"/>
          <w:szCs w:val="26"/>
        </w:rPr>
        <w:t xml:space="preserve">up will consist of </w:t>
      </w:r>
      <w:r w:rsidR="003B6D0F" w:rsidRPr="00363DA5">
        <w:rPr>
          <w:rFonts w:ascii="Arial" w:hAnsi="Arial" w:cs="Arial"/>
          <w:sz w:val="26"/>
          <w:szCs w:val="26"/>
        </w:rPr>
        <w:t>11-14</w:t>
      </w:r>
      <w:r w:rsidR="003B6D0F">
        <w:rPr>
          <w:rFonts w:ascii="Arial" w:hAnsi="Arial" w:cs="Arial"/>
          <w:sz w:val="26"/>
          <w:szCs w:val="26"/>
        </w:rPr>
        <w:t>-year-old</w:t>
      </w:r>
      <w:r>
        <w:rPr>
          <w:rFonts w:ascii="Arial" w:hAnsi="Arial" w:cs="Arial"/>
          <w:sz w:val="26"/>
          <w:szCs w:val="26"/>
        </w:rPr>
        <w:t xml:space="preserve"> swimmers, not yet in high school</w:t>
      </w:r>
      <w:r w:rsidR="00F550D1" w:rsidRPr="00363DA5">
        <w:rPr>
          <w:rFonts w:ascii="Arial" w:hAnsi="Arial" w:cs="Arial"/>
          <w:sz w:val="26"/>
          <w:szCs w:val="26"/>
        </w:rPr>
        <w:t xml:space="preserve">. </w:t>
      </w:r>
      <w:r w:rsidR="00934FED" w:rsidRPr="00363DA5">
        <w:rPr>
          <w:rFonts w:ascii="Arial" w:hAnsi="Arial" w:cs="Arial"/>
          <w:sz w:val="26"/>
          <w:szCs w:val="26"/>
        </w:rPr>
        <w:t xml:space="preserve">The goal of this group is </w:t>
      </w:r>
      <w:r w:rsidR="00EA5E28">
        <w:rPr>
          <w:rFonts w:ascii="Arial" w:hAnsi="Arial" w:cs="Arial"/>
          <w:sz w:val="26"/>
          <w:szCs w:val="26"/>
        </w:rPr>
        <w:t xml:space="preserve">to </w:t>
      </w:r>
      <w:r w:rsidR="0067217C">
        <w:rPr>
          <w:rFonts w:ascii="Arial" w:hAnsi="Arial" w:cs="Arial"/>
          <w:sz w:val="26"/>
          <w:szCs w:val="26"/>
        </w:rPr>
        <w:t>master</w:t>
      </w:r>
      <w:r w:rsidR="00934FED" w:rsidRPr="00363DA5">
        <w:rPr>
          <w:rFonts w:ascii="Arial" w:hAnsi="Arial" w:cs="Arial"/>
          <w:sz w:val="26"/>
          <w:szCs w:val="26"/>
        </w:rPr>
        <w:t xml:space="preserve"> stroke technique and add advanced techniques to improve speed. This group utilizes a progressive training plan</w:t>
      </w:r>
      <w:r w:rsidR="001D557A" w:rsidRPr="00363DA5">
        <w:rPr>
          <w:rFonts w:ascii="Arial" w:hAnsi="Arial" w:cs="Arial"/>
          <w:sz w:val="26"/>
          <w:szCs w:val="26"/>
        </w:rPr>
        <w:t xml:space="preserve"> </w:t>
      </w:r>
      <w:r w:rsidR="00934FED" w:rsidRPr="00363DA5">
        <w:rPr>
          <w:rFonts w:ascii="Arial" w:hAnsi="Arial" w:cs="Arial"/>
          <w:sz w:val="26"/>
          <w:szCs w:val="26"/>
        </w:rPr>
        <w:t xml:space="preserve">coupled with </w:t>
      </w:r>
      <w:r w:rsidR="001D557A" w:rsidRPr="00363DA5">
        <w:rPr>
          <w:rFonts w:ascii="Arial" w:hAnsi="Arial" w:cs="Arial"/>
          <w:sz w:val="26"/>
          <w:szCs w:val="26"/>
        </w:rPr>
        <w:t>regular dry land training</w:t>
      </w:r>
      <w:r w:rsidR="00363DA5">
        <w:rPr>
          <w:rFonts w:ascii="Arial" w:hAnsi="Arial" w:cs="Arial"/>
          <w:sz w:val="26"/>
          <w:szCs w:val="26"/>
        </w:rPr>
        <w:t>. Gold swimmers will also become more goal-oriented. S</w:t>
      </w:r>
      <w:r w:rsidR="00934FED" w:rsidRPr="00363DA5">
        <w:rPr>
          <w:rFonts w:ascii="Arial" w:hAnsi="Arial" w:cs="Arial"/>
          <w:sz w:val="26"/>
          <w:szCs w:val="26"/>
        </w:rPr>
        <w:t xml:space="preserve">hort term (next meet), </w:t>
      </w:r>
      <w:r w:rsidR="003B6D0F" w:rsidRPr="00363DA5">
        <w:rPr>
          <w:rFonts w:ascii="Arial" w:hAnsi="Arial" w:cs="Arial"/>
          <w:sz w:val="26"/>
          <w:szCs w:val="26"/>
        </w:rPr>
        <w:t>mid-term</w:t>
      </w:r>
      <w:r w:rsidR="00934FED" w:rsidRPr="00363DA5">
        <w:rPr>
          <w:rFonts w:ascii="Arial" w:hAnsi="Arial" w:cs="Arial"/>
          <w:sz w:val="26"/>
          <w:szCs w:val="26"/>
        </w:rPr>
        <w:t xml:space="preserve"> (</w:t>
      </w:r>
      <w:r w:rsidR="003B6D0F" w:rsidRPr="00363DA5">
        <w:rPr>
          <w:rFonts w:ascii="Arial" w:hAnsi="Arial" w:cs="Arial"/>
          <w:sz w:val="26"/>
          <w:szCs w:val="26"/>
        </w:rPr>
        <w:t>mid-season</w:t>
      </w:r>
      <w:r w:rsidR="00934FED" w:rsidRPr="00363DA5">
        <w:rPr>
          <w:rFonts w:ascii="Arial" w:hAnsi="Arial" w:cs="Arial"/>
          <w:sz w:val="26"/>
          <w:szCs w:val="26"/>
        </w:rPr>
        <w:t xml:space="preserve"> or end of se</w:t>
      </w:r>
      <w:r w:rsidR="003B6D0F">
        <w:rPr>
          <w:rFonts w:ascii="Arial" w:hAnsi="Arial" w:cs="Arial"/>
          <w:sz w:val="26"/>
          <w:szCs w:val="26"/>
        </w:rPr>
        <w:t>aso</w:t>
      </w:r>
      <w:r w:rsidR="00934FED" w:rsidRPr="00363DA5">
        <w:rPr>
          <w:rFonts w:ascii="Arial" w:hAnsi="Arial" w:cs="Arial"/>
          <w:sz w:val="26"/>
          <w:szCs w:val="26"/>
        </w:rPr>
        <w:t>n, short course or long course championship meet) and long term (yearly)</w:t>
      </w:r>
      <w:r w:rsidR="00363DA5">
        <w:rPr>
          <w:rFonts w:ascii="Arial" w:hAnsi="Arial" w:cs="Arial"/>
          <w:sz w:val="26"/>
          <w:szCs w:val="26"/>
        </w:rPr>
        <w:t xml:space="preserve"> goals will be addressed and tracked</w:t>
      </w:r>
      <w:r w:rsidR="003B6D0F">
        <w:rPr>
          <w:rFonts w:ascii="Arial" w:hAnsi="Arial" w:cs="Arial"/>
          <w:sz w:val="26"/>
          <w:szCs w:val="26"/>
        </w:rPr>
        <w:t xml:space="preserve"> with their coach</w:t>
      </w:r>
      <w:r w:rsidR="00363DA5">
        <w:rPr>
          <w:rFonts w:ascii="Arial" w:hAnsi="Arial" w:cs="Arial"/>
          <w:sz w:val="26"/>
          <w:szCs w:val="26"/>
        </w:rPr>
        <w:t xml:space="preserve">. </w:t>
      </w:r>
    </w:p>
    <w:p w14:paraId="2889A6BE" w14:textId="77777777" w:rsidR="003B6D0F" w:rsidRPr="00363DA5" w:rsidRDefault="003B6D0F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</w:rPr>
      </w:pPr>
    </w:p>
    <w:p w14:paraId="6081D7EE" w14:textId="38691F84" w:rsidR="003B6D0F" w:rsidRPr="003B6D0F" w:rsidRDefault="00F550D1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b/>
          <w:bCs/>
          <w:sz w:val="26"/>
          <w:szCs w:val="26"/>
          <w:u w:val="single"/>
        </w:rPr>
      </w:pPr>
      <w:r w:rsidRPr="008273AD">
        <w:rPr>
          <w:rFonts w:ascii="Arial" w:hAnsi="Arial" w:cs="Arial"/>
          <w:b/>
          <w:bCs/>
          <w:sz w:val="26"/>
          <w:szCs w:val="26"/>
          <w:u w:val="single"/>
        </w:rPr>
        <w:t>Practice</w:t>
      </w:r>
      <w:r w:rsidR="003B6D0F">
        <w:rPr>
          <w:rFonts w:ascii="Arial" w:hAnsi="Arial" w:cs="Arial"/>
          <w:b/>
          <w:bCs/>
          <w:sz w:val="26"/>
          <w:szCs w:val="26"/>
          <w:u w:val="single"/>
        </w:rPr>
        <w:t xml:space="preserve"> &amp; Meet Commitment</w:t>
      </w:r>
    </w:p>
    <w:p w14:paraId="370AB057" w14:textId="52D454CC" w:rsidR="00F550D1" w:rsidRDefault="00363DA5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Gold group w</w:t>
      </w:r>
      <w:r w:rsidR="00F550D1" w:rsidRPr="00363DA5">
        <w:rPr>
          <w:rFonts w:ascii="Arial" w:hAnsi="Arial" w:cs="Arial"/>
          <w:sz w:val="26"/>
          <w:szCs w:val="26"/>
        </w:rPr>
        <w:t xml:space="preserve">orkouts are offered 6 days a </w:t>
      </w:r>
      <w:r w:rsidR="0067217C">
        <w:rPr>
          <w:rFonts w:ascii="Arial" w:hAnsi="Arial" w:cs="Arial"/>
          <w:sz w:val="26"/>
          <w:szCs w:val="26"/>
        </w:rPr>
        <w:t>week</w:t>
      </w:r>
      <w:r w:rsidR="00AD6789" w:rsidRPr="00363DA5">
        <w:rPr>
          <w:rFonts w:ascii="Arial" w:hAnsi="Arial" w:cs="Arial"/>
          <w:sz w:val="26"/>
          <w:szCs w:val="26"/>
        </w:rPr>
        <w:t xml:space="preserve">. </w:t>
      </w:r>
      <w:r w:rsidR="00C848FB">
        <w:rPr>
          <w:rFonts w:ascii="Arial" w:hAnsi="Arial" w:cs="Arial"/>
          <w:sz w:val="26"/>
          <w:szCs w:val="26"/>
        </w:rPr>
        <w:t>W</w:t>
      </w:r>
      <w:r w:rsidR="00AD6789" w:rsidRPr="00363DA5">
        <w:rPr>
          <w:rFonts w:ascii="Arial" w:hAnsi="Arial" w:cs="Arial"/>
          <w:sz w:val="26"/>
          <w:szCs w:val="26"/>
        </w:rPr>
        <w:t xml:space="preserve">orkouts are </w:t>
      </w:r>
      <w:r w:rsidR="0067217C">
        <w:rPr>
          <w:rFonts w:ascii="Arial" w:hAnsi="Arial" w:cs="Arial"/>
          <w:sz w:val="26"/>
          <w:szCs w:val="26"/>
        </w:rPr>
        <w:t>1.5</w:t>
      </w:r>
      <w:r w:rsidR="00EA5E28">
        <w:rPr>
          <w:rFonts w:ascii="Arial" w:hAnsi="Arial" w:cs="Arial"/>
          <w:sz w:val="26"/>
          <w:szCs w:val="26"/>
        </w:rPr>
        <w:t xml:space="preserve">-2 </w:t>
      </w:r>
      <w:r w:rsidR="00C848FB">
        <w:rPr>
          <w:rFonts w:ascii="Arial" w:hAnsi="Arial" w:cs="Arial"/>
          <w:sz w:val="26"/>
          <w:szCs w:val="26"/>
        </w:rPr>
        <w:t xml:space="preserve">hours Monday-Saturday </w:t>
      </w:r>
      <w:r w:rsidR="00293F46">
        <w:rPr>
          <w:rFonts w:ascii="Arial" w:hAnsi="Arial" w:cs="Arial"/>
          <w:sz w:val="26"/>
          <w:szCs w:val="26"/>
        </w:rPr>
        <w:t>during the school year</w:t>
      </w:r>
      <w:r w:rsidR="00F550D1" w:rsidRPr="00363DA5">
        <w:rPr>
          <w:rFonts w:ascii="Arial" w:hAnsi="Arial" w:cs="Arial"/>
          <w:sz w:val="26"/>
          <w:szCs w:val="26"/>
        </w:rPr>
        <w:t xml:space="preserve">. </w:t>
      </w:r>
      <w:r w:rsidR="00934FED" w:rsidRPr="00363DA5">
        <w:rPr>
          <w:rFonts w:ascii="Arial" w:hAnsi="Arial" w:cs="Arial"/>
          <w:sz w:val="26"/>
          <w:szCs w:val="26"/>
        </w:rPr>
        <w:t>For best results we re</w:t>
      </w:r>
      <w:r w:rsidR="001D557A" w:rsidRPr="00363DA5">
        <w:rPr>
          <w:rFonts w:ascii="Arial" w:hAnsi="Arial" w:cs="Arial"/>
          <w:sz w:val="26"/>
          <w:szCs w:val="26"/>
        </w:rPr>
        <w:t>commend swimmers attend at least</w:t>
      </w:r>
      <w:r w:rsidR="00934FED" w:rsidRPr="00363DA5">
        <w:rPr>
          <w:rFonts w:ascii="Arial" w:hAnsi="Arial" w:cs="Arial"/>
          <w:sz w:val="26"/>
          <w:szCs w:val="26"/>
        </w:rPr>
        <w:t xml:space="preserve"> </w:t>
      </w:r>
      <w:r w:rsidR="003B6D0F">
        <w:rPr>
          <w:rFonts w:ascii="Arial" w:hAnsi="Arial" w:cs="Arial"/>
          <w:sz w:val="26"/>
          <w:szCs w:val="26"/>
        </w:rPr>
        <w:t>5</w:t>
      </w:r>
      <w:r w:rsidR="00934FED" w:rsidRPr="00363DA5">
        <w:rPr>
          <w:rFonts w:ascii="Arial" w:hAnsi="Arial" w:cs="Arial"/>
          <w:sz w:val="26"/>
          <w:szCs w:val="26"/>
        </w:rPr>
        <w:t xml:space="preserve"> practices a week. </w:t>
      </w:r>
      <w:r w:rsidR="003B6D0F">
        <w:rPr>
          <w:rFonts w:ascii="Arial" w:hAnsi="Arial" w:cs="Arial"/>
          <w:sz w:val="26"/>
          <w:szCs w:val="26"/>
        </w:rPr>
        <w:t xml:space="preserve">Dry land training will be an integral part of the </w:t>
      </w:r>
      <w:proofErr w:type="gramStart"/>
      <w:r w:rsidR="003B6D0F">
        <w:rPr>
          <w:rFonts w:ascii="Arial" w:hAnsi="Arial" w:cs="Arial"/>
          <w:sz w:val="26"/>
          <w:szCs w:val="26"/>
        </w:rPr>
        <w:t>Gold</w:t>
      </w:r>
      <w:proofErr w:type="gramEnd"/>
      <w:r w:rsidR="003B6D0F">
        <w:rPr>
          <w:rFonts w:ascii="Arial" w:hAnsi="Arial" w:cs="Arial"/>
          <w:sz w:val="26"/>
          <w:szCs w:val="26"/>
        </w:rPr>
        <w:t xml:space="preserve"> group training plan with focuses on core and </w:t>
      </w:r>
      <w:r w:rsidR="00BA4C50">
        <w:rPr>
          <w:rFonts w:ascii="Arial" w:hAnsi="Arial" w:cs="Arial"/>
          <w:sz w:val="26"/>
          <w:szCs w:val="26"/>
        </w:rPr>
        <w:t>overall</w:t>
      </w:r>
      <w:r w:rsidR="003B6D0F">
        <w:rPr>
          <w:rFonts w:ascii="Arial" w:hAnsi="Arial" w:cs="Arial"/>
          <w:sz w:val="26"/>
          <w:szCs w:val="26"/>
        </w:rPr>
        <w:t xml:space="preserve"> strength, flexibility and coordination. Swim meets are an important part of training</w:t>
      </w:r>
      <w:r w:rsidR="00C3706E">
        <w:rPr>
          <w:rFonts w:ascii="Arial" w:hAnsi="Arial" w:cs="Arial"/>
          <w:sz w:val="26"/>
          <w:szCs w:val="26"/>
        </w:rPr>
        <w:t>,</w:t>
      </w:r>
      <w:r w:rsidR="003B6D0F">
        <w:rPr>
          <w:rFonts w:ascii="Arial" w:hAnsi="Arial" w:cs="Arial"/>
          <w:sz w:val="26"/>
          <w:szCs w:val="26"/>
        </w:rPr>
        <w:t xml:space="preserve"> and</w:t>
      </w:r>
      <w:r w:rsidR="00C3706E">
        <w:rPr>
          <w:rFonts w:ascii="Arial" w:hAnsi="Arial" w:cs="Arial"/>
          <w:sz w:val="26"/>
          <w:szCs w:val="26"/>
        </w:rPr>
        <w:t xml:space="preserve"> all meets are posted on the SPA website under the “Meets” tab and are typically 1-2 times per month. </w:t>
      </w:r>
      <w:r w:rsidR="003B6D0F">
        <w:rPr>
          <w:rFonts w:ascii="Arial" w:hAnsi="Arial" w:cs="Arial"/>
          <w:sz w:val="26"/>
          <w:szCs w:val="26"/>
        </w:rPr>
        <w:t>Gold swimmers are expected to attend all</w:t>
      </w:r>
      <w:r w:rsidR="00C3706E">
        <w:rPr>
          <w:rFonts w:ascii="Arial" w:hAnsi="Arial" w:cs="Arial"/>
          <w:sz w:val="26"/>
          <w:szCs w:val="26"/>
        </w:rPr>
        <w:t xml:space="preserve"> meets recommended by their coach, as well as the </w:t>
      </w:r>
      <w:r w:rsidR="00BA4C50">
        <w:rPr>
          <w:rFonts w:ascii="Arial" w:hAnsi="Arial" w:cs="Arial"/>
          <w:sz w:val="26"/>
          <w:szCs w:val="26"/>
        </w:rPr>
        <w:t>highest-level</w:t>
      </w:r>
      <w:r w:rsidR="00C3706E">
        <w:rPr>
          <w:rFonts w:ascii="Arial" w:hAnsi="Arial" w:cs="Arial"/>
          <w:sz w:val="26"/>
          <w:szCs w:val="26"/>
        </w:rPr>
        <w:t xml:space="preserve"> championship meet for which they qualify</w:t>
      </w:r>
      <w:r w:rsidR="003B6D0F">
        <w:rPr>
          <w:rFonts w:ascii="Arial" w:hAnsi="Arial" w:cs="Arial"/>
          <w:sz w:val="26"/>
          <w:szCs w:val="26"/>
        </w:rPr>
        <w:t>.</w:t>
      </w:r>
    </w:p>
    <w:p w14:paraId="237FE81B" w14:textId="77777777" w:rsidR="003B6D0F" w:rsidRPr="00363DA5" w:rsidRDefault="003B6D0F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</w:rPr>
      </w:pPr>
    </w:p>
    <w:p w14:paraId="2314F599" w14:textId="77777777" w:rsidR="00F550D1" w:rsidRPr="008273AD" w:rsidRDefault="00A832A7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u w:val="single"/>
        </w:rPr>
      </w:pPr>
      <w:r w:rsidRPr="008273AD">
        <w:rPr>
          <w:rFonts w:ascii="Arial" w:hAnsi="Arial" w:cs="Arial"/>
          <w:b/>
          <w:bCs/>
          <w:sz w:val="26"/>
          <w:szCs w:val="26"/>
          <w:u w:val="single"/>
        </w:rPr>
        <w:t>Group Expectations</w:t>
      </w:r>
    </w:p>
    <w:p w14:paraId="761EB277" w14:textId="5F2191EC" w:rsidR="001D557A" w:rsidRPr="00363DA5" w:rsidRDefault="003B6D0F" w:rsidP="003B6D0F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placed in Gold will be able to:</w:t>
      </w:r>
    </w:p>
    <w:p w14:paraId="3BF473C8" w14:textId="459D8F08" w:rsidR="001D557A" w:rsidRPr="00363DA5" w:rsidRDefault="00A761B1" w:rsidP="00363D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3B6D0F">
        <w:rPr>
          <w:rFonts w:ascii="Arial" w:hAnsi="Arial" w:cs="Arial"/>
          <w:sz w:val="26"/>
          <w:szCs w:val="26"/>
        </w:rPr>
        <w:t>how an IMX or IMR score from previous competitions</w:t>
      </w:r>
    </w:p>
    <w:p w14:paraId="2C0A9A2C" w14:textId="5C51D9C1" w:rsidR="001D557A" w:rsidRPr="00363DA5" w:rsidRDefault="001D557A" w:rsidP="00363D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363DA5">
        <w:rPr>
          <w:rFonts w:ascii="Arial" w:hAnsi="Arial" w:cs="Arial"/>
          <w:sz w:val="26"/>
          <w:szCs w:val="26"/>
        </w:rPr>
        <w:t xml:space="preserve">Complete 5 </w:t>
      </w:r>
      <w:r w:rsidR="003B6D0F">
        <w:rPr>
          <w:rFonts w:ascii="Arial" w:hAnsi="Arial" w:cs="Arial"/>
          <w:sz w:val="26"/>
          <w:szCs w:val="26"/>
        </w:rPr>
        <w:t>x</w:t>
      </w:r>
      <w:r w:rsidRPr="00363DA5">
        <w:rPr>
          <w:rFonts w:ascii="Arial" w:hAnsi="Arial" w:cs="Arial"/>
          <w:sz w:val="26"/>
          <w:szCs w:val="26"/>
        </w:rPr>
        <w:t xml:space="preserve"> 100 Free on 1:45</w:t>
      </w:r>
      <w:r w:rsidR="007A3BC7">
        <w:rPr>
          <w:rFonts w:ascii="Arial" w:hAnsi="Arial" w:cs="Arial"/>
          <w:sz w:val="26"/>
          <w:szCs w:val="26"/>
        </w:rPr>
        <w:t xml:space="preserve"> interval</w:t>
      </w:r>
    </w:p>
    <w:p w14:paraId="2DC94DA5" w14:textId="2743D515" w:rsidR="001D557A" w:rsidRPr="00363DA5" w:rsidRDefault="001D557A" w:rsidP="00363D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363DA5">
        <w:rPr>
          <w:rFonts w:ascii="Arial" w:hAnsi="Arial" w:cs="Arial"/>
          <w:sz w:val="26"/>
          <w:szCs w:val="26"/>
        </w:rPr>
        <w:t xml:space="preserve">Complete </w:t>
      </w:r>
      <w:r w:rsidR="00C3706E">
        <w:rPr>
          <w:rFonts w:ascii="Arial" w:hAnsi="Arial" w:cs="Arial"/>
          <w:sz w:val="26"/>
          <w:szCs w:val="26"/>
        </w:rPr>
        <w:t>5</w:t>
      </w:r>
      <w:r w:rsidR="00AD6789" w:rsidRPr="00363DA5">
        <w:rPr>
          <w:rFonts w:ascii="Arial" w:hAnsi="Arial" w:cs="Arial"/>
          <w:sz w:val="26"/>
          <w:szCs w:val="26"/>
        </w:rPr>
        <w:t xml:space="preserve"> </w:t>
      </w:r>
      <w:r w:rsidR="003B6D0F">
        <w:rPr>
          <w:rFonts w:ascii="Arial" w:hAnsi="Arial" w:cs="Arial"/>
          <w:sz w:val="26"/>
          <w:szCs w:val="26"/>
        </w:rPr>
        <w:t>x</w:t>
      </w:r>
      <w:r w:rsidR="00AD6789" w:rsidRPr="00363DA5">
        <w:rPr>
          <w:rFonts w:ascii="Arial" w:hAnsi="Arial" w:cs="Arial"/>
          <w:sz w:val="26"/>
          <w:szCs w:val="26"/>
        </w:rPr>
        <w:t xml:space="preserve"> </w:t>
      </w:r>
      <w:r w:rsidR="00C3706E">
        <w:rPr>
          <w:rFonts w:ascii="Arial" w:hAnsi="Arial" w:cs="Arial"/>
          <w:sz w:val="26"/>
          <w:szCs w:val="26"/>
        </w:rPr>
        <w:t>100</w:t>
      </w:r>
      <w:r w:rsidR="00F550D1" w:rsidRPr="00363DA5">
        <w:rPr>
          <w:rFonts w:ascii="Arial" w:hAnsi="Arial" w:cs="Arial"/>
          <w:sz w:val="26"/>
          <w:szCs w:val="26"/>
        </w:rPr>
        <w:t xml:space="preserve"> Kick on </w:t>
      </w:r>
      <w:r w:rsidR="00C3706E">
        <w:rPr>
          <w:rFonts w:ascii="Arial" w:hAnsi="Arial" w:cs="Arial"/>
          <w:sz w:val="26"/>
          <w:szCs w:val="26"/>
        </w:rPr>
        <w:t>2:15</w:t>
      </w:r>
      <w:r w:rsidRPr="00363DA5">
        <w:rPr>
          <w:rFonts w:ascii="Arial" w:hAnsi="Arial" w:cs="Arial"/>
          <w:sz w:val="26"/>
          <w:szCs w:val="26"/>
        </w:rPr>
        <w:t xml:space="preserve"> </w:t>
      </w:r>
      <w:r w:rsidR="007A3BC7">
        <w:rPr>
          <w:rFonts w:ascii="Arial" w:hAnsi="Arial" w:cs="Arial"/>
          <w:sz w:val="26"/>
          <w:szCs w:val="26"/>
        </w:rPr>
        <w:t>interval</w:t>
      </w:r>
    </w:p>
    <w:p w14:paraId="0FA944E9" w14:textId="01A6D3B7" w:rsidR="00056B2A" w:rsidRDefault="00056B2A" w:rsidP="00A761B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bookmarkStart w:id="0" w:name="_Hlk29275699"/>
      <w:r w:rsidRPr="00363DA5">
        <w:rPr>
          <w:rFonts w:ascii="Arial" w:hAnsi="Arial" w:cs="Arial"/>
          <w:sz w:val="26"/>
          <w:szCs w:val="26"/>
        </w:rPr>
        <w:t>Show a commitment to training</w:t>
      </w:r>
      <w:r w:rsidR="003B6D0F">
        <w:rPr>
          <w:rFonts w:ascii="Arial" w:hAnsi="Arial" w:cs="Arial"/>
          <w:sz w:val="26"/>
          <w:szCs w:val="26"/>
        </w:rPr>
        <w:t>/competition</w:t>
      </w:r>
      <w:r w:rsidRPr="00363DA5">
        <w:rPr>
          <w:rFonts w:ascii="Arial" w:hAnsi="Arial" w:cs="Arial"/>
          <w:sz w:val="26"/>
          <w:szCs w:val="26"/>
        </w:rPr>
        <w:t xml:space="preserve"> through regular and stable practice</w:t>
      </w:r>
      <w:r w:rsidR="003B6D0F">
        <w:rPr>
          <w:rFonts w:ascii="Arial" w:hAnsi="Arial" w:cs="Arial"/>
          <w:sz w:val="26"/>
          <w:szCs w:val="26"/>
        </w:rPr>
        <w:t>/meet</w:t>
      </w:r>
      <w:r w:rsidRPr="00363DA5">
        <w:rPr>
          <w:rFonts w:ascii="Arial" w:hAnsi="Arial" w:cs="Arial"/>
          <w:sz w:val="26"/>
          <w:szCs w:val="26"/>
        </w:rPr>
        <w:t xml:space="preserve"> attendance</w:t>
      </w:r>
    </w:p>
    <w:bookmarkEnd w:id="0"/>
    <w:p w14:paraId="7814B75E" w14:textId="77777777" w:rsidR="00A761B1" w:rsidRPr="00A761B1" w:rsidRDefault="00A761B1" w:rsidP="00A761B1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</w:p>
    <w:p w14:paraId="447DAE48" w14:textId="5FE0BAF8" w:rsidR="003B6D0F" w:rsidRDefault="003B6D0F" w:rsidP="003B6D0F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in Gold are expected to:</w:t>
      </w:r>
    </w:p>
    <w:p w14:paraId="4B719735" w14:textId="4CD8D1D3" w:rsidR="003B6D0F" w:rsidRDefault="003B6D0F" w:rsidP="003B6D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 5-6 practices per week.</w:t>
      </w:r>
    </w:p>
    <w:p w14:paraId="34F66053" w14:textId="23F4E598" w:rsidR="003B6D0F" w:rsidRDefault="003B6D0F" w:rsidP="003B6D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 toward achieving “A” and “AA” National Motivational times as well as Gulf Age Group time standards</w:t>
      </w:r>
    </w:p>
    <w:p w14:paraId="0518BB6F" w14:textId="3C72D18A" w:rsidR="003B6D0F" w:rsidRDefault="003B6D0F" w:rsidP="003B6D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Gulf Championship meets in December, February and July as well as any other championship meets for which they qualify</w:t>
      </w:r>
    </w:p>
    <w:p w14:paraId="1BDD7413" w14:textId="3FE1C2B5" w:rsidR="003B6D0F" w:rsidRDefault="003B6D0F" w:rsidP="003B6D0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</w:p>
    <w:p w14:paraId="52F781C1" w14:textId="6E2311E8" w:rsidR="003B6D0F" w:rsidRDefault="003B6D0F" w:rsidP="003B6D0F">
      <w:pPr>
        <w:widowControl w:val="0"/>
        <w:autoSpaceDE w:val="0"/>
        <w:autoSpaceDN w:val="0"/>
        <w:adjustRightInd w:val="0"/>
        <w:ind w:left="-630" w:right="-72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Next Steps</w:t>
      </w:r>
    </w:p>
    <w:p w14:paraId="5272D203" w14:textId="15FDF9F0" w:rsidR="003B6D0F" w:rsidRPr="003B6D0F" w:rsidRDefault="003B6D0F" w:rsidP="003B6D0F">
      <w:pPr>
        <w:widowControl w:val="0"/>
        <w:autoSpaceDE w:val="0"/>
        <w:autoSpaceDN w:val="0"/>
        <w:adjustRightInd w:val="0"/>
        <w:ind w:left="-63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From Gold swimmers will be moved to the Senior Prep or Senior groups depending on age and ability.</w:t>
      </w:r>
    </w:p>
    <w:p w14:paraId="6BC54AB3" w14:textId="77777777" w:rsidR="00F550D1" w:rsidRPr="008273AD" w:rsidRDefault="00F550D1" w:rsidP="00F50C7C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u w:val="single"/>
        </w:rPr>
      </w:pPr>
      <w:r w:rsidRPr="008273AD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Training Equipment </w:t>
      </w:r>
      <w:r w:rsidR="00A37E6C" w:rsidRPr="008273AD">
        <w:rPr>
          <w:rFonts w:ascii="Arial" w:hAnsi="Arial" w:cs="Arial"/>
          <w:b/>
          <w:bCs/>
          <w:sz w:val="26"/>
          <w:szCs w:val="26"/>
          <w:u w:val="single"/>
        </w:rPr>
        <w:t xml:space="preserve">- </w:t>
      </w:r>
      <w:r w:rsidRPr="008273AD">
        <w:rPr>
          <w:rFonts w:ascii="Arial" w:hAnsi="Arial" w:cs="Arial"/>
          <w:b/>
          <w:bCs/>
          <w:sz w:val="26"/>
          <w:szCs w:val="26"/>
          <w:u w:val="single"/>
        </w:rPr>
        <w:t>Required</w:t>
      </w:r>
    </w:p>
    <w:p w14:paraId="0ACFADBE" w14:textId="77777777" w:rsidR="008273AD" w:rsidRDefault="008273AD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5C48F71D" w14:textId="77777777" w:rsidR="00F550D1" w:rsidRPr="007A3BC7" w:rsidRDefault="00F550D1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 xml:space="preserve">Goggles (two pairs) </w:t>
      </w:r>
    </w:p>
    <w:p w14:paraId="763CEA00" w14:textId="77777777" w:rsidR="00F550D1" w:rsidRPr="007A3BC7" w:rsidRDefault="001D557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>Pull Buoy</w:t>
      </w:r>
    </w:p>
    <w:p w14:paraId="19E9F35F" w14:textId="77777777" w:rsidR="00F550D1" w:rsidRPr="007A3BC7" w:rsidRDefault="001D557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>Kick Board</w:t>
      </w:r>
    </w:p>
    <w:p w14:paraId="3F2A303F" w14:textId="77777777" w:rsidR="00F550D1" w:rsidRPr="007A3BC7" w:rsidRDefault="00AD6789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 xml:space="preserve">Ylon </w:t>
      </w:r>
      <w:r w:rsidR="00F550D1" w:rsidRPr="007A3BC7">
        <w:rPr>
          <w:rFonts w:ascii="Arial" w:hAnsi="Arial" w:cs="Arial"/>
          <w:sz w:val="26"/>
          <w:szCs w:val="26"/>
        </w:rPr>
        <w:t>Snorkel</w:t>
      </w:r>
    </w:p>
    <w:p w14:paraId="5089A538" w14:textId="77777777" w:rsidR="00F550D1" w:rsidRPr="007A3BC7" w:rsidRDefault="008273AD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 </w:t>
      </w:r>
      <w:r w:rsidR="00F550D1" w:rsidRPr="007A3BC7">
        <w:rPr>
          <w:rFonts w:ascii="Arial" w:hAnsi="Arial" w:cs="Arial"/>
          <w:sz w:val="26"/>
          <w:szCs w:val="26"/>
        </w:rPr>
        <w:t>Strokemaker Paddles</w:t>
      </w:r>
    </w:p>
    <w:p w14:paraId="4B94485C" w14:textId="77777777" w:rsidR="00F550D1" w:rsidRPr="007A3BC7" w:rsidRDefault="001D557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>F</w:t>
      </w:r>
      <w:r w:rsidR="00F550D1" w:rsidRPr="007A3BC7">
        <w:rPr>
          <w:rFonts w:ascii="Arial" w:hAnsi="Arial" w:cs="Arial"/>
          <w:sz w:val="26"/>
          <w:szCs w:val="26"/>
        </w:rPr>
        <w:t>in</w:t>
      </w:r>
      <w:r w:rsidRPr="007A3BC7">
        <w:rPr>
          <w:rFonts w:ascii="Arial" w:hAnsi="Arial" w:cs="Arial"/>
          <w:sz w:val="26"/>
          <w:szCs w:val="26"/>
        </w:rPr>
        <w:t>s</w:t>
      </w:r>
    </w:p>
    <w:p w14:paraId="12A8C44C" w14:textId="5C3FC01F" w:rsidR="00F550D1" w:rsidRDefault="007A3BC7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Practice Suit</w:t>
      </w:r>
      <w:r w:rsidR="00C848FB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="00F550D1" w:rsidRPr="007A3BC7">
        <w:rPr>
          <w:rFonts w:ascii="Arial" w:hAnsi="Arial" w:cs="Arial"/>
          <w:sz w:val="26"/>
          <w:szCs w:val="26"/>
        </w:rPr>
        <w:t>No board shorts</w:t>
      </w:r>
      <w:r w:rsidR="001D557A" w:rsidRPr="007A3BC7">
        <w:rPr>
          <w:rFonts w:ascii="Arial" w:hAnsi="Arial" w:cs="Arial"/>
          <w:sz w:val="26"/>
          <w:szCs w:val="26"/>
        </w:rPr>
        <w:t xml:space="preserve"> or </w:t>
      </w:r>
      <w:r w:rsidR="00026B21" w:rsidRPr="007A3BC7">
        <w:rPr>
          <w:rFonts w:ascii="Arial" w:hAnsi="Arial" w:cs="Arial"/>
          <w:sz w:val="26"/>
          <w:szCs w:val="26"/>
        </w:rPr>
        <w:t>two-piece</w:t>
      </w:r>
      <w:r w:rsidR="001D557A" w:rsidRPr="007A3BC7">
        <w:rPr>
          <w:rFonts w:ascii="Arial" w:hAnsi="Arial" w:cs="Arial"/>
          <w:sz w:val="26"/>
          <w:szCs w:val="26"/>
        </w:rPr>
        <w:t xml:space="preserve"> suits</w:t>
      </w:r>
    </w:p>
    <w:p w14:paraId="23D76B26" w14:textId="79251768" w:rsidR="00026B21" w:rsidRPr="007A3BC7" w:rsidRDefault="1FBB46E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1FBB46EA">
        <w:rPr>
          <w:rFonts w:ascii="Arial" w:hAnsi="Arial" w:cs="Arial"/>
          <w:sz w:val="26"/>
          <w:szCs w:val="26"/>
        </w:rPr>
        <w:t>Water Bottle</w:t>
      </w:r>
    </w:p>
    <w:p w14:paraId="7C6C8E08" w14:textId="68538E99" w:rsidR="1FBB46EA" w:rsidRPr="00F50C7C" w:rsidRDefault="1FBB46EA" w:rsidP="00F50C7C">
      <w:pPr>
        <w:pStyle w:val="ListParagraph"/>
        <w:numPr>
          <w:ilvl w:val="0"/>
          <w:numId w:val="13"/>
        </w:numPr>
        <w:ind w:right="-720"/>
        <w:rPr>
          <w:sz w:val="26"/>
          <w:szCs w:val="26"/>
        </w:rPr>
      </w:pPr>
      <w:r w:rsidRPr="1FBB46EA">
        <w:rPr>
          <w:rFonts w:ascii="Arial" w:hAnsi="Arial" w:cs="Arial"/>
          <w:sz w:val="26"/>
          <w:szCs w:val="26"/>
        </w:rPr>
        <w:t xml:space="preserve">Athletic Shoes </w:t>
      </w:r>
      <w:r w:rsidR="00130C43">
        <w:rPr>
          <w:rFonts w:ascii="Arial" w:hAnsi="Arial" w:cs="Arial"/>
          <w:sz w:val="26"/>
          <w:szCs w:val="26"/>
        </w:rPr>
        <w:t xml:space="preserve">and Clothes </w:t>
      </w:r>
      <w:r w:rsidRPr="1FBB46EA">
        <w:rPr>
          <w:rFonts w:ascii="Arial" w:hAnsi="Arial" w:cs="Arial"/>
          <w:sz w:val="26"/>
          <w:szCs w:val="26"/>
        </w:rPr>
        <w:t>for Dry Land</w:t>
      </w:r>
    </w:p>
    <w:p w14:paraId="4AF54A0D" w14:textId="77777777" w:rsidR="00F50C7C" w:rsidRPr="00F50C7C" w:rsidRDefault="00F50C7C" w:rsidP="00F50C7C">
      <w:pPr>
        <w:ind w:right="-720"/>
        <w:rPr>
          <w:sz w:val="26"/>
          <w:szCs w:val="26"/>
        </w:rPr>
      </w:pPr>
    </w:p>
    <w:p w14:paraId="6F7F4709" w14:textId="77777777" w:rsidR="00F550D1" w:rsidRPr="008273AD" w:rsidRDefault="00F550D1" w:rsidP="00F50C7C">
      <w:pPr>
        <w:widowControl w:val="0"/>
        <w:autoSpaceDE w:val="0"/>
        <w:autoSpaceDN w:val="0"/>
        <w:adjustRightInd w:val="0"/>
        <w:ind w:left="-547" w:right="-720"/>
        <w:rPr>
          <w:rFonts w:ascii="Arial" w:hAnsi="Arial" w:cs="Arial"/>
          <w:u w:val="single"/>
        </w:rPr>
      </w:pPr>
      <w:r w:rsidRPr="008273AD">
        <w:rPr>
          <w:rFonts w:ascii="Arial" w:hAnsi="Arial" w:cs="Arial"/>
          <w:b/>
          <w:bCs/>
          <w:sz w:val="26"/>
          <w:szCs w:val="26"/>
          <w:u w:val="single"/>
        </w:rPr>
        <w:t>Competition Apparel - Required</w:t>
      </w:r>
    </w:p>
    <w:p w14:paraId="00D523A7" w14:textId="77777777" w:rsidR="00F550D1" w:rsidRPr="007A3BC7" w:rsidRDefault="001D557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>SPA Racing Suit</w:t>
      </w:r>
    </w:p>
    <w:p w14:paraId="0BC5690E" w14:textId="77777777" w:rsidR="00F550D1" w:rsidRPr="007A3BC7" w:rsidRDefault="001D557A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720"/>
        <w:rPr>
          <w:rFonts w:ascii="Arial" w:hAnsi="Arial" w:cs="Arial"/>
          <w:sz w:val="26"/>
          <w:szCs w:val="26"/>
        </w:rPr>
      </w:pPr>
      <w:r w:rsidRPr="007A3BC7">
        <w:rPr>
          <w:rFonts w:ascii="Arial" w:hAnsi="Arial" w:cs="Arial"/>
          <w:sz w:val="26"/>
          <w:szCs w:val="26"/>
        </w:rPr>
        <w:t>SPA Swim Cap</w:t>
      </w:r>
    </w:p>
    <w:p w14:paraId="2F5BF815" w14:textId="337041D9" w:rsidR="003278D4" w:rsidRPr="00F50C7C" w:rsidRDefault="00F550D1" w:rsidP="00F50C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7A3BC7">
        <w:rPr>
          <w:rFonts w:ascii="Arial" w:hAnsi="Arial" w:cs="Arial"/>
          <w:sz w:val="26"/>
          <w:szCs w:val="26"/>
        </w:rPr>
        <w:t xml:space="preserve">SPA T-shirt </w:t>
      </w:r>
      <w:r w:rsidR="0067217C">
        <w:rPr>
          <w:rFonts w:ascii="Arial" w:hAnsi="Arial" w:cs="Arial"/>
          <w:sz w:val="26"/>
          <w:szCs w:val="26"/>
        </w:rPr>
        <w:t>and/or SPA warm ups</w:t>
      </w:r>
      <w:r w:rsidRPr="007A3BC7">
        <w:rPr>
          <w:rFonts w:ascii="Arial" w:hAnsi="Arial" w:cs="Arial"/>
          <w:sz w:val="26"/>
          <w:szCs w:val="26"/>
        </w:rPr>
        <w:t>.</w:t>
      </w:r>
    </w:p>
    <w:p w14:paraId="749AEEEE" w14:textId="77777777" w:rsidR="00F50C7C" w:rsidRPr="00F50C7C" w:rsidRDefault="00F50C7C" w:rsidP="00F50C7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6C73BF92" w14:textId="77777777" w:rsidR="007A3BC7" w:rsidRDefault="003A4E0B" w:rsidP="00F50C7C">
      <w:pPr>
        <w:ind w:left="-547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A0B70EA" w14:textId="77777777" w:rsidR="007A3BC7" w:rsidRDefault="007A3BC7" w:rsidP="00F50C7C">
      <w:pPr>
        <w:ind w:left="-547" w:right="-720"/>
        <w:rPr>
          <w:rFonts w:ascii="Arial" w:hAnsi="Arial" w:cs="Arial"/>
          <w:sz w:val="26"/>
          <w:szCs w:val="26"/>
        </w:rPr>
      </w:pPr>
    </w:p>
    <w:p w14:paraId="53F7B24C" w14:textId="77777777" w:rsidR="007A3BC7" w:rsidRPr="007A3BC7" w:rsidRDefault="007A3BC7" w:rsidP="00F50C7C">
      <w:pPr>
        <w:ind w:left="-547" w:right="-720"/>
        <w:jc w:val="center"/>
        <w:rPr>
          <w:rFonts w:ascii="Arial" w:hAnsi="Arial" w:cs="Arial"/>
          <w:sz w:val="26"/>
          <w:szCs w:val="26"/>
        </w:rPr>
      </w:pPr>
    </w:p>
    <w:p w14:paraId="60800006" w14:textId="401D3B72" w:rsidR="00F550D1" w:rsidRPr="007A3BC7" w:rsidRDefault="00363DA5" w:rsidP="00F50C7C">
      <w:pPr>
        <w:ind w:left="-547" w:right="-720"/>
        <w:jc w:val="center"/>
        <w:rPr>
          <w:rFonts w:ascii="Arial" w:hAnsi="Arial" w:cs="Arial"/>
          <w:sz w:val="32"/>
          <w:szCs w:val="32"/>
        </w:rPr>
      </w:pPr>
      <w:r w:rsidRPr="007A3BC7">
        <w:rPr>
          <w:rFonts w:ascii="Arial" w:hAnsi="Arial" w:cs="Arial"/>
          <w:b/>
          <w:sz w:val="32"/>
          <w:szCs w:val="32"/>
        </w:rPr>
        <w:t>($</w:t>
      </w:r>
      <w:r w:rsidR="00383D82">
        <w:rPr>
          <w:rFonts w:ascii="Arial" w:hAnsi="Arial" w:cs="Arial"/>
          <w:b/>
          <w:sz w:val="32"/>
          <w:szCs w:val="32"/>
        </w:rPr>
        <w:t>1</w:t>
      </w:r>
      <w:r w:rsidR="00550367">
        <w:rPr>
          <w:rFonts w:ascii="Arial" w:hAnsi="Arial" w:cs="Arial"/>
          <w:b/>
          <w:sz w:val="32"/>
          <w:szCs w:val="32"/>
        </w:rPr>
        <w:t>75</w:t>
      </w:r>
      <w:r w:rsidR="00383D82">
        <w:rPr>
          <w:rFonts w:ascii="Arial" w:hAnsi="Arial" w:cs="Arial"/>
          <w:b/>
          <w:sz w:val="32"/>
          <w:szCs w:val="32"/>
        </w:rPr>
        <w:t xml:space="preserve"> per Month includes facility fee</w:t>
      </w:r>
      <w:r w:rsidRPr="007A3BC7">
        <w:rPr>
          <w:rFonts w:ascii="Arial" w:hAnsi="Arial" w:cs="Arial"/>
          <w:b/>
          <w:sz w:val="32"/>
          <w:szCs w:val="32"/>
        </w:rPr>
        <w:t>)</w:t>
      </w:r>
    </w:p>
    <w:sectPr w:rsidR="00F550D1" w:rsidRPr="007A3BC7" w:rsidSect="008B1AA6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D3"/>
    <w:multiLevelType w:val="hybridMultilevel"/>
    <w:tmpl w:val="EBEAF6FE"/>
    <w:lvl w:ilvl="0" w:tplc="288839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D3F"/>
    <w:multiLevelType w:val="hybridMultilevel"/>
    <w:tmpl w:val="AC68B44C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0C5C5A78"/>
    <w:multiLevelType w:val="hybridMultilevel"/>
    <w:tmpl w:val="EB0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723"/>
    <w:multiLevelType w:val="hybridMultilevel"/>
    <w:tmpl w:val="B2DE7CB0"/>
    <w:lvl w:ilvl="0" w:tplc="288839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4522"/>
    <w:multiLevelType w:val="hybridMultilevel"/>
    <w:tmpl w:val="D1DA4044"/>
    <w:lvl w:ilvl="0" w:tplc="29AC0E4C">
      <w:numFmt w:val="bullet"/>
      <w:lvlText w:val="•"/>
      <w:lvlJc w:val="left"/>
      <w:pPr>
        <w:ind w:left="-374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D74332B"/>
    <w:multiLevelType w:val="hybridMultilevel"/>
    <w:tmpl w:val="56C65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B2281"/>
    <w:multiLevelType w:val="hybridMultilevel"/>
    <w:tmpl w:val="CE123290"/>
    <w:lvl w:ilvl="0" w:tplc="288839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196E"/>
    <w:multiLevelType w:val="hybridMultilevel"/>
    <w:tmpl w:val="8794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9C"/>
    <w:multiLevelType w:val="hybridMultilevel"/>
    <w:tmpl w:val="D1E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48B2"/>
    <w:multiLevelType w:val="hybridMultilevel"/>
    <w:tmpl w:val="192CF2E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44707AE"/>
    <w:multiLevelType w:val="hybridMultilevel"/>
    <w:tmpl w:val="A2DA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217"/>
    <w:multiLevelType w:val="hybridMultilevel"/>
    <w:tmpl w:val="AE022C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BEF4F95"/>
    <w:multiLevelType w:val="hybridMultilevel"/>
    <w:tmpl w:val="A770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51586"/>
    <w:multiLevelType w:val="hybridMultilevel"/>
    <w:tmpl w:val="ED5CA2B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7F20351D"/>
    <w:multiLevelType w:val="hybridMultilevel"/>
    <w:tmpl w:val="ECF051F2"/>
    <w:lvl w:ilvl="0" w:tplc="FFFFFFFF">
      <w:numFmt w:val="bullet"/>
      <w:lvlText w:val="•"/>
      <w:lvlJc w:val="left"/>
      <w:pPr>
        <w:ind w:left="173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530997551">
    <w:abstractNumId w:val="5"/>
  </w:num>
  <w:num w:numId="2" w16cid:durableId="1480222140">
    <w:abstractNumId w:val="10"/>
  </w:num>
  <w:num w:numId="3" w16cid:durableId="315455431">
    <w:abstractNumId w:val="12"/>
  </w:num>
  <w:num w:numId="4" w16cid:durableId="1862815382">
    <w:abstractNumId w:val="8"/>
  </w:num>
  <w:num w:numId="5" w16cid:durableId="1179808486">
    <w:abstractNumId w:val="7"/>
  </w:num>
  <w:num w:numId="6" w16cid:durableId="322781833">
    <w:abstractNumId w:val="2"/>
  </w:num>
  <w:num w:numId="7" w16cid:durableId="881526187">
    <w:abstractNumId w:val="11"/>
  </w:num>
  <w:num w:numId="8" w16cid:durableId="2042240621">
    <w:abstractNumId w:val="3"/>
  </w:num>
  <w:num w:numId="9" w16cid:durableId="1944992650">
    <w:abstractNumId w:val="6"/>
  </w:num>
  <w:num w:numId="10" w16cid:durableId="407002602">
    <w:abstractNumId w:val="0"/>
  </w:num>
  <w:num w:numId="11" w16cid:durableId="273706335">
    <w:abstractNumId w:val="1"/>
  </w:num>
  <w:num w:numId="12" w16cid:durableId="495338189">
    <w:abstractNumId w:val="13"/>
  </w:num>
  <w:num w:numId="13" w16cid:durableId="655451444">
    <w:abstractNumId w:val="14"/>
  </w:num>
  <w:num w:numId="14" w16cid:durableId="66347257">
    <w:abstractNumId w:val="4"/>
  </w:num>
  <w:num w:numId="15" w16cid:durableId="334262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1"/>
    <w:rsid w:val="00026B21"/>
    <w:rsid w:val="00027D11"/>
    <w:rsid w:val="00056B2A"/>
    <w:rsid w:val="001104ED"/>
    <w:rsid w:val="00130C43"/>
    <w:rsid w:val="001D557A"/>
    <w:rsid w:val="001E66BF"/>
    <w:rsid w:val="002565E5"/>
    <w:rsid w:val="00293F46"/>
    <w:rsid w:val="002F08E9"/>
    <w:rsid w:val="003278D4"/>
    <w:rsid w:val="00363DA5"/>
    <w:rsid w:val="00383D82"/>
    <w:rsid w:val="003A4E0B"/>
    <w:rsid w:val="003B6D0F"/>
    <w:rsid w:val="004003DC"/>
    <w:rsid w:val="00540AC3"/>
    <w:rsid w:val="00550367"/>
    <w:rsid w:val="00555B9D"/>
    <w:rsid w:val="005C3F06"/>
    <w:rsid w:val="0067217C"/>
    <w:rsid w:val="00706E53"/>
    <w:rsid w:val="007605A7"/>
    <w:rsid w:val="007A3BC7"/>
    <w:rsid w:val="008273AD"/>
    <w:rsid w:val="008B1AA6"/>
    <w:rsid w:val="00934FED"/>
    <w:rsid w:val="00964FFA"/>
    <w:rsid w:val="00A37E6C"/>
    <w:rsid w:val="00A66356"/>
    <w:rsid w:val="00A761B1"/>
    <w:rsid w:val="00A832A7"/>
    <w:rsid w:val="00AD6789"/>
    <w:rsid w:val="00B17ED7"/>
    <w:rsid w:val="00BA4C50"/>
    <w:rsid w:val="00C0299F"/>
    <w:rsid w:val="00C3706E"/>
    <w:rsid w:val="00C848FB"/>
    <w:rsid w:val="00D11D0B"/>
    <w:rsid w:val="00DD5A84"/>
    <w:rsid w:val="00EA5E28"/>
    <w:rsid w:val="00F50C7C"/>
    <w:rsid w:val="00F550D1"/>
    <w:rsid w:val="00FC7881"/>
    <w:rsid w:val="1FB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799D"/>
  <w15:docId w15:val="{B7D984DE-F13C-46B4-9D74-4FF5857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Plantation Aquatics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SPA-Anthony</dc:creator>
  <cp:lastModifiedBy>Robert Kizer</cp:lastModifiedBy>
  <cp:revision>3</cp:revision>
  <cp:lastPrinted>2022-05-04T14:49:00Z</cp:lastPrinted>
  <dcterms:created xsi:type="dcterms:W3CDTF">2022-07-18T19:43:00Z</dcterms:created>
  <dcterms:modified xsi:type="dcterms:W3CDTF">2022-07-18T19:44:00Z</dcterms:modified>
</cp:coreProperties>
</file>