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TIDE Swimming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Virginia New Hire Reporting Worksheet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SSN   ____________________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Name  ____________________________________________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Hire Date  _________________________________________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Birth Date  _________________________________________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Address  ___________________________________________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               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              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Email    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Phone Number  _____________________________________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Hourly Pay Rate  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