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7A715" w14:textId="77777777" w:rsidR="001C6166" w:rsidRPr="00647195" w:rsidRDefault="00AD1B4C" w:rsidP="00647195">
      <w:pPr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 wp14:anchorId="5587CFE0" wp14:editId="563EA9FA">
            <wp:simplePos x="0" y="0"/>
            <wp:positionH relativeFrom="margin">
              <wp:posOffset>160655</wp:posOffset>
            </wp:positionH>
            <wp:positionV relativeFrom="margin">
              <wp:posOffset>-271145</wp:posOffset>
            </wp:positionV>
            <wp:extent cx="748665" cy="798195"/>
            <wp:effectExtent l="19050" t="0" r="0" b="0"/>
            <wp:wrapSquare wrapText="bothSides"/>
            <wp:docPr id="7" name="Picture 7" descr="http://swimmingcoach.org/wp-content/uploads/2015/03/summer-produc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immingcoach.org/wp-content/uploads/2015/03/summer-produc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63A" w:rsidRPr="00647195">
        <w:rPr>
          <w:noProof/>
          <w:sz w:val="8"/>
          <w:szCs w:val="8"/>
        </w:rPr>
        <w:drawing>
          <wp:anchor distT="0" distB="0" distL="114300" distR="114300" simplePos="0" relativeHeight="251660288" behindDoc="0" locked="0" layoutInCell="1" allowOverlap="1" wp14:anchorId="3D0BC159" wp14:editId="070551E5">
            <wp:simplePos x="0" y="0"/>
            <wp:positionH relativeFrom="margin">
              <wp:posOffset>5554345</wp:posOffset>
            </wp:positionH>
            <wp:positionV relativeFrom="margin">
              <wp:posOffset>-278130</wp:posOffset>
            </wp:positionV>
            <wp:extent cx="801370" cy="836295"/>
            <wp:effectExtent l="0" t="0" r="0" b="0"/>
            <wp:wrapSquare wrapText="bothSides"/>
            <wp:docPr id="5" name="Picture 4" descr="C:\Users\Owner\Documents\My Documents\Orinda Aquatics\AS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ocuments\My Documents\Orinda Aquatics\ASC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195" w:rsidRPr="00647195">
        <w:rPr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 wp14:anchorId="72237A82" wp14:editId="561FAF88">
            <wp:simplePos x="0" y="0"/>
            <wp:positionH relativeFrom="margin">
              <wp:posOffset>1106170</wp:posOffset>
            </wp:positionH>
            <wp:positionV relativeFrom="margin">
              <wp:posOffset>-260350</wp:posOffset>
            </wp:positionV>
            <wp:extent cx="4307840" cy="798830"/>
            <wp:effectExtent l="0" t="0" r="0" b="0"/>
            <wp:wrapSquare wrapText="bothSides"/>
            <wp:docPr id="3" name="Picture 1" descr="Main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81BE40" w14:textId="77777777" w:rsidR="00647195" w:rsidRPr="00954BAD" w:rsidRDefault="00647195" w:rsidP="001C6166">
      <w:pPr>
        <w:jc w:val="center"/>
        <w:rPr>
          <w:b/>
          <w:i/>
          <w:color w:val="C00000"/>
          <w:sz w:val="12"/>
          <w:szCs w:val="12"/>
        </w:rPr>
      </w:pPr>
    </w:p>
    <w:p w14:paraId="446C6D33" w14:textId="77777777" w:rsidR="001C6166" w:rsidRPr="00954BAD" w:rsidRDefault="001C6166" w:rsidP="00A12670">
      <w:pPr>
        <w:ind w:left="-540" w:right="-594"/>
        <w:jc w:val="center"/>
        <w:rPr>
          <w:b/>
          <w:i/>
          <w:color w:val="C00000"/>
          <w:sz w:val="32"/>
          <w:szCs w:val="32"/>
        </w:rPr>
      </w:pPr>
      <w:r w:rsidRPr="00954BAD">
        <w:rPr>
          <w:b/>
          <w:i/>
          <w:color w:val="C00000"/>
          <w:sz w:val="32"/>
          <w:szCs w:val="32"/>
        </w:rPr>
        <w:t>Utah Swimming &amp; The American Swimming Coaches Association</w:t>
      </w:r>
    </w:p>
    <w:p w14:paraId="0EA6101A" w14:textId="77777777" w:rsidR="001C6166" w:rsidRDefault="001C6166">
      <w:pPr>
        <w:rPr>
          <w:rFonts w:asciiTheme="majorHAnsi" w:hAnsiTheme="majorHAnsi"/>
          <w:sz w:val="8"/>
          <w:szCs w:val="8"/>
        </w:rPr>
      </w:pPr>
    </w:p>
    <w:p w14:paraId="13C46F5E" w14:textId="77777777" w:rsidR="00224FC4" w:rsidRPr="00647195" w:rsidRDefault="00224FC4">
      <w:pPr>
        <w:rPr>
          <w:rFonts w:asciiTheme="majorHAnsi" w:hAnsiTheme="majorHAnsi"/>
          <w:sz w:val="8"/>
          <w:szCs w:val="8"/>
        </w:rPr>
      </w:pPr>
    </w:p>
    <w:p w14:paraId="71F12C48" w14:textId="77777777" w:rsidR="001C6166" w:rsidRPr="00122342" w:rsidRDefault="001C6166" w:rsidP="001C6166">
      <w:pPr>
        <w:pStyle w:val="ListParagraph"/>
        <w:numPr>
          <w:ilvl w:val="0"/>
          <w:numId w:val="2"/>
        </w:numPr>
        <w:rPr>
          <w:rFonts w:asciiTheme="majorHAnsi" w:hAnsiTheme="majorHAnsi"/>
          <w:b/>
          <w:color w:val="0070C0"/>
        </w:rPr>
      </w:pPr>
      <w:r w:rsidRPr="00122342">
        <w:rPr>
          <w:rFonts w:asciiTheme="majorHAnsi" w:hAnsiTheme="majorHAnsi"/>
          <w:b/>
          <w:color w:val="0070C0"/>
        </w:rPr>
        <w:t>Summer League Certification (new from ASCA</w:t>
      </w:r>
      <w:r w:rsidR="00122342">
        <w:rPr>
          <w:rFonts w:asciiTheme="majorHAnsi" w:hAnsiTheme="majorHAnsi"/>
          <w:b/>
          <w:color w:val="0070C0"/>
        </w:rPr>
        <w:t>!</w:t>
      </w:r>
      <w:r w:rsidRPr="00122342">
        <w:rPr>
          <w:rFonts w:asciiTheme="majorHAnsi" w:hAnsiTheme="majorHAnsi"/>
          <w:b/>
          <w:color w:val="0070C0"/>
        </w:rPr>
        <w:t>)</w:t>
      </w:r>
    </w:p>
    <w:p w14:paraId="4C3CBCC4" w14:textId="77777777" w:rsidR="001C6166" w:rsidRDefault="001C6166" w:rsidP="001C6166">
      <w:pPr>
        <w:pStyle w:val="ListParagraph"/>
        <w:numPr>
          <w:ilvl w:val="0"/>
          <w:numId w:val="2"/>
        </w:numPr>
        <w:rPr>
          <w:rFonts w:asciiTheme="majorHAnsi" w:hAnsiTheme="majorHAnsi"/>
          <w:b/>
          <w:color w:val="0070C0"/>
        </w:rPr>
      </w:pPr>
      <w:r w:rsidRPr="00122342">
        <w:rPr>
          <w:rFonts w:asciiTheme="majorHAnsi" w:hAnsiTheme="majorHAnsi"/>
          <w:b/>
          <w:color w:val="0070C0"/>
        </w:rPr>
        <w:t xml:space="preserve">ASCA Level 2 – Stroke School </w:t>
      </w:r>
    </w:p>
    <w:p w14:paraId="512299B9" w14:textId="77777777" w:rsidR="001C1BC8" w:rsidRDefault="001C1BC8" w:rsidP="001C6166">
      <w:pPr>
        <w:pStyle w:val="ListParagraph"/>
        <w:numPr>
          <w:ilvl w:val="0"/>
          <w:numId w:val="2"/>
        </w:num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Character First Presentation (given at ASCA Wor</w:t>
      </w:r>
      <w:r w:rsidR="006C1F05">
        <w:rPr>
          <w:rFonts w:asciiTheme="majorHAnsi" w:hAnsiTheme="majorHAnsi"/>
          <w:b/>
          <w:color w:val="0070C0"/>
        </w:rPr>
        <w:t>l</w:t>
      </w:r>
      <w:r>
        <w:rPr>
          <w:rFonts w:asciiTheme="majorHAnsi" w:hAnsiTheme="majorHAnsi"/>
          <w:b/>
          <w:color w:val="0070C0"/>
        </w:rPr>
        <w:t>d Clinic and USAS Convention)</w:t>
      </w:r>
    </w:p>
    <w:p w14:paraId="377024FA" w14:textId="77777777" w:rsidR="00244DAC" w:rsidRPr="00244DAC" w:rsidRDefault="00244DAC" w:rsidP="00244DAC">
      <w:pPr>
        <w:ind w:left="720"/>
        <w:rPr>
          <w:rFonts w:asciiTheme="majorHAnsi" w:hAnsiTheme="majorHAnsi"/>
          <w:i/>
          <w:color w:val="7F7F7F" w:themeColor="text1" w:themeTint="80"/>
          <w:sz w:val="20"/>
          <w:szCs w:val="20"/>
        </w:rPr>
      </w:pPr>
      <w:r w:rsidRPr="00244DAC">
        <w:rPr>
          <w:rFonts w:asciiTheme="majorHAnsi" w:hAnsiTheme="majorHAnsi"/>
          <w:i/>
          <w:color w:val="7F7F7F" w:themeColor="text1" w:themeTint="80"/>
          <w:sz w:val="20"/>
          <w:szCs w:val="20"/>
        </w:rPr>
        <w:t>Note: Level 1 can be achieved with the</w:t>
      </w:r>
      <w:r w:rsidR="007F16B9">
        <w:rPr>
          <w:rFonts w:asciiTheme="majorHAnsi" w:hAnsiTheme="majorHAnsi"/>
          <w:i/>
          <w:color w:val="7F7F7F" w:themeColor="text1" w:themeTint="80"/>
          <w:sz w:val="20"/>
          <w:szCs w:val="20"/>
        </w:rPr>
        <w:t xml:space="preserve"> USA Swimming on</w:t>
      </w:r>
      <w:r w:rsidRPr="00244DAC">
        <w:rPr>
          <w:rFonts w:asciiTheme="majorHAnsi" w:hAnsiTheme="majorHAnsi"/>
          <w:i/>
          <w:color w:val="7F7F7F" w:themeColor="text1" w:themeTint="80"/>
          <w:sz w:val="20"/>
          <w:szCs w:val="20"/>
        </w:rPr>
        <w:t xml:space="preserve">line </w:t>
      </w:r>
      <w:r w:rsidR="007F16B9" w:rsidRPr="00244DAC">
        <w:rPr>
          <w:rFonts w:asciiTheme="majorHAnsi" w:hAnsiTheme="majorHAnsi"/>
          <w:i/>
          <w:color w:val="7F7F7F" w:themeColor="text1" w:themeTint="80"/>
          <w:sz w:val="20"/>
          <w:szCs w:val="20"/>
        </w:rPr>
        <w:t>90-minute</w:t>
      </w:r>
      <w:r w:rsidRPr="00244DAC">
        <w:rPr>
          <w:rFonts w:asciiTheme="majorHAnsi" w:hAnsiTheme="majorHAnsi"/>
          <w:i/>
          <w:color w:val="7F7F7F" w:themeColor="text1" w:themeTint="80"/>
          <w:sz w:val="20"/>
          <w:szCs w:val="20"/>
        </w:rPr>
        <w:t xml:space="preserve"> course for $15. Other requirements will also apply.</w:t>
      </w:r>
    </w:p>
    <w:p w14:paraId="64474B55" w14:textId="77777777" w:rsidR="001C6166" w:rsidRPr="00224FC4" w:rsidRDefault="001C6166">
      <w:pPr>
        <w:rPr>
          <w:rFonts w:asciiTheme="majorHAnsi" w:hAnsiTheme="majorHAnsi"/>
        </w:rPr>
      </w:pPr>
    </w:p>
    <w:p w14:paraId="1E21E4C8" w14:textId="77777777" w:rsidR="008D469C" w:rsidRPr="001C6166" w:rsidRDefault="006C1F05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LOCATION, DATE</w:t>
      </w:r>
      <w:r w:rsidR="00616DBF" w:rsidRPr="001C6166">
        <w:rPr>
          <w:rFonts w:asciiTheme="majorHAnsi" w:hAnsiTheme="majorHAnsi"/>
          <w:b/>
          <w:u w:val="single"/>
        </w:rPr>
        <w:t xml:space="preserve"> &amp; </w:t>
      </w:r>
      <w:r>
        <w:rPr>
          <w:rFonts w:asciiTheme="majorHAnsi" w:hAnsiTheme="majorHAnsi"/>
          <w:b/>
          <w:u w:val="single"/>
        </w:rPr>
        <w:t>TIME</w:t>
      </w:r>
    </w:p>
    <w:p w14:paraId="15528B86" w14:textId="77777777" w:rsidR="006A7FE7" w:rsidRPr="001C6166" w:rsidRDefault="001C1BC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Both </w:t>
      </w:r>
      <w:r w:rsidR="006A7FE7" w:rsidRPr="001C6166">
        <w:rPr>
          <w:rFonts w:asciiTheme="majorHAnsi" w:hAnsiTheme="majorHAnsi"/>
        </w:rPr>
        <w:t xml:space="preserve">clinics </w:t>
      </w:r>
      <w:r w:rsidR="00244DAC">
        <w:rPr>
          <w:rFonts w:asciiTheme="majorHAnsi" w:hAnsiTheme="majorHAnsi"/>
        </w:rPr>
        <w:t xml:space="preserve">(Summer League and Level 2) </w:t>
      </w:r>
      <w:r w:rsidR="006A7FE7" w:rsidRPr="001C6166">
        <w:rPr>
          <w:rFonts w:asciiTheme="majorHAnsi" w:hAnsiTheme="majorHAnsi"/>
        </w:rPr>
        <w:t>will be held on Saturday, May 2</w:t>
      </w:r>
      <w:r w:rsidR="005C1EED" w:rsidRPr="001C6166">
        <w:rPr>
          <w:rFonts w:asciiTheme="majorHAnsi" w:hAnsiTheme="majorHAnsi"/>
        </w:rPr>
        <w:t>3</w:t>
      </w:r>
      <w:r w:rsidR="006A7FE7" w:rsidRPr="001C6166">
        <w:rPr>
          <w:rFonts w:asciiTheme="majorHAnsi" w:hAnsiTheme="majorHAnsi"/>
        </w:rPr>
        <w:t xml:space="preserve">, 2015 </w:t>
      </w:r>
      <w:r w:rsidR="00FA1497" w:rsidRPr="001C6166">
        <w:rPr>
          <w:rFonts w:asciiTheme="majorHAnsi" w:hAnsiTheme="majorHAnsi"/>
        </w:rPr>
        <w:t xml:space="preserve">at the Skaggs Catholic Center in Draper, UT. Coaches </w:t>
      </w:r>
      <w:r w:rsidR="00C663DA">
        <w:rPr>
          <w:rFonts w:asciiTheme="majorHAnsi" w:hAnsiTheme="majorHAnsi"/>
        </w:rPr>
        <w:t xml:space="preserve">may </w:t>
      </w:r>
      <w:r w:rsidR="00FA1497" w:rsidRPr="001C6166">
        <w:rPr>
          <w:rFonts w:asciiTheme="majorHAnsi" w:hAnsiTheme="majorHAnsi"/>
        </w:rPr>
        <w:t>attend one</w:t>
      </w:r>
      <w:r>
        <w:rPr>
          <w:rFonts w:asciiTheme="majorHAnsi" w:hAnsiTheme="majorHAnsi"/>
        </w:rPr>
        <w:t xml:space="preserve"> or both </w:t>
      </w:r>
      <w:r w:rsidR="00FA1497" w:rsidRPr="001C6166">
        <w:rPr>
          <w:rFonts w:asciiTheme="majorHAnsi" w:hAnsiTheme="majorHAnsi"/>
        </w:rPr>
        <w:t xml:space="preserve">clinics. </w:t>
      </w:r>
      <w:r w:rsidR="008952E2">
        <w:rPr>
          <w:rFonts w:asciiTheme="majorHAnsi" w:hAnsiTheme="majorHAnsi"/>
        </w:rPr>
        <w:t>Times are as follows:</w:t>
      </w:r>
    </w:p>
    <w:p w14:paraId="1ABF565E" w14:textId="77777777" w:rsidR="00312461" w:rsidRDefault="00312461" w:rsidP="001C616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C6166">
        <w:rPr>
          <w:rFonts w:asciiTheme="majorHAnsi" w:hAnsiTheme="majorHAnsi"/>
        </w:rPr>
        <w:t>ASCA</w:t>
      </w:r>
      <w:r w:rsidR="006A7FE7" w:rsidRPr="001C6166">
        <w:rPr>
          <w:rFonts w:asciiTheme="majorHAnsi" w:hAnsiTheme="majorHAnsi"/>
        </w:rPr>
        <w:t xml:space="preserve"> Summer League Course</w:t>
      </w:r>
      <w:r w:rsidR="001C6166" w:rsidRPr="001C6166">
        <w:rPr>
          <w:rFonts w:asciiTheme="majorHAnsi" w:hAnsiTheme="majorHAnsi"/>
        </w:rPr>
        <w:t xml:space="preserve">: </w:t>
      </w:r>
      <w:r w:rsidR="00B808ED" w:rsidRPr="001C6166">
        <w:rPr>
          <w:rFonts w:asciiTheme="majorHAnsi" w:hAnsiTheme="majorHAnsi"/>
        </w:rPr>
        <w:t>6:00am – 1</w:t>
      </w:r>
      <w:r w:rsidR="001C1BC8">
        <w:rPr>
          <w:rFonts w:asciiTheme="majorHAnsi" w:hAnsiTheme="majorHAnsi"/>
        </w:rPr>
        <w:t>2</w:t>
      </w:r>
      <w:r w:rsidR="00B808ED" w:rsidRPr="001C6166">
        <w:rPr>
          <w:rFonts w:asciiTheme="majorHAnsi" w:hAnsiTheme="majorHAnsi"/>
        </w:rPr>
        <w:t>:00</w:t>
      </w:r>
      <w:r w:rsidR="001C6166" w:rsidRPr="001C6166">
        <w:rPr>
          <w:rFonts w:asciiTheme="majorHAnsi" w:hAnsiTheme="majorHAnsi"/>
        </w:rPr>
        <w:t>pm</w:t>
      </w:r>
      <w:r w:rsidR="001C1BC8">
        <w:rPr>
          <w:rFonts w:asciiTheme="majorHAnsi" w:hAnsiTheme="majorHAnsi"/>
        </w:rPr>
        <w:t xml:space="preserve"> </w:t>
      </w:r>
    </w:p>
    <w:p w14:paraId="396120F3" w14:textId="77777777" w:rsidR="001C1BC8" w:rsidRPr="001C6166" w:rsidRDefault="001C1BC8" w:rsidP="001C616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Putting Character First: 12:30-1:30</w:t>
      </w:r>
    </w:p>
    <w:p w14:paraId="5E39EB15" w14:textId="77777777" w:rsidR="006A7FE7" w:rsidRPr="001C6166" w:rsidRDefault="006A7FE7" w:rsidP="001C616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C6166">
        <w:rPr>
          <w:rFonts w:asciiTheme="majorHAnsi" w:hAnsiTheme="majorHAnsi"/>
        </w:rPr>
        <w:t>ASCA Level 2 – Stroke School</w:t>
      </w:r>
      <w:r w:rsidR="001C6166" w:rsidRPr="001C6166">
        <w:rPr>
          <w:rFonts w:asciiTheme="majorHAnsi" w:hAnsiTheme="majorHAnsi"/>
        </w:rPr>
        <w:t>: 1:30</w:t>
      </w:r>
      <w:r w:rsidR="00B808ED" w:rsidRPr="001C6166">
        <w:rPr>
          <w:rFonts w:asciiTheme="majorHAnsi" w:hAnsiTheme="majorHAnsi"/>
        </w:rPr>
        <w:t xml:space="preserve">pm – </w:t>
      </w:r>
      <w:r w:rsidR="001C6166" w:rsidRPr="001C6166">
        <w:rPr>
          <w:rFonts w:asciiTheme="majorHAnsi" w:hAnsiTheme="majorHAnsi"/>
        </w:rPr>
        <w:t>8:30</w:t>
      </w:r>
      <w:r w:rsidR="00B808ED" w:rsidRPr="001C6166">
        <w:rPr>
          <w:rFonts w:asciiTheme="majorHAnsi" w:hAnsiTheme="majorHAnsi"/>
        </w:rPr>
        <w:t>pm</w:t>
      </w:r>
    </w:p>
    <w:p w14:paraId="6EFC788A" w14:textId="77777777" w:rsidR="00224FC4" w:rsidRDefault="00224FC4" w:rsidP="008952E2">
      <w:pPr>
        <w:pBdr>
          <w:bottom w:val="single" w:sz="4" w:space="1" w:color="auto"/>
        </w:pBdr>
        <w:rPr>
          <w:rFonts w:asciiTheme="majorHAnsi" w:hAnsiTheme="majorHAnsi"/>
          <w:b/>
          <w:color w:val="0070C0"/>
        </w:rPr>
      </w:pPr>
    </w:p>
    <w:p w14:paraId="66A94642" w14:textId="77777777" w:rsidR="008D469C" w:rsidRPr="006E5D57" w:rsidRDefault="008D469C" w:rsidP="008952E2">
      <w:pPr>
        <w:pBdr>
          <w:bottom w:val="single" w:sz="4" w:space="1" w:color="auto"/>
        </w:pBdr>
        <w:rPr>
          <w:rFonts w:asciiTheme="majorHAnsi" w:hAnsiTheme="majorHAnsi"/>
          <w:b/>
          <w:color w:val="0070C0"/>
        </w:rPr>
      </w:pPr>
      <w:r w:rsidRPr="006E5D57">
        <w:rPr>
          <w:rFonts w:asciiTheme="majorHAnsi" w:hAnsiTheme="majorHAnsi"/>
          <w:b/>
          <w:color w:val="0070C0"/>
        </w:rPr>
        <w:t>C</w:t>
      </w:r>
      <w:r w:rsidR="008952E2" w:rsidRPr="006E5D57">
        <w:rPr>
          <w:rFonts w:asciiTheme="majorHAnsi" w:hAnsiTheme="majorHAnsi"/>
          <w:b/>
          <w:color w:val="0070C0"/>
        </w:rPr>
        <w:t>ourse</w:t>
      </w:r>
      <w:r w:rsidRPr="006E5D57">
        <w:rPr>
          <w:rFonts w:asciiTheme="majorHAnsi" w:hAnsiTheme="majorHAnsi"/>
          <w:b/>
          <w:color w:val="0070C0"/>
        </w:rPr>
        <w:t xml:space="preserve"> </w:t>
      </w:r>
      <w:r w:rsidR="008952E2" w:rsidRPr="006E5D57">
        <w:rPr>
          <w:rFonts w:asciiTheme="majorHAnsi" w:hAnsiTheme="majorHAnsi"/>
          <w:b/>
          <w:color w:val="0070C0"/>
        </w:rPr>
        <w:t>Summary</w:t>
      </w:r>
    </w:p>
    <w:p w14:paraId="06F94332" w14:textId="77777777" w:rsidR="008952E2" w:rsidRPr="0098732B" w:rsidRDefault="008D469C">
      <w:pPr>
        <w:rPr>
          <w:rFonts w:asciiTheme="majorHAnsi" w:hAnsiTheme="majorHAnsi"/>
          <w:b/>
          <w:i/>
        </w:rPr>
      </w:pPr>
      <w:r w:rsidRPr="0098732B">
        <w:rPr>
          <w:rFonts w:asciiTheme="majorHAnsi" w:hAnsiTheme="majorHAnsi"/>
          <w:b/>
          <w:i/>
        </w:rPr>
        <w:t>ASCA Summer</w:t>
      </w:r>
      <w:r w:rsidR="00C663DA">
        <w:rPr>
          <w:rFonts w:asciiTheme="majorHAnsi" w:hAnsiTheme="majorHAnsi"/>
          <w:b/>
          <w:i/>
        </w:rPr>
        <w:t>-</w:t>
      </w:r>
      <w:r w:rsidRPr="0098732B">
        <w:rPr>
          <w:rFonts w:asciiTheme="majorHAnsi" w:hAnsiTheme="majorHAnsi"/>
          <w:b/>
          <w:i/>
        </w:rPr>
        <w:t>League Course</w:t>
      </w:r>
      <w:r w:rsidR="00060667" w:rsidRPr="0098732B">
        <w:rPr>
          <w:rFonts w:asciiTheme="majorHAnsi" w:hAnsiTheme="majorHAnsi"/>
          <w:b/>
          <w:i/>
        </w:rPr>
        <w:t xml:space="preserve"> </w:t>
      </w:r>
    </w:p>
    <w:p w14:paraId="23939A40" w14:textId="77777777" w:rsidR="001C1BC8" w:rsidRPr="00244DAC" w:rsidRDefault="00312461" w:rsidP="00244DAC">
      <w:pPr>
        <w:spacing w:line="285" w:lineRule="atLeast"/>
        <w:textAlignment w:val="baseline"/>
        <w:rPr>
          <w:rFonts w:asciiTheme="majorHAnsi" w:eastAsia="Times New Roman" w:hAnsiTheme="majorHAnsi" w:cs="Helvetica"/>
        </w:rPr>
      </w:pPr>
      <w:r w:rsidRPr="00244DAC">
        <w:rPr>
          <w:rFonts w:asciiTheme="majorHAnsi" w:eastAsia="Times New Roman" w:hAnsiTheme="majorHAnsi" w:cs="Times New Roman"/>
        </w:rPr>
        <w:t>The new ASCA Summer</w:t>
      </w:r>
      <w:r w:rsidR="006E5D57">
        <w:rPr>
          <w:rFonts w:asciiTheme="majorHAnsi" w:eastAsia="Times New Roman" w:hAnsiTheme="majorHAnsi" w:cs="Times New Roman"/>
        </w:rPr>
        <w:t>-</w:t>
      </w:r>
      <w:r w:rsidRPr="00244DAC">
        <w:rPr>
          <w:rFonts w:asciiTheme="majorHAnsi" w:eastAsia="Times New Roman" w:hAnsiTheme="majorHAnsi" w:cs="Times New Roman"/>
        </w:rPr>
        <w:t xml:space="preserve">League course is the first of its kind to educate and certify coaches </w:t>
      </w:r>
      <w:r w:rsidR="006E2F7A" w:rsidRPr="00244DAC">
        <w:rPr>
          <w:rFonts w:asciiTheme="majorHAnsi" w:eastAsia="Times New Roman" w:hAnsiTheme="majorHAnsi" w:cs="Times New Roman"/>
        </w:rPr>
        <w:t xml:space="preserve">specifically </w:t>
      </w:r>
      <w:r w:rsidRPr="00244DAC">
        <w:rPr>
          <w:rFonts w:asciiTheme="majorHAnsi" w:eastAsia="Times New Roman" w:hAnsiTheme="majorHAnsi" w:cs="Times New Roman"/>
        </w:rPr>
        <w:t>for summer</w:t>
      </w:r>
      <w:r w:rsidR="00C663DA" w:rsidRPr="00244DAC">
        <w:rPr>
          <w:rFonts w:asciiTheme="majorHAnsi" w:eastAsia="Times New Roman" w:hAnsiTheme="majorHAnsi" w:cs="Times New Roman"/>
        </w:rPr>
        <w:t>-</w:t>
      </w:r>
      <w:r w:rsidRPr="00244DAC">
        <w:rPr>
          <w:rFonts w:asciiTheme="majorHAnsi" w:eastAsia="Times New Roman" w:hAnsiTheme="majorHAnsi" w:cs="Times New Roman"/>
        </w:rPr>
        <w:t>league coaching.  Learn stroke technique, effective tips on managing meets, and have fun leading your swimmers to</w:t>
      </w:r>
      <w:r w:rsidR="006A7FE7" w:rsidRPr="00244DAC">
        <w:rPr>
          <w:rFonts w:asciiTheme="majorHAnsi" w:eastAsia="Times New Roman" w:hAnsiTheme="majorHAnsi" w:cs="Times New Roman"/>
        </w:rPr>
        <w:t xml:space="preserve"> reach their fullest potential</w:t>
      </w:r>
      <w:r w:rsidR="001C1BC8" w:rsidRPr="00244DAC">
        <w:rPr>
          <w:rFonts w:asciiTheme="majorHAnsi" w:eastAsia="Times New Roman" w:hAnsiTheme="majorHAnsi" w:cs="Times New Roman"/>
        </w:rPr>
        <w:t xml:space="preserve">. </w:t>
      </w:r>
      <w:r w:rsidR="001C1BC8" w:rsidRPr="00244DAC">
        <w:rPr>
          <w:rFonts w:asciiTheme="majorHAnsi" w:eastAsia="Times New Roman" w:hAnsiTheme="majorHAnsi" w:cs="Helvetica"/>
        </w:rPr>
        <w:t>As a bonus, a one</w:t>
      </w:r>
      <w:r w:rsidR="006E5D57">
        <w:rPr>
          <w:rFonts w:asciiTheme="majorHAnsi" w:eastAsia="Times New Roman" w:hAnsiTheme="majorHAnsi" w:cs="Helvetica"/>
        </w:rPr>
        <w:t>-</w:t>
      </w:r>
      <w:r w:rsidR="001C1BC8" w:rsidRPr="00244DAC">
        <w:rPr>
          <w:rFonts w:asciiTheme="majorHAnsi" w:eastAsia="Times New Roman" w:hAnsiTheme="majorHAnsi" w:cs="Helvetica"/>
        </w:rPr>
        <w:t>year full ASCA membership is included.</w:t>
      </w:r>
    </w:p>
    <w:p w14:paraId="70914EDB" w14:textId="77777777" w:rsidR="00224FC4" w:rsidRPr="00224FC4" w:rsidRDefault="00224FC4" w:rsidP="00224FC4">
      <w:pPr>
        <w:rPr>
          <w:rFonts w:asciiTheme="majorHAnsi" w:hAnsiTheme="majorHAnsi"/>
        </w:rPr>
      </w:pPr>
    </w:p>
    <w:p w14:paraId="118B1DF3" w14:textId="77777777" w:rsidR="007816C1" w:rsidRDefault="007816C1">
      <w:pPr>
        <w:rPr>
          <w:rFonts w:asciiTheme="majorHAnsi" w:eastAsia="Times New Roman" w:hAnsiTheme="majorHAnsi" w:cs="Times New Roman"/>
          <w:b/>
          <w:i/>
        </w:rPr>
      </w:pPr>
      <w:r>
        <w:rPr>
          <w:rFonts w:asciiTheme="majorHAnsi" w:eastAsia="Times New Roman" w:hAnsiTheme="majorHAnsi" w:cs="Times New Roman"/>
          <w:b/>
          <w:i/>
        </w:rPr>
        <w:t>Putting Character First</w:t>
      </w:r>
    </w:p>
    <w:p w14:paraId="2108A675" w14:textId="77777777" w:rsidR="008D469C" w:rsidRPr="007816C1" w:rsidRDefault="00244DAC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This talk is will be a condensed presentation of the one give</w:t>
      </w:r>
      <w:r w:rsidR="006E5D57">
        <w:rPr>
          <w:rFonts w:asciiTheme="majorHAnsi" w:eastAsia="Times New Roman" w:hAnsiTheme="majorHAnsi" w:cs="Times New Roman"/>
        </w:rPr>
        <w:t>n</w:t>
      </w:r>
      <w:r>
        <w:rPr>
          <w:rFonts w:asciiTheme="majorHAnsi" w:eastAsia="Times New Roman" w:hAnsiTheme="majorHAnsi" w:cs="Times New Roman"/>
        </w:rPr>
        <w:t xml:space="preserve"> at the ASCA World Clinic and available on-line through ASCA.</w:t>
      </w:r>
    </w:p>
    <w:p w14:paraId="63E68C4D" w14:textId="77777777" w:rsidR="00224FC4" w:rsidRPr="00224FC4" w:rsidRDefault="00224FC4" w:rsidP="00224FC4">
      <w:pPr>
        <w:rPr>
          <w:rFonts w:asciiTheme="majorHAnsi" w:hAnsiTheme="majorHAnsi"/>
        </w:rPr>
      </w:pPr>
    </w:p>
    <w:p w14:paraId="1EA14FD9" w14:textId="77777777" w:rsidR="00060667" w:rsidRPr="0098732B" w:rsidRDefault="00060667" w:rsidP="00060667">
      <w:pPr>
        <w:rPr>
          <w:rFonts w:asciiTheme="majorHAnsi" w:eastAsia="Times New Roman" w:hAnsiTheme="majorHAnsi" w:cs="Times New Roman"/>
          <w:b/>
          <w:i/>
        </w:rPr>
      </w:pPr>
      <w:r w:rsidRPr="0098732B">
        <w:rPr>
          <w:rFonts w:asciiTheme="majorHAnsi" w:eastAsia="Times New Roman" w:hAnsiTheme="majorHAnsi" w:cs="Times New Roman"/>
          <w:b/>
          <w:i/>
        </w:rPr>
        <w:t xml:space="preserve">ASCA Level 2 Stroke School </w:t>
      </w:r>
    </w:p>
    <w:p w14:paraId="2D81048F" w14:textId="77777777" w:rsidR="00C40C86" w:rsidRPr="00C40C86" w:rsidRDefault="00C40C86" w:rsidP="00060667">
      <w:pPr>
        <w:rPr>
          <w:rFonts w:asciiTheme="majorHAnsi" w:eastAsia="Times New Roman" w:hAnsiTheme="majorHAnsi" w:cs="Times New Roman"/>
        </w:rPr>
      </w:pPr>
      <w:r w:rsidRPr="000875A1">
        <w:rPr>
          <w:rFonts w:asciiTheme="majorHAnsi" w:hAnsiTheme="majorHAnsi"/>
          <w:iCs/>
        </w:rPr>
        <w:t>The Stroke School</w:t>
      </w:r>
      <w:r w:rsidRPr="000875A1">
        <w:rPr>
          <w:rFonts w:asciiTheme="majorHAnsi" w:hAnsiTheme="majorHAnsi"/>
        </w:rPr>
        <w:t xml:space="preserve"> </w:t>
      </w:r>
      <w:r w:rsidRPr="00C40C86">
        <w:rPr>
          <w:rFonts w:asciiTheme="majorHAnsi" w:hAnsiTheme="majorHAnsi"/>
        </w:rPr>
        <w:t>is about basics and fundamentals.  It's about essential biomechanics and principles of swimming propulsion - not fads or new age sound bites. We cover novice through Olympian, but the emphasis is on the developmental swimmer. This is a great course for coaches of novice and developmental swimmers, or for head coaches looking for in-staff education ideas for their team.</w:t>
      </w:r>
    </w:p>
    <w:p w14:paraId="4998BBCA" w14:textId="77777777" w:rsidR="00224FC4" w:rsidRPr="00224FC4" w:rsidRDefault="00224FC4" w:rsidP="00224FC4">
      <w:pPr>
        <w:rPr>
          <w:rFonts w:asciiTheme="majorHAnsi" w:hAnsiTheme="majorHAnsi"/>
        </w:rPr>
      </w:pPr>
    </w:p>
    <w:p w14:paraId="0369060F" w14:textId="77777777" w:rsidR="001C6166" w:rsidRPr="001C6166" w:rsidRDefault="001C6166" w:rsidP="00060667">
      <w:pPr>
        <w:rPr>
          <w:rFonts w:asciiTheme="majorHAnsi" w:eastAsia="Times New Roman" w:hAnsiTheme="majorHAnsi" w:cs="Times New Roman"/>
          <w:b/>
        </w:rPr>
      </w:pPr>
      <w:r w:rsidRPr="00122342">
        <w:rPr>
          <w:rFonts w:asciiTheme="majorHAnsi" w:eastAsia="Times New Roman" w:hAnsiTheme="majorHAnsi" w:cs="Times New Roman"/>
          <w:b/>
          <w:u w:val="single"/>
        </w:rPr>
        <w:t>S</w:t>
      </w:r>
      <w:r w:rsidR="008952E2" w:rsidRPr="00122342">
        <w:rPr>
          <w:rFonts w:asciiTheme="majorHAnsi" w:eastAsia="Times New Roman" w:hAnsiTheme="majorHAnsi" w:cs="Times New Roman"/>
          <w:b/>
          <w:u w:val="single"/>
        </w:rPr>
        <w:t>PEAKER</w:t>
      </w:r>
      <w:r w:rsidRPr="00224FC4">
        <w:rPr>
          <w:rFonts w:asciiTheme="majorHAnsi" w:eastAsia="Times New Roman" w:hAnsiTheme="majorHAnsi" w:cs="Times New Roman"/>
          <w:b/>
        </w:rPr>
        <w:t xml:space="preserve">: </w:t>
      </w:r>
      <w:r w:rsidRPr="001C6166">
        <w:rPr>
          <w:rFonts w:asciiTheme="majorHAnsi" w:eastAsia="Times New Roman" w:hAnsiTheme="majorHAnsi" w:cs="Times New Roman"/>
          <w:b/>
        </w:rPr>
        <w:t>Don Heidary</w:t>
      </w:r>
    </w:p>
    <w:p w14:paraId="6F1A2079" w14:textId="77777777" w:rsidR="001C6166" w:rsidRDefault="001C6166" w:rsidP="00060667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ASCA Board Member, Sen</w:t>
      </w:r>
      <w:r w:rsidR="006C1F05">
        <w:rPr>
          <w:rFonts w:asciiTheme="majorHAnsi" w:eastAsia="Times New Roman" w:hAnsiTheme="majorHAnsi" w:cs="Times New Roman"/>
        </w:rPr>
        <w:t>i</w:t>
      </w:r>
      <w:r>
        <w:rPr>
          <w:rFonts w:asciiTheme="majorHAnsi" w:eastAsia="Times New Roman" w:hAnsiTheme="majorHAnsi" w:cs="Times New Roman"/>
        </w:rPr>
        <w:t>or Vice</w:t>
      </w:r>
      <w:r w:rsidR="00122342">
        <w:rPr>
          <w:rFonts w:asciiTheme="majorHAnsi" w:eastAsia="Times New Roman" w:hAnsiTheme="majorHAnsi" w:cs="Times New Roman"/>
        </w:rPr>
        <w:t>-</w:t>
      </w:r>
      <w:r>
        <w:rPr>
          <w:rFonts w:asciiTheme="majorHAnsi" w:eastAsia="Times New Roman" w:hAnsiTheme="majorHAnsi" w:cs="Times New Roman"/>
        </w:rPr>
        <w:t>Chair of Pacific Swimming</w:t>
      </w:r>
      <w:r w:rsidR="001C1BC8">
        <w:rPr>
          <w:rFonts w:asciiTheme="majorHAnsi" w:eastAsia="Times New Roman" w:hAnsiTheme="majorHAnsi" w:cs="Times New Roman"/>
        </w:rPr>
        <w:t xml:space="preserve">, </w:t>
      </w:r>
      <w:r>
        <w:rPr>
          <w:rFonts w:asciiTheme="majorHAnsi" w:eastAsia="Times New Roman" w:hAnsiTheme="majorHAnsi" w:cs="Times New Roman"/>
        </w:rPr>
        <w:t>Head Coach/Founder of Orinda Aquatics</w:t>
      </w:r>
    </w:p>
    <w:p w14:paraId="585CB68B" w14:textId="77777777" w:rsidR="001C6166" w:rsidRDefault="00C663DA" w:rsidP="00060667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Don speaks regularly at the ASCA World Clinic on topics of age-group/club development and </w:t>
      </w:r>
      <w:r w:rsidR="001C1BC8">
        <w:rPr>
          <w:rFonts w:asciiTheme="majorHAnsi" w:eastAsia="Times New Roman" w:hAnsiTheme="majorHAnsi" w:cs="Times New Roman"/>
        </w:rPr>
        <w:t>character/</w:t>
      </w:r>
      <w:r>
        <w:rPr>
          <w:rFonts w:asciiTheme="majorHAnsi" w:eastAsia="Times New Roman" w:hAnsiTheme="majorHAnsi" w:cs="Times New Roman"/>
        </w:rPr>
        <w:t>culture</w:t>
      </w:r>
      <w:r w:rsidR="006E5D57">
        <w:rPr>
          <w:rFonts w:asciiTheme="majorHAnsi" w:eastAsia="Times New Roman" w:hAnsiTheme="majorHAnsi" w:cs="Times New Roman"/>
        </w:rPr>
        <w:t xml:space="preserve"> development</w:t>
      </w:r>
      <w:r>
        <w:rPr>
          <w:rFonts w:asciiTheme="majorHAnsi" w:eastAsia="Times New Roman" w:hAnsiTheme="majorHAnsi" w:cs="Times New Roman"/>
        </w:rPr>
        <w:t>. Orinda Aquatics is one of the top smaller clubs in the nation.</w:t>
      </w:r>
    </w:p>
    <w:p w14:paraId="77D3E49C" w14:textId="77777777" w:rsidR="00224FC4" w:rsidRPr="00224FC4" w:rsidRDefault="00224FC4" w:rsidP="00224FC4">
      <w:pPr>
        <w:rPr>
          <w:rFonts w:asciiTheme="majorHAnsi" w:hAnsiTheme="majorHAnsi"/>
        </w:rPr>
      </w:pPr>
    </w:p>
    <w:p w14:paraId="16F62704" w14:textId="77777777" w:rsidR="005C1EED" w:rsidRPr="001C6166" w:rsidRDefault="005C1EED" w:rsidP="00060667">
      <w:pPr>
        <w:rPr>
          <w:rFonts w:asciiTheme="majorHAnsi" w:eastAsia="Times New Roman" w:hAnsiTheme="majorHAnsi" w:cs="Times New Roman"/>
          <w:b/>
          <w:u w:val="single"/>
        </w:rPr>
      </w:pPr>
      <w:r w:rsidRPr="001C6166">
        <w:rPr>
          <w:rFonts w:asciiTheme="majorHAnsi" w:eastAsia="Times New Roman" w:hAnsiTheme="majorHAnsi" w:cs="Times New Roman"/>
          <w:b/>
          <w:u w:val="single"/>
        </w:rPr>
        <w:t>PRICING</w:t>
      </w:r>
      <w:r w:rsidR="0098732B" w:rsidRPr="00224FC4">
        <w:rPr>
          <w:rFonts w:asciiTheme="majorHAnsi" w:eastAsia="Times New Roman" w:hAnsiTheme="majorHAnsi" w:cs="Times New Roman"/>
          <w:b/>
        </w:rPr>
        <w:t>:</w:t>
      </w:r>
      <w:r w:rsidR="00224FC4" w:rsidRPr="00224FC4">
        <w:rPr>
          <w:rFonts w:asciiTheme="majorHAnsi" w:eastAsia="Times New Roman" w:hAnsiTheme="majorHAnsi" w:cs="Times New Roman"/>
          <w:b/>
        </w:rPr>
        <w:t xml:space="preserve"> </w:t>
      </w:r>
      <w:r w:rsidR="00224FC4">
        <w:rPr>
          <w:rFonts w:asciiTheme="majorHAnsi" w:eastAsia="Times New Roman" w:hAnsiTheme="majorHAnsi" w:cs="Times New Roman"/>
        </w:rPr>
        <w:t>Refer to the second page regarding pricing and registration options.</w:t>
      </w:r>
    </w:p>
    <w:p w14:paraId="7C437F1E" w14:textId="77777777" w:rsidR="00224FC4" w:rsidRPr="00224FC4" w:rsidRDefault="00224FC4" w:rsidP="00224FC4">
      <w:pPr>
        <w:rPr>
          <w:rFonts w:asciiTheme="majorHAnsi" w:hAnsiTheme="majorHAnsi"/>
        </w:rPr>
      </w:pPr>
    </w:p>
    <w:p w14:paraId="4470AAB8" w14:textId="77777777" w:rsidR="008952E2" w:rsidRPr="00224FC4" w:rsidRDefault="008952E2" w:rsidP="00224FC4">
      <w:pPr>
        <w:ind w:right="-594"/>
        <w:rPr>
          <w:rFonts w:asciiTheme="majorHAnsi" w:hAnsiTheme="majorHAnsi"/>
          <w:u w:val="single"/>
        </w:rPr>
      </w:pPr>
      <w:r w:rsidRPr="008952E2">
        <w:rPr>
          <w:rFonts w:asciiTheme="majorHAnsi" w:hAnsiTheme="majorHAnsi"/>
          <w:b/>
          <w:u w:val="single"/>
        </w:rPr>
        <w:t>C</w:t>
      </w:r>
      <w:r>
        <w:rPr>
          <w:rFonts w:asciiTheme="majorHAnsi" w:hAnsiTheme="majorHAnsi"/>
          <w:b/>
          <w:u w:val="single"/>
        </w:rPr>
        <w:t>ONTACT</w:t>
      </w:r>
      <w:r w:rsidR="0098732B" w:rsidRPr="00224FC4">
        <w:rPr>
          <w:rFonts w:asciiTheme="majorHAnsi" w:hAnsiTheme="majorHAnsi"/>
          <w:b/>
        </w:rPr>
        <w:t>:</w:t>
      </w:r>
      <w:r w:rsidR="00224FC4">
        <w:rPr>
          <w:rFonts w:asciiTheme="majorHAnsi" w:hAnsiTheme="majorHAnsi"/>
          <w:b/>
        </w:rPr>
        <w:t xml:space="preserve"> </w:t>
      </w:r>
      <w:r w:rsidR="00224FC4" w:rsidRPr="00224FC4">
        <w:rPr>
          <w:rFonts w:asciiTheme="majorHAnsi" w:hAnsiTheme="majorHAnsi"/>
        </w:rPr>
        <w:t xml:space="preserve">John Moran </w:t>
      </w:r>
      <w:r w:rsidR="002C38DF">
        <w:rPr>
          <w:rFonts w:asciiTheme="majorHAnsi" w:hAnsiTheme="majorHAnsi"/>
        </w:rPr>
        <w:t xml:space="preserve">can be reached </w:t>
      </w:r>
      <w:r w:rsidR="00224FC4">
        <w:rPr>
          <w:rFonts w:asciiTheme="majorHAnsi" w:hAnsiTheme="majorHAnsi"/>
        </w:rPr>
        <w:t xml:space="preserve">with any questions at </w:t>
      </w:r>
      <w:hyperlink r:id="rId10" w:history="1">
        <w:r w:rsidR="00224FC4" w:rsidRPr="00971028">
          <w:rPr>
            <w:rStyle w:val="Hyperlink"/>
            <w:rFonts w:asciiTheme="majorHAnsi" w:hAnsiTheme="majorHAnsi"/>
          </w:rPr>
          <w:t>johnmoran@skaggscatholiccenter.org</w:t>
        </w:r>
      </w:hyperlink>
      <w:r w:rsidR="00224FC4">
        <w:rPr>
          <w:rFonts w:asciiTheme="majorHAnsi" w:hAnsiTheme="majorHAnsi"/>
        </w:rPr>
        <w:t xml:space="preserve">. </w:t>
      </w:r>
    </w:p>
    <w:p w14:paraId="31522265" w14:textId="77777777" w:rsidR="00D912EF" w:rsidRPr="00224FC4" w:rsidRDefault="00D912EF" w:rsidP="00060667">
      <w:pPr>
        <w:rPr>
          <w:rFonts w:asciiTheme="majorHAnsi" w:hAnsiTheme="majorHAnsi"/>
          <w:u w:val="single"/>
        </w:rPr>
      </w:pPr>
    </w:p>
    <w:p w14:paraId="36FE5675" w14:textId="77777777" w:rsidR="00A12670" w:rsidRPr="00224FC4" w:rsidRDefault="00A12670" w:rsidP="00060667">
      <w:pPr>
        <w:rPr>
          <w:rFonts w:asciiTheme="majorHAnsi" w:hAnsiTheme="majorHAnsi"/>
          <w:u w:val="single"/>
        </w:rPr>
      </w:pPr>
    </w:p>
    <w:p w14:paraId="56479135" w14:textId="77777777" w:rsidR="00A12670" w:rsidRPr="002C38DF" w:rsidRDefault="00224FC4" w:rsidP="00060667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u w:val="single"/>
        </w:rPr>
        <w:lastRenderedPageBreak/>
        <w:t>PACKAGE</w:t>
      </w:r>
      <w:r w:rsidR="007F16B9">
        <w:rPr>
          <w:rFonts w:asciiTheme="majorHAnsi" w:eastAsia="Times New Roman" w:hAnsiTheme="majorHAnsi" w:cs="Times New Roman"/>
          <w:b/>
          <w:u w:val="single"/>
        </w:rPr>
        <w:t xml:space="preserve"> OPTIONS</w:t>
      </w:r>
      <w:r>
        <w:rPr>
          <w:rFonts w:asciiTheme="majorHAnsi" w:eastAsia="Times New Roman" w:hAnsiTheme="majorHAnsi" w:cs="Times New Roman"/>
          <w:b/>
          <w:u w:val="single"/>
        </w:rPr>
        <w:t xml:space="preserve"> &amp; PRICES</w:t>
      </w:r>
      <w:r w:rsidRPr="007F16B9">
        <w:rPr>
          <w:rFonts w:asciiTheme="majorHAnsi" w:eastAsia="Times New Roman" w:hAnsiTheme="majorHAnsi" w:cs="Times New Roman"/>
          <w:b/>
        </w:rPr>
        <w:t>:</w:t>
      </w:r>
      <w:r w:rsidR="002C38DF" w:rsidRPr="002C38DF">
        <w:rPr>
          <w:rFonts w:asciiTheme="majorHAnsi" w:eastAsia="Times New Roman" w:hAnsiTheme="majorHAnsi" w:cs="Times New Roman"/>
        </w:rPr>
        <w:t xml:space="preserve"> </w:t>
      </w:r>
      <w:r w:rsidR="002C38DF">
        <w:rPr>
          <w:rFonts w:asciiTheme="majorHAnsi" w:eastAsia="Times New Roman" w:hAnsiTheme="majorHAnsi" w:cs="Times New Roman"/>
        </w:rPr>
        <w:t xml:space="preserve">All checks made out to </w:t>
      </w:r>
      <w:r w:rsidR="002C38DF" w:rsidRPr="002C38DF">
        <w:rPr>
          <w:rFonts w:asciiTheme="majorHAnsi" w:eastAsia="Times New Roman" w:hAnsiTheme="majorHAnsi" w:cs="Times New Roman"/>
          <w:u w:val="single"/>
        </w:rPr>
        <w:t>Utah Swimming Coaches Association</w:t>
      </w:r>
      <w:r w:rsidR="002C38DF">
        <w:rPr>
          <w:rFonts w:asciiTheme="majorHAnsi" w:eastAsia="Times New Roman" w:hAnsiTheme="majorHAnsi" w:cs="Times New Roman"/>
        </w:rPr>
        <w:t xml:space="preserve"> or </w:t>
      </w:r>
      <w:r w:rsidR="002C38DF" w:rsidRPr="002C38DF">
        <w:rPr>
          <w:rFonts w:asciiTheme="majorHAnsi" w:eastAsia="Times New Roman" w:hAnsiTheme="majorHAnsi" w:cs="Times New Roman"/>
          <w:u w:val="single"/>
        </w:rPr>
        <w:t>USCA</w:t>
      </w:r>
      <w:r w:rsidR="002C38DF">
        <w:rPr>
          <w:rFonts w:asciiTheme="majorHAnsi" w:eastAsia="Times New Roman" w:hAnsiTheme="majorHAnsi" w:cs="Times New Roman"/>
        </w:rPr>
        <w:t xml:space="preserve">. </w:t>
      </w:r>
    </w:p>
    <w:p w14:paraId="129A7BC4" w14:textId="77777777" w:rsidR="007F16B9" w:rsidRPr="002C38DF" w:rsidRDefault="007F16B9" w:rsidP="007F16B9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  <w:b/>
          <w:u w:val="single"/>
        </w:rPr>
      </w:pPr>
    </w:p>
    <w:p w14:paraId="4B8ADC0E" w14:textId="77777777" w:rsidR="007F16B9" w:rsidRPr="00D912EF" w:rsidRDefault="007F16B9" w:rsidP="007F16B9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D912EF">
        <w:rPr>
          <w:rFonts w:asciiTheme="majorHAnsi" w:hAnsiTheme="majorHAnsi" w:cs="Helvetica"/>
        </w:rPr>
        <w:t>Session #1 ASCA Summer-League Course</w:t>
      </w:r>
    </w:p>
    <w:p w14:paraId="2928D45D" w14:textId="77777777" w:rsidR="007F16B9" w:rsidRPr="00D912EF" w:rsidRDefault="007F16B9" w:rsidP="007F16B9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D912EF">
        <w:rPr>
          <w:rFonts w:asciiTheme="majorHAnsi" w:hAnsiTheme="majorHAnsi" w:cs="Helvetica"/>
        </w:rPr>
        <w:t>Session #2 Putting Character First (</w:t>
      </w:r>
      <w:r w:rsidR="000875A1">
        <w:rPr>
          <w:rFonts w:asciiTheme="majorHAnsi" w:hAnsiTheme="majorHAnsi" w:cs="Helvetica"/>
        </w:rPr>
        <w:t>t</w:t>
      </w:r>
      <w:r w:rsidRPr="00D912EF">
        <w:rPr>
          <w:rFonts w:asciiTheme="majorHAnsi" w:hAnsiTheme="majorHAnsi" w:cs="Helvetica"/>
        </w:rPr>
        <w:t>his is offered complimentary with either session or by itself)</w:t>
      </w:r>
    </w:p>
    <w:p w14:paraId="1E67AE02" w14:textId="77777777" w:rsidR="007F16B9" w:rsidRPr="00D912EF" w:rsidRDefault="007F16B9" w:rsidP="007F16B9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D912EF">
        <w:rPr>
          <w:rFonts w:asciiTheme="majorHAnsi" w:hAnsiTheme="majorHAnsi" w:cs="Helvetica"/>
        </w:rPr>
        <w:t>Session #3 ASCA Level 2 Stroke School</w:t>
      </w:r>
    </w:p>
    <w:p w14:paraId="0A8B3B60" w14:textId="77777777" w:rsidR="007F16B9" w:rsidRDefault="007F16B9" w:rsidP="00060667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692"/>
        <w:gridCol w:w="2713"/>
        <w:gridCol w:w="406"/>
        <w:gridCol w:w="2713"/>
        <w:gridCol w:w="406"/>
        <w:gridCol w:w="1584"/>
      </w:tblGrid>
      <w:tr w:rsidR="00A12670" w14:paraId="3A776AEB" w14:textId="77777777" w:rsidTr="007F16B9">
        <w:tc>
          <w:tcPr>
            <w:tcW w:w="807" w:type="pct"/>
          </w:tcPr>
          <w:p w14:paraId="1A7191A4" w14:textId="77777777" w:rsidR="00A12670" w:rsidRPr="00224FC4" w:rsidRDefault="007F16B9" w:rsidP="007F16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Package</w:t>
            </w:r>
            <w:r w:rsidR="00A12670" w:rsidRPr="00224FC4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341" w:type="pct"/>
          </w:tcPr>
          <w:p w14:paraId="11ED0A29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36" w:type="pct"/>
          </w:tcPr>
          <w:p w14:paraId="4DAB889B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  <w:r w:rsidRPr="00D912EF">
              <w:rPr>
                <w:rFonts w:asciiTheme="majorHAnsi" w:hAnsiTheme="majorHAnsi" w:cs="Helvetica"/>
              </w:rPr>
              <w:t>All 3 sessions</w:t>
            </w:r>
          </w:p>
        </w:tc>
        <w:tc>
          <w:tcPr>
            <w:tcW w:w="200" w:type="pct"/>
          </w:tcPr>
          <w:p w14:paraId="48A4879D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36" w:type="pct"/>
          </w:tcPr>
          <w:p w14:paraId="6AF35BB0" w14:textId="77777777" w:rsidR="00A12670" w:rsidRDefault="00A12670" w:rsidP="000875A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 w:cs="Helvetica"/>
              </w:rPr>
              <w:t>N</w:t>
            </w:r>
            <w:r w:rsidRPr="00D912EF">
              <w:rPr>
                <w:rFonts w:asciiTheme="majorHAnsi" w:hAnsiTheme="majorHAnsi" w:cs="Helvetica"/>
              </w:rPr>
              <w:t>on</w:t>
            </w:r>
            <w:r w:rsidR="000875A1">
              <w:rPr>
                <w:rFonts w:asciiTheme="majorHAnsi" w:hAnsiTheme="majorHAnsi" w:cs="Helvetica"/>
              </w:rPr>
              <w:t>-</w:t>
            </w:r>
            <w:r w:rsidRPr="00D912EF">
              <w:rPr>
                <w:rFonts w:asciiTheme="majorHAnsi" w:hAnsiTheme="majorHAnsi" w:cs="Helvetica"/>
              </w:rPr>
              <w:t>members</w:t>
            </w:r>
          </w:p>
        </w:tc>
        <w:tc>
          <w:tcPr>
            <w:tcW w:w="200" w:type="pct"/>
          </w:tcPr>
          <w:p w14:paraId="15115DFC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80" w:type="pct"/>
          </w:tcPr>
          <w:p w14:paraId="564F4784" w14:textId="77777777" w:rsidR="00A12670" w:rsidRPr="00D912EF" w:rsidRDefault="00A12670" w:rsidP="007F16B9">
            <w:pPr>
              <w:jc w:val="right"/>
              <w:rPr>
                <w:rFonts w:asciiTheme="majorHAnsi" w:hAnsiTheme="majorHAnsi"/>
              </w:rPr>
            </w:pPr>
            <w:r w:rsidRPr="00D912EF">
              <w:rPr>
                <w:rFonts w:asciiTheme="majorHAnsi" w:hAnsiTheme="majorHAnsi" w:cs="Helvetica"/>
              </w:rPr>
              <w:t>$1</w:t>
            </w:r>
            <w:r>
              <w:rPr>
                <w:rFonts w:asciiTheme="majorHAnsi" w:hAnsiTheme="majorHAnsi" w:cs="Helvetica"/>
              </w:rPr>
              <w:t>85</w:t>
            </w:r>
            <w:r w:rsidRPr="00D912EF">
              <w:rPr>
                <w:rFonts w:asciiTheme="majorHAnsi" w:hAnsiTheme="majorHAnsi" w:cs="Helvetica"/>
              </w:rPr>
              <w:t xml:space="preserve">.00 </w:t>
            </w:r>
          </w:p>
        </w:tc>
      </w:tr>
      <w:tr w:rsidR="00A12670" w14:paraId="7D720725" w14:textId="77777777" w:rsidTr="007F16B9">
        <w:trPr>
          <w:trHeight w:val="314"/>
        </w:trPr>
        <w:tc>
          <w:tcPr>
            <w:tcW w:w="807" w:type="pct"/>
          </w:tcPr>
          <w:p w14:paraId="124D9CA7" w14:textId="77777777" w:rsidR="00A12670" w:rsidRPr="00224FC4" w:rsidRDefault="00A12670" w:rsidP="00060667">
            <w:pPr>
              <w:rPr>
                <w:rFonts w:asciiTheme="majorHAnsi" w:hAnsiTheme="majorHAnsi"/>
              </w:rPr>
            </w:pPr>
          </w:p>
        </w:tc>
        <w:tc>
          <w:tcPr>
            <w:tcW w:w="341" w:type="pct"/>
          </w:tcPr>
          <w:p w14:paraId="467F7FFE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36" w:type="pct"/>
          </w:tcPr>
          <w:p w14:paraId="245E1E7F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00" w:type="pct"/>
          </w:tcPr>
          <w:p w14:paraId="49C4C534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36" w:type="pct"/>
          </w:tcPr>
          <w:p w14:paraId="1CCE3848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  <w:r w:rsidRPr="00D912EF">
              <w:rPr>
                <w:rFonts w:asciiTheme="majorHAnsi" w:hAnsiTheme="majorHAnsi" w:cs="Helvetica"/>
              </w:rPr>
              <w:t>ASCA members</w:t>
            </w:r>
          </w:p>
        </w:tc>
        <w:tc>
          <w:tcPr>
            <w:tcW w:w="200" w:type="pct"/>
          </w:tcPr>
          <w:p w14:paraId="2E51D436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80" w:type="pct"/>
          </w:tcPr>
          <w:p w14:paraId="1446DBFC" w14:textId="77777777" w:rsidR="00A12670" w:rsidRPr="00D912EF" w:rsidRDefault="00A12670" w:rsidP="007F16B9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cs="Helvetica"/>
              </w:rPr>
              <w:t>$</w:t>
            </w:r>
            <w:r w:rsidRPr="00D912EF">
              <w:rPr>
                <w:rFonts w:asciiTheme="majorHAnsi" w:hAnsiTheme="majorHAnsi" w:cs="Helvetica"/>
              </w:rPr>
              <w:t>1</w:t>
            </w:r>
            <w:r>
              <w:rPr>
                <w:rFonts w:asciiTheme="majorHAnsi" w:hAnsiTheme="majorHAnsi" w:cs="Helvetica"/>
              </w:rPr>
              <w:t>10</w:t>
            </w:r>
            <w:r w:rsidRPr="00D912EF">
              <w:rPr>
                <w:rFonts w:asciiTheme="majorHAnsi" w:hAnsiTheme="majorHAnsi" w:cs="Helvetica"/>
              </w:rPr>
              <w:t>.00</w:t>
            </w:r>
          </w:p>
        </w:tc>
      </w:tr>
      <w:tr w:rsidR="00A12670" w14:paraId="4271D552" w14:textId="77777777" w:rsidTr="007F16B9">
        <w:trPr>
          <w:trHeight w:val="89"/>
        </w:trPr>
        <w:tc>
          <w:tcPr>
            <w:tcW w:w="807" w:type="pct"/>
          </w:tcPr>
          <w:p w14:paraId="1A8903EA" w14:textId="77777777" w:rsidR="00A12670" w:rsidRPr="00224FC4" w:rsidRDefault="00A12670" w:rsidP="00060667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41" w:type="pct"/>
          </w:tcPr>
          <w:p w14:paraId="1567EA06" w14:textId="77777777" w:rsidR="00A12670" w:rsidRPr="00A12670" w:rsidRDefault="00A12670" w:rsidP="00060667">
            <w:pPr>
              <w:rPr>
                <w:rFonts w:asciiTheme="majorHAnsi" w:hAnsiTheme="majorHAnsi"/>
                <w:b/>
                <w:sz w:val="6"/>
                <w:szCs w:val="6"/>
                <w:u w:val="single"/>
              </w:rPr>
            </w:pPr>
          </w:p>
        </w:tc>
        <w:tc>
          <w:tcPr>
            <w:tcW w:w="1336" w:type="pct"/>
          </w:tcPr>
          <w:p w14:paraId="4E899CA1" w14:textId="77777777" w:rsidR="00A12670" w:rsidRPr="00A12670" w:rsidRDefault="00A12670" w:rsidP="00060667">
            <w:pPr>
              <w:rPr>
                <w:rFonts w:asciiTheme="majorHAnsi" w:hAnsiTheme="majorHAnsi"/>
                <w:b/>
                <w:sz w:val="6"/>
                <w:szCs w:val="6"/>
                <w:u w:val="single"/>
              </w:rPr>
            </w:pPr>
          </w:p>
        </w:tc>
        <w:tc>
          <w:tcPr>
            <w:tcW w:w="200" w:type="pct"/>
          </w:tcPr>
          <w:p w14:paraId="104AAC06" w14:textId="77777777" w:rsidR="00A12670" w:rsidRPr="00A12670" w:rsidRDefault="00A12670" w:rsidP="00060667">
            <w:pPr>
              <w:rPr>
                <w:rFonts w:asciiTheme="majorHAnsi" w:hAnsiTheme="majorHAnsi"/>
                <w:b/>
                <w:sz w:val="6"/>
                <w:szCs w:val="6"/>
                <w:u w:val="single"/>
              </w:rPr>
            </w:pPr>
          </w:p>
        </w:tc>
        <w:tc>
          <w:tcPr>
            <w:tcW w:w="1336" w:type="pct"/>
          </w:tcPr>
          <w:p w14:paraId="1BB62C5C" w14:textId="77777777" w:rsidR="00A12670" w:rsidRPr="00A12670" w:rsidRDefault="00A12670" w:rsidP="00060667">
            <w:pPr>
              <w:rPr>
                <w:rFonts w:asciiTheme="majorHAnsi" w:hAnsiTheme="majorHAnsi" w:cs="Helvetica"/>
                <w:sz w:val="6"/>
                <w:szCs w:val="6"/>
              </w:rPr>
            </w:pPr>
          </w:p>
        </w:tc>
        <w:tc>
          <w:tcPr>
            <w:tcW w:w="200" w:type="pct"/>
          </w:tcPr>
          <w:p w14:paraId="36D09885" w14:textId="77777777" w:rsidR="00A12670" w:rsidRPr="00A12670" w:rsidRDefault="00A12670" w:rsidP="00060667">
            <w:pPr>
              <w:rPr>
                <w:rFonts w:asciiTheme="majorHAnsi" w:hAnsiTheme="majorHAnsi"/>
                <w:b/>
                <w:sz w:val="6"/>
                <w:szCs w:val="6"/>
                <w:u w:val="single"/>
              </w:rPr>
            </w:pPr>
          </w:p>
        </w:tc>
        <w:tc>
          <w:tcPr>
            <w:tcW w:w="780" w:type="pct"/>
          </w:tcPr>
          <w:p w14:paraId="7B77EAA6" w14:textId="77777777" w:rsidR="00A12670" w:rsidRPr="00A12670" w:rsidRDefault="00A12670" w:rsidP="007F16B9">
            <w:pPr>
              <w:jc w:val="right"/>
              <w:rPr>
                <w:rFonts w:asciiTheme="majorHAnsi" w:hAnsiTheme="majorHAnsi" w:cs="Helvetica"/>
                <w:sz w:val="6"/>
                <w:szCs w:val="6"/>
              </w:rPr>
            </w:pPr>
          </w:p>
        </w:tc>
      </w:tr>
      <w:tr w:rsidR="00A12670" w14:paraId="572B98B0" w14:textId="77777777" w:rsidTr="007F16B9">
        <w:tc>
          <w:tcPr>
            <w:tcW w:w="807" w:type="pct"/>
          </w:tcPr>
          <w:p w14:paraId="24117DBD" w14:textId="77777777" w:rsidR="00A12670" w:rsidRPr="00224FC4" w:rsidRDefault="007F16B9" w:rsidP="00D912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Package </w:t>
            </w:r>
            <w:r w:rsidR="00A12670" w:rsidRPr="00224FC4">
              <w:rPr>
                <w:rFonts w:asciiTheme="majorHAnsi" w:hAnsiTheme="majorHAnsi"/>
              </w:rPr>
              <w:t>2</w:t>
            </w:r>
          </w:p>
        </w:tc>
        <w:tc>
          <w:tcPr>
            <w:tcW w:w="341" w:type="pct"/>
          </w:tcPr>
          <w:p w14:paraId="4E11720F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36" w:type="pct"/>
          </w:tcPr>
          <w:p w14:paraId="0E517E59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  <w:r w:rsidRPr="00D912EF">
              <w:rPr>
                <w:rFonts w:asciiTheme="majorHAnsi" w:hAnsiTheme="majorHAnsi" w:cs="Helvetica"/>
              </w:rPr>
              <w:t>Session #1 + #2</w:t>
            </w:r>
          </w:p>
        </w:tc>
        <w:tc>
          <w:tcPr>
            <w:tcW w:w="200" w:type="pct"/>
          </w:tcPr>
          <w:p w14:paraId="6768C817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36" w:type="pct"/>
          </w:tcPr>
          <w:p w14:paraId="39D0F731" w14:textId="77777777" w:rsidR="00A12670" w:rsidRDefault="00A12670" w:rsidP="000875A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 w:cs="Helvetica"/>
              </w:rPr>
              <w:t>N</w:t>
            </w:r>
            <w:r w:rsidRPr="00D912EF">
              <w:rPr>
                <w:rFonts w:asciiTheme="majorHAnsi" w:hAnsiTheme="majorHAnsi" w:cs="Helvetica"/>
              </w:rPr>
              <w:t>on</w:t>
            </w:r>
            <w:r w:rsidR="000875A1">
              <w:rPr>
                <w:rFonts w:asciiTheme="majorHAnsi" w:hAnsiTheme="majorHAnsi" w:cs="Helvetica"/>
              </w:rPr>
              <w:t>-</w:t>
            </w:r>
            <w:r w:rsidRPr="00D912EF">
              <w:rPr>
                <w:rFonts w:asciiTheme="majorHAnsi" w:hAnsiTheme="majorHAnsi" w:cs="Helvetica"/>
              </w:rPr>
              <w:t>members</w:t>
            </w:r>
          </w:p>
        </w:tc>
        <w:tc>
          <w:tcPr>
            <w:tcW w:w="200" w:type="pct"/>
          </w:tcPr>
          <w:p w14:paraId="20A7EEAA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80" w:type="pct"/>
          </w:tcPr>
          <w:p w14:paraId="657BBDC2" w14:textId="77777777" w:rsidR="00A12670" w:rsidRPr="00D912EF" w:rsidRDefault="00A12670" w:rsidP="007F16B9">
            <w:pPr>
              <w:jc w:val="right"/>
              <w:rPr>
                <w:rFonts w:asciiTheme="majorHAnsi" w:hAnsiTheme="majorHAnsi"/>
              </w:rPr>
            </w:pPr>
            <w:r w:rsidRPr="00D912EF">
              <w:rPr>
                <w:rFonts w:asciiTheme="majorHAnsi" w:hAnsiTheme="majorHAnsi"/>
              </w:rPr>
              <w:t>$100</w:t>
            </w:r>
            <w:r>
              <w:rPr>
                <w:rFonts w:asciiTheme="majorHAnsi" w:hAnsiTheme="majorHAnsi"/>
              </w:rPr>
              <w:t>.00</w:t>
            </w:r>
          </w:p>
        </w:tc>
      </w:tr>
      <w:tr w:rsidR="00A12670" w14:paraId="06ED6946" w14:textId="77777777" w:rsidTr="007F16B9">
        <w:tc>
          <w:tcPr>
            <w:tcW w:w="807" w:type="pct"/>
          </w:tcPr>
          <w:p w14:paraId="3E8D7047" w14:textId="77777777" w:rsidR="00A12670" w:rsidRPr="00224FC4" w:rsidRDefault="00A12670" w:rsidP="00060667">
            <w:pPr>
              <w:rPr>
                <w:rFonts w:asciiTheme="majorHAnsi" w:hAnsiTheme="majorHAnsi"/>
              </w:rPr>
            </w:pPr>
          </w:p>
        </w:tc>
        <w:tc>
          <w:tcPr>
            <w:tcW w:w="341" w:type="pct"/>
          </w:tcPr>
          <w:p w14:paraId="5319338D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36" w:type="pct"/>
          </w:tcPr>
          <w:p w14:paraId="08DB874F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00" w:type="pct"/>
          </w:tcPr>
          <w:p w14:paraId="68E2A86E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36" w:type="pct"/>
          </w:tcPr>
          <w:p w14:paraId="5A646FC8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  <w:r w:rsidRPr="00D912EF">
              <w:rPr>
                <w:rFonts w:asciiTheme="majorHAnsi" w:hAnsiTheme="majorHAnsi" w:cs="Helvetica"/>
              </w:rPr>
              <w:t>ASCA members</w:t>
            </w:r>
          </w:p>
        </w:tc>
        <w:tc>
          <w:tcPr>
            <w:tcW w:w="200" w:type="pct"/>
          </w:tcPr>
          <w:p w14:paraId="5A21341B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80" w:type="pct"/>
          </w:tcPr>
          <w:p w14:paraId="46D8D197" w14:textId="77777777" w:rsidR="00A12670" w:rsidRPr="00D912EF" w:rsidRDefault="00A12670" w:rsidP="007F16B9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$25.00</w:t>
            </w:r>
          </w:p>
        </w:tc>
      </w:tr>
      <w:tr w:rsidR="00A12670" w14:paraId="39F8DCA5" w14:textId="77777777" w:rsidTr="007F16B9">
        <w:tc>
          <w:tcPr>
            <w:tcW w:w="807" w:type="pct"/>
          </w:tcPr>
          <w:p w14:paraId="5CEC469E" w14:textId="77777777" w:rsidR="00A12670" w:rsidRPr="00224FC4" w:rsidRDefault="00A12670" w:rsidP="00060667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41" w:type="pct"/>
          </w:tcPr>
          <w:p w14:paraId="6F5E1155" w14:textId="77777777" w:rsidR="00A12670" w:rsidRPr="00A12670" w:rsidRDefault="00A12670" w:rsidP="00060667">
            <w:pPr>
              <w:rPr>
                <w:rFonts w:asciiTheme="majorHAnsi" w:hAnsiTheme="majorHAnsi"/>
                <w:b/>
                <w:sz w:val="6"/>
                <w:szCs w:val="6"/>
                <w:u w:val="single"/>
              </w:rPr>
            </w:pPr>
          </w:p>
        </w:tc>
        <w:tc>
          <w:tcPr>
            <w:tcW w:w="1336" w:type="pct"/>
          </w:tcPr>
          <w:p w14:paraId="06CBE657" w14:textId="77777777" w:rsidR="00A12670" w:rsidRPr="00A12670" w:rsidRDefault="00A12670" w:rsidP="00060667">
            <w:pPr>
              <w:rPr>
                <w:rFonts w:asciiTheme="majorHAnsi" w:hAnsiTheme="majorHAnsi"/>
                <w:b/>
                <w:sz w:val="6"/>
                <w:szCs w:val="6"/>
                <w:u w:val="single"/>
              </w:rPr>
            </w:pPr>
          </w:p>
        </w:tc>
        <w:tc>
          <w:tcPr>
            <w:tcW w:w="200" w:type="pct"/>
          </w:tcPr>
          <w:p w14:paraId="57503FD7" w14:textId="77777777" w:rsidR="00A12670" w:rsidRPr="00A12670" w:rsidRDefault="00A12670" w:rsidP="00060667">
            <w:pPr>
              <w:rPr>
                <w:rFonts w:asciiTheme="majorHAnsi" w:hAnsiTheme="majorHAnsi"/>
                <w:b/>
                <w:sz w:val="6"/>
                <w:szCs w:val="6"/>
                <w:u w:val="single"/>
              </w:rPr>
            </w:pPr>
          </w:p>
        </w:tc>
        <w:tc>
          <w:tcPr>
            <w:tcW w:w="1336" w:type="pct"/>
          </w:tcPr>
          <w:p w14:paraId="3CAE09B3" w14:textId="77777777" w:rsidR="00A12670" w:rsidRPr="00A12670" w:rsidRDefault="00A12670" w:rsidP="00060667">
            <w:pPr>
              <w:rPr>
                <w:rFonts w:asciiTheme="majorHAnsi" w:hAnsiTheme="majorHAnsi"/>
                <w:b/>
                <w:sz w:val="6"/>
                <w:szCs w:val="6"/>
                <w:u w:val="single"/>
              </w:rPr>
            </w:pPr>
          </w:p>
        </w:tc>
        <w:tc>
          <w:tcPr>
            <w:tcW w:w="200" w:type="pct"/>
          </w:tcPr>
          <w:p w14:paraId="7BB6F5C2" w14:textId="77777777" w:rsidR="00A12670" w:rsidRPr="00A12670" w:rsidRDefault="00A12670" w:rsidP="00060667">
            <w:pPr>
              <w:rPr>
                <w:rFonts w:asciiTheme="majorHAnsi" w:hAnsiTheme="majorHAnsi"/>
                <w:b/>
                <w:sz w:val="6"/>
                <w:szCs w:val="6"/>
                <w:u w:val="single"/>
              </w:rPr>
            </w:pPr>
          </w:p>
        </w:tc>
        <w:tc>
          <w:tcPr>
            <w:tcW w:w="780" w:type="pct"/>
          </w:tcPr>
          <w:p w14:paraId="34FF1C99" w14:textId="77777777" w:rsidR="00A12670" w:rsidRPr="00A12670" w:rsidRDefault="00A12670" w:rsidP="007F16B9">
            <w:pPr>
              <w:jc w:val="right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12670" w14:paraId="3AAC912E" w14:textId="77777777" w:rsidTr="007F16B9">
        <w:tc>
          <w:tcPr>
            <w:tcW w:w="807" w:type="pct"/>
          </w:tcPr>
          <w:p w14:paraId="1B356F39" w14:textId="77777777" w:rsidR="00A12670" w:rsidRPr="00224FC4" w:rsidRDefault="007F16B9" w:rsidP="00D912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Package</w:t>
            </w:r>
            <w:r w:rsidRPr="00224FC4">
              <w:rPr>
                <w:rFonts w:asciiTheme="majorHAnsi" w:hAnsiTheme="majorHAnsi"/>
              </w:rPr>
              <w:t xml:space="preserve"> </w:t>
            </w:r>
            <w:r w:rsidR="00A12670" w:rsidRPr="00224FC4">
              <w:rPr>
                <w:rFonts w:asciiTheme="majorHAnsi" w:hAnsiTheme="majorHAnsi"/>
              </w:rPr>
              <w:t>3</w:t>
            </w:r>
          </w:p>
        </w:tc>
        <w:tc>
          <w:tcPr>
            <w:tcW w:w="341" w:type="pct"/>
          </w:tcPr>
          <w:p w14:paraId="6BF8A9E8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36" w:type="pct"/>
          </w:tcPr>
          <w:p w14:paraId="3D9B1F12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  <w:r w:rsidRPr="00D912EF">
              <w:rPr>
                <w:rFonts w:asciiTheme="majorHAnsi" w:hAnsiTheme="majorHAnsi" w:cs="Helvetica"/>
              </w:rPr>
              <w:t>Session #2 + #3</w:t>
            </w:r>
          </w:p>
        </w:tc>
        <w:tc>
          <w:tcPr>
            <w:tcW w:w="200" w:type="pct"/>
          </w:tcPr>
          <w:p w14:paraId="0303BDB3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36" w:type="pct"/>
          </w:tcPr>
          <w:p w14:paraId="41912C6E" w14:textId="77777777" w:rsidR="00A12670" w:rsidRDefault="00A12670" w:rsidP="000875A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 w:cs="Helvetica"/>
              </w:rPr>
              <w:t>N</w:t>
            </w:r>
            <w:r w:rsidRPr="00D912EF">
              <w:rPr>
                <w:rFonts w:asciiTheme="majorHAnsi" w:hAnsiTheme="majorHAnsi" w:cs="Helvetica"/>
              </w:rPr>
              <w:t>on</w:t>
            </w:r>
            <w:r w:rsidR="000875A1">
              <w:rPr>
                <w:rFonts w:asciiTheme="majorHAnsi" w:hAnsiTheme="majorHAnsi" w:cs="Helvetica"/>
              </w:rPr>
              <w:t>-</w:t>
            </w:r>
            <w:r w:rsidRPr="00D912EF">
              <w:rPr>
                <w:rFonts w:asciiTheme="majorHAnsi" w:hAnsiTheme="majorHAnsi" w:cs="Helvetica"/>
              </w:rPr>
              <w:t>members</w:t>
            </w:r>
          </w:p>
        </w:tc>
        <w:tc>
          <w:tcPr>
            <w:tcW w:w="200" w:type="pct"/>
          </w:tcPr>
          <w:p w14:paraId="79625ED6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80" w:type="pct"/>
          </w:tcPr>
          <w:p w14:paraId="4DDD37A5" w14:textId="77777777" w:rsidR="00A12670" w:rsidRPr="00D912EF" w:rsidRDefault="00A12670" w:rsidP="007F16B9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$160.00</w:t>
            </w:r>
          </w:p>
        </w:tc>
      </w:tr>
      <w:tr w:rsidR="00A12670" w14:paraId="542E09BC" w14:textId="77777777" w:rsidTr="007F16B9">
        <w:tc>
          <w:tcPr>
            <w:tcW w:w="807" w:type="pct"/>
          </w:tcPr>
          <w:p w14:paraId="094A5C31" w14:textId="77777777" w:rsidR="00A12670" w:rsidRPr="00224FC4" w:rsidRDefault="00A12670" w:rsidP="00060667">
            <w:pPr>
              <w:rPr>
                <w:rFonts w:asciiTheme="majorHAnsi" w:hAnsiTheme="majorHAnsi"/>
              </w:rPr>
            </w:pPr>
          </w:p>
        </w:tc>
        <w:tc>
          <w:tcPr>
            <w:tcW w:w="341" w:type="pct"/>
          </w:tcPr>
          <w:p w14:paraId="04BF8C69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36" w:type="pct"/>
          </w:tcPr>
          <w:p w14:paraId="437A4BFF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00" w:type="pct"/>
          </w:tcPr>
          <w:p w14:paraId="45C243C9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36" w:type="pct"/>
          </w:tcPr>
          <w:p w14:paraId="48AF612B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  <w:r w:rsidRPr="00D912EF">
              <w:rPr>
                <w:rFonts w:asciiTheme="majorHAnsi" w:hAnsiTheme="majorHAnsi" w:cs="Helvetica"/>
              </w:rPr>
              <w:t>ASCA members</w:t>
            </w:r>
          </w:p>
        </w:tc>
        <w:tc>
          <w:tcPr>
            <w:tcW w:w="200" w:type="pct"/>
          </w:tcPr>
          <w:p w14:paraId="0B2F7EB9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80" w:type="pct"/>
          </w:tcPr>
          <w:p w14:paraId="381D395A" w14:textId="77777777" w:rsidR="00A12670" w:rsidRPr="00D912EF" w:rsidRDefault="00A12670" w:rsidP="007F16B9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$85.00</w:t>
            </w:r>
          </w:p>
        </w:tc>
      </w:tr>
      <w:tr w:rsidR="00A12670" w14:paraId="09A9F263" w14:textId="77777777" w:rsidTr="007F16B9">
        <w:tc>
          <w:tcPr>
            <w:tcW w:w="807" w:type="pct"/>
          </w:tcPr>
          <w:p w14:paraId="05385B8D" w14:textId="77777777" w:rsidR="00A12670" w:rsidRPr="00224FC4" w:rsidRDefault="00A12670" w:rsidP="00060667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41" w:type="pct"/>
          </w:tcPr>
          <w:p w14:paraId="5E1CD310" w14:textId="77777777" w:rsidR="00A12670" w:rsidRPr="00A12670" w:rsidRDefault="00A12670" w:rsidP="00060667">
            <w:pPr>
              <w:rPr>
                <w:rFonts w:asciiTheme="majorHAnsi" w:hAnsiTheme="majorHAnsi"/>
                <w:b/>
                <w:sz w:val="6"/>
                <w:szCs w:val="6"/>
                <w:u w:val="single"/>
              </w:rPr>
            </w:pPr>
          </w:p>
        </w:tc>
        <w:tc>
          <w:tcPr>
            <w:tcW w:w="1336" w:type="pct"/>
          </w:tcPr>
          <w:p w14:paraId="12D9F86A" w14:textId="77777777" w:rsidR="00A12670" w:rsidRPr="00A12670" w:rsidRDefault="00A12670" w:rsidP="00060667">
            <w:pPr>
              <w:rPr>
                <w:rFonts w:asciiTheme="majorHAnsi" w:hAnsiTheme="majorHAnsi"/>
                <w:b/>
                <w:sz w:val="6"/>
                <w:szCs w:val="6"/>
                <w:u w:val="single"/>
              </w:rPr>
            </w:pPr>
          </w:p>
        </w:tc>
        <w:tc>
          <w:tcPr>
            <w:tcW w:w="200" w:type="pct"/>
          </w:tcPr>
          <w:p w14:paraId="4F1BA7B0" w14:textId="77777777" w:rsidR="00A12670" w:rsidRPr="00A12670" w:rsidRDefault="00A12670" w:rsidP="00060667">
            <w:pPr>
              <w:rPr>
                <w:rFonts w:asciiTheme="majorHAnsi" w:hAnsiTheme="majorHAnsi"/>
                <w:b/>
                <w:sz w:val="6"/>
                <w:szCs w:val="6"/>
                <w:u w:val="single"/>
              </w:rPr>
            </w:pPr>
          </w:p>
        </w:tc>
        <w:tc>
          <w:tcPr>
            <w:tcW w:w="1336" w:type="pct"/>
          </w:tcPr>
          <w:p w14:paraId="72FCF914" w14:textId="77777777" w:rsidR="00A12670" w:rsidRPr="00A12670" w:rsidRDefault="00A12670" w:rsidP="00060667">
            <w:pPr>
              <w:rPr>
                <w:rFonts w:asciiTheme="majorHAnsi" w:hAnsiTheme="majorHAnsi"/>
                <w:b/>
                <w:sz w:val="6"/>
                <w:szCs w:val="6"/>
                <w:u w:val="single"/>
              </w:rPr>
            </w:pPr>
          </w:p>
        </w:tc>
        <w:tc>
          <w:tcPr>
            <w:tcW w:w="200" w:type="pct"/>
          </w:tcPr>
          <w:p w14:paraId="6DEC74EA" w14:textId="77777777" w:rsidR="00A12670" w:rsidRPr="00A12670" w:rsidRDefault="00A12670" w:rsidP="00060667">
            <w:pPr>
              <w:rPr>
                <w:rFonts w:asciiTheme="majorHAnsi" w:hAnsiTheme="majorHAnsi"/>
                <w:b/>
                <w:sz w:val="6"/>
                <w:szCs w:val="6"/>
                <w:u w:val="single"/>
              </w:rPr>
            </w:pPr>
          </w:p>
        </w:tc>
        <w:tc>
          <w:tcPr>
            <w:tcW w:w="780" w:type="pct"/>
          </w:tcPr>
          <w:p w14:paraId="234E3091" w14:textId="77777777" w:rsidR="00A12670" w:rsidRPr="00A12670" w:rsidRDefault="00A12670" w:rsidP="007F16B9">
            <w:pPr>
              <w:jc w:val="right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12670" w14:paraId="7BD9C083" w14:textId="77777777" w:rsidTr="007F16B9">
        <w:tc>
          <w:tcPr>
            <w:tcW w:w="807" w:type="pct"/>
          </w:tcPr>
          <w:p w14:paraId="57C46CEC" w14:textId="77777777" w:rsidR="00A12670" w:rsidRPr="00224FC4" w:rsidRDefault="007F16B9" w:rsidP="00D912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Package</w:t>
            </w:r>
            <w:r w:rsidRPr="00224FC4">
              <w:rPr>
                <w:rFonts w:asciiTheme="majorHAnsi" w:hAnsiTheme="majorHAnsi"/>
              </w:rPr>
              <w:t xml:space="preserve"> </w:t>
            </w:r>
            <w:r w:rsidR="00A12670" w:rsidRPr="00224FC4">
              <w:rPr>
                <w:rFonts w:asciiTheme="majorHAnsi" w:hAnsiTheme="majorHAnsi"/>
              </w:rPr>
              <w:t>4</w:t>
            </w:r>
          </w:p>
        </w:tc>
        <w:tc>
          <w:tcPr>
            <w:tcW w:w="341" w:type="pct"/>
          </w:tcPr>
          <w:p w14:paraId="259372FA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36" w:type="pct"/>
          </w:tcPr>
          <w:p w14:paraId="24AEA11C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  <w:r w:rsidRPr="00D912EF">
              <w:rPr>
                <w:rFonts w:asciiTheme="majorHAnsi" w:hAnsiTheme="majorHAnsi" w:cs="Helvetica"/>
              </w:rPr>
              <w:t>Session #1</w:t>
            </w:r>
          </w:p>
        </w:tc>
        <w:tc>
          <w:tcPr>
            <w:tcW w:w="200" w:type="pct"/>
          </w:tcPr>
          <w:p w14:paraId="5A67832A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36" w:type="pct"/>
          </w:tcPr>
          <w:p w14:paraId="501FD3D9" w14:textId="77777777" w:rsidR="00A12670" w:rsidRDefault="00A12670" w:rsidP="000875A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 w:cs="Helvetica"/>
              </w:rPr>
              <w:t>N</w:t>
            </w:r>
            <w:r w:rsidRPr="00D912EF">
              <w:rPr>
                <w:rFonts w:asciiTheme="majorHAnsi" w:hAnsiTheme="majorHAnsi" w:cs="Helvetica"/>
              </w:rPr>
              <w:t>on</w:t>
            </w:r>
            <w:r w:rsidR="000875A1">
              <w:rPr>
                <w:rFonts w:asciiTheme="majorHAnsi" w:hAnsiTheme="majorHAnsi" w:cs="Helvetica"/>
              </w:rPr>
              <w:t>-</w:t>
            </w:r>
            <w:r w:rsidRPr="00D912EF">
              <w:rPr>
                <w:rFonts w:asciiTheme="majorHAnsi" w:hAnsiTheme="majorHAnsi" w:cs="Helvetica"/>
              </w:rPr>
              <w:t>members</w:t>
            </w:r>
          </w:p>
        </w:tc>
        <w:tc>
          <w:tcPr>
            <w:tcW w:w="200" w:type="pct"/>
          </w:tcPr>
          <w:p w14:paraId="700F13C1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80" w:type="pct"/>
          </w:tcPr>
          <w:p w14:paraId="0D75D0D9" w14:textId="77777777" w:rsidR="00A12670" w:rsidRPr="00D912EF" w:rsidRDefault="00A12670" w:rsidP="007F16B9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$100.00</w:t>
            </w:r>
          </w:p>
        </w:tc>
      </w:tr>
      <w:tr w:rsidR="00A12670" w14:paraId="204DCE5A" w14:textId="77777777" w:rsidTr="007F16B9">
        <w:tc>
          <w:tcPr>
            <w:tcW w:w="807" w:type="pct"/>
          </w:tcPr>
          <w:p w14:paraId="6BBB5DD2" w14:textId="77777777" w:rsidR="00A12670" w:rsidRPr="00224FC4" w:rsidRDefault="00A12670" w:rsidP="00060667">
            <w:pPr>
              <w:rPr>
                <w:rFonts w:asciiTheme="majorHAnsi" w:hAnsiTheme="majorHAnsi"/>
              </w:rPr>
            </w:pPr>
          </w:p>
        </w:tc>
        <w:tc>
          <w:tcPr>
            <w:tcW w:w="341" w:type="pct"/>
          </w:tcPr>
          <w:p w14:paraId="0E0B216D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36" w:type="pct"/>
          </w:tcPr>
          <w:p w14:paraId="5C0E07DF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00" w:type="pct"/>
          </w:tcPr>
          <w:p w14:paraId="2150D579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36" w:type="pct"/>
          </w:tcPr>
          <w:p w14:paraId="351A462B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  <w:r w:rsidRPr="00D912EF">
              <w:rPr>
                <w:rFonts w:asciiTheme="majorHAnsi" w:hAnsiTheme="majorHAnsi" w:cs="Helvetica"/>
              </w:rPr>
              <w:t>ASCA members</w:t>
            </w:r>
          </w:p>
        </w:tc>
        <w:tc>
          <w:tcPr>
            <w:tcW w:w="200" w:type="pct"/>
          </w:tcPr>
          <w:p w14:paraId="4C02B6D6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80" w:type="pct"/>
          </w:tcPr>
          <w:p w14:paraId="1F2D1A11" w14:textId="77777777" w:rsidR="00A12670" w:rsidRPr="00D912EF" w:rsidRDefault="00A12670" w:rsidP="007F16B9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$25.00</w:t>
            </w:r>
          </w:p>
        </w:tc>
      </w:tr>
      <w:tr w:rsidR="00A12670" w14:paraId="3BD73318" w14:textId="77777777" w:rsidTr="007F16B9">
        <w:trPr>
          <w:trHeight w:val="161"/>
        </w:trPr>
        <w:tc>
          <w:tcPr>
            <w:tcW w:w="807" w:type="pct"/>
          </w:tcPr>
          <w:p w14:paraId="63F213CE" w14:textId="77777777" w:rsidR="00A12670" w:rsidRPr="00224FC4" w:rsidRDefault="00A12670" w:rsidP="00060667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41" w:type="pct"/>
          </w:tcPr>
          <w:p w14:paraId="58EEC01E" w14:textId="77777777" w:rsidR="00A12670" w:rsidRPr="00224FC4" w:rsidRDefault="00A12670" w:rsidP="00060667">
            <w:pPr>
              <w:rPr>
                <w:rFonts w:asciiTheme="majorHAnsi" w:hAnsiTheme="majorHAnsi"/>
                <w:b/>
                <w:sz w:val="6"/>
                <w:szCs w:val="6"/>
                <w:u w:val="single"/>
              </w:rPr>
            </w:pPr>
          </w:p>
        </w:tc>
        <w:tc>
          <w:tcPr>
            <w:tcW w:w="1336" w:type="pct"/>
          </w:tcPr>
          <w:p w14:paraId="5A4D2985" w14:textId="77777777" w:rsidR="00A12670" w:rsidRPr="00224FC4" w:rsidRDefault="00A12670" w:rsidP="00060667">
            <w:pPr>
              <w:rPr>
                <w:rFonts w:asciiTheme="majorHAnsi" w:hAnsiTheme="majorHAnsi"/>
                <w:b/>
                <w:sz w:val="6"/>
                <w:szCs w:val="6"/>
                <w:u w:val="single"/>
              </w:rPr>
            </w:pPr>
          </w:p>
        </w:tc>
        <w:tc>
          <w:tcPr>
            <w:tcW w:w="200" w:type="pct"/>
          </w:tcPr>
          <w:p w14:paraId="5D3EBF5D" w14:textId="77777777" w:rsidR="00A12670" w:rsidRPr="00224FC4" w:rsidRDefault="00A12670" w:rsidP="00060667">
            <w:pPr>
              <w:rPr>
                <w:rFonts w:asciiTheme="majorHAnsi" w:hAnsiTheme="majorHAnsi"/>
                <w:b/>
                <w:sz w:val="6"/>
                <w:szCs w:val="6"/>
                <w:u w:val="single"/>
              </w:rPr>
            </w:pPr>
          </w:p>
        </w:tc>
        <w:tc>
          <w:tcPr>
            <w:tcW w:w="1336" w:type="pct"/>
          </w:tcPr>
          <w:p w14:paraId="4B4029C7" w14:textId="77777777" w:rsidR="00A12670" w:rsidRPr="00224FC4" w:rsidRDefault="00A12670" w:rsidP="00060667">
            <w:pPr>
              <w:rPr>
                <w:rFonts w:asciiTheme="majorHAnsi" w:hAnsiTheme="majorHAnsi"/>
                <w:b/>
                <w:sz w:val="6"/>
                <w:szCs w:val="6"/>
                <w:u w:val="single"/>
              </w:rPr>
            </w:pPr>
          </w:p>
        </w:tc>
        <w:tc>
          <w:tcPr>
            <w:tcW w:w="200" w:type="pct"/>
          </w:tcPr>
          <w:p w14:paraId="778F8CB5" w14:textId="77777777" w:rsidR="00A12670" w:rsidRPr="00224FC4" w:rsidRDefault="00A12670" w:rsidP="00060667">
            <w:pPr>
              <w:rPr>
                <w:rFonts w:asciiTheme="majorHAnsi" w:hAnsiTheme="majorHAnsi"/>
                <w:b/>
                <w:sz w:val="6"/>
                <w:szCs w:val="6"/>
                <w:u w:val="single"/>
              </w:rPr>
            </w:pPr>
          </w:p>
        </w:tc>
        <w:tc>
          <w:tcPr>
            <w:tcW w:w="780" w:type="pct"/>
          </w:tcPr>
          <w:p w14:paraId="5915FEA7" w14:textId="77777777" w:rsidR="00A12670" w:rsidRPr="00224FC4" w:rsidRDefault="00A12670" w:rsidP="007F16B9">
            <w:pPr>
              <w:jc w:val="right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12670" w14:paraId="37035A17" w14:textId="77777777" w:rsidTr="007F16B9">
        <w:tc>
          <w:tcPr>
            <w:tcW w:w="807" w:type="pct"/>
          </w:tcPr>
          <w:p w14:paraId="49D0052C" w14:textId="77777777" w:rsidR="00A12670" w:rsidRPr="00224FC4" w:rsidRDefault="007F16B9" w:rsidP="00D912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Package</w:t>
            </w:r>
            <w:r w:rsidRPr="00224FC4">
              <w:rPr>
                <w:rFonts w:asciiTheme="majorHAnsi" w:hAnsiTheme="majorHAnsi"/>
              </w:rPr>
              <w:t xml:space="preserve"> </w:t>
            </w:r>
            <w:r w:rsidR="00A12670" w:rsidRPr="00224FC4">
              <w:rPr>
                <w:rFonts w:asciiTheme="majorHAnsi" w:hAnsiTheme="majorHAnsi"/>
              </w:rPr>
              <w:t>5</w:t>
            </w:r>
          </w:p>
        </w:tc>
        <w:tc>
          <w:tcPr>
            <w:tcW w:w="341" w:type="pct"/>
          </w:tcPr>
          <w:p w14:paraId="4C634093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36" w:type="pct"/>
          </w:tcPr>
          <w:p w14:paraId="16B12E35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  <w:r w:rsidRPr="00D912EF">
              <w:rPr>
                <w:rFonts w:asciiTheme="majorHAnsi" w:hAnsiTheme="majorHAnsi" w:cs="Helvetica"/>
              </w:rPr>
              <w:t>Session #3</w:t>
            </w:r>
          </w:p>
        </w:tc>
        <w:tc>
          <w:tcPr>
            <w:tcW w:w="200" w:type="pct"/>
          </w:tcPr>
          <w:p w14:paraId="264662D3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36" w:type="pct"/>
          </w:tcPr>
          <w:p w14:paraId="7549FBA3" w14:textId="77777777" w:rsidR="00A12670" w:rsidRDefault="00A12670" w:rsidP="000875A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 w:cs="Helvetica"/>
              </w:rPr>
              <w:t>N</w:t>
            </w:r>
            <w:r w:rsidRPr="00D912EF">
              <w:rPr>
                <w:rFonts w:asciiTheme="majorHAnsi" w:hAnsiTheme="majorHAnsi" w:cs="Helvetica"/>
              </w:rPr>
              <w:t>on</w:t>
            </w:r>
            <w:r w:rsidR="000875A1">
              <w:rPr>
                <w:rFonts w:asciiTheme="majorHAnsi" w:hAnsiTheme="majorHAnsi" w:cs="Helvetica"/>
              </w:rPr>
              <w:t>-</w:t>
            </w:r>
            <w:r w:rsidRPr="00D912EF">
              <w:rPr>
                <w:rFonts w:asciiTheme="majorHAnsi" w:hAnsiTheme="majorHAnsi" w:cs="Helvetica"/>
              </w:rPr>
              <w:t>members</w:t>
            </w:r>
          </w:p>
        </w:tc>
        <w:tc>
          <w:tcPr>
            <w:tcW w:w="200" w:type="pct"/>
          </w:tcPr>
          <w:p w14:paraId="324784E4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80" w:type="pct"/>
          </w:tcPr>
          <w:p w14:paraId="7CC1EF39" w14:textId="77777777" w:rsidR="00A12670" w:rsidRPr="00D912EF" w:rsidRDefault="00A12670" w:rsidP="007F16B9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$160.00</w:t>
            </w:r>
          </w:p>
        </w:tc>
      </w:tr>
      <w:tr w:rsidR="00A12670" w14:paraId="60E4A445" w14:textId="77777777" w:rsidTr="007F16B9">
        <w:tc>
          <w:tcPr>
            <w:tcW w:w="807" w:type="pct"/>
          </w:tcPr>
          <w:p w14:paraId="16A3EBEA" w14:textId="77777777" w:rsidR="00A12670" w:rsidRDefault="00A12670" w:rsidP="00D912EF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341" w:type="pct"/>
          </w:tcPr>
          <w:p w14:paraId="299E3565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36" w:type="pct"/>
          </w:tcPr>
          <w:p w14:paraId="35731ED0" w14:textId="77777777" w:rsidR="00A12670" w:rsidRPr="00D912EF" w:rsidRDefault="00A12670" w:rsidP="00060667">
            <w:pPr>
              <w:rPr>
                <w:rFonts w:asciiTheme="majorHAnsi" w:hAnsiTheme="majorHAnsi" w:cs="Helvetica"/>
              </w:rPr>
            </w:pPr>
          </w:p>
        </w:tc>
        <w:tc>
          <w:tcPr>
            <w:tcW w:w="200" w:type="pct"/>
          </w:tcPr>
          <w:p w14:paraId="1C71D11B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36" w:type="pct"/>
          </w:tcPr>
          <w:p w14:paraId="556FAD7B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  <w:r w:rsidRPr="00D912EF">
              <w:rPr>
                <w:rFonts w:asciiTheme="majorHAnsi" w:hAnsiTheme="majorHAnsi" w:cs="Helvetica"/>
              </w:rPr>
              <w:t>ASCA members</w:t>
            </w:r>
          </w:p>
        </w:tc>
        <w:tc>
          <w:tcPr>
            <w:tcW w:w="200" w:type="pct"/>
          </w:tcPr>
          <w:p w14:paraId="385F3C1F" w14:textId="77777777" w:rsidR="00A12670" w:rsidRDefault="00A12670" w:rsidP="0006066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80" w:type="pct"/>
          </w:tcPr>
          <w:p w14:paraId="38925571" w14:textId="77777777" w:rsidR="00A12670" w:rsidRPr="00D912EF" w:rsidRDefault="00A12670" w:rsidP="007F16B9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$85.00</w:t>
            </w:r>
          </w:p>
        </w:tc>
      </w:tr>
    </w:tbl>
    <w:p w14:paraId="3E7ECB33" w14:textId="77777777" w:rsidR="007F16B9" w:rsidRPr="007F16B9" w:rsidRDefault="007F16B9" w:rsidP="00D912E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6"/>
          <w:szCs w:val="6"/>
        </w:rPr>
      </w:pPr>
    </w:p>
    <w:p w14:paraId="21463F18" w14:textId="77777777" w:rsidR="000875A1" w:rsidRDefault="000875A1" w:rsidP="00D912E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EEF2DD9" w14:textId="77777777" w:rsidR="00D912EF" w:rsidRPr="00D912EF" w:rsidRDefault="007F16B9" w:rsidP="00D912E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*</w:t>
      </w:r>
      <w:r w:rsidRPr="00D912EF">
        <w:rPr>
          <w:rFonts w:asciiTheme="majorHAnsi" w:hAnsiTheme="majorHAnsi" w:cs="Helvetica"/>
        </w:rPr>
        <w:t>Non-member</w:t>
      </w:r>
      <w:r w:rsidR="00D912EF" w:rsidRPr="00D912EF">
        <w:rPr>
          <w:rFonts w:asciiTheme="majorHAnsi" w:hAnsiTheme="majorHAnsi" w:cs="Helvetica"/>
        </w:rPr>
        <w:t xml:space="preserve"> pricing includes a mandatory </w:t>
      </w:r>
      <w:r w:rsidRPr="00D912EF">
        <w:rPr>
          <w:rFonts w:asciiTheme="majorHAnsi" w:hAnsiTheme="majorHAnsi" w:cs="Helvetica"/>
        </w:rPr>
        <w:t>one-year</w:t>
      </w:r>
      <w:r w:rsidR="00D912EF" w:rsidRPr="00D912EF">
        <w:rPr>
          <w:rFonts w:asciiTheme="majorHAnsi" w:hAnsiTheme="majorHAnsi" w:cs="Helvetica"/>
        </w:rPr>
        <w:t xml:space="preserve"> membership fee of $7</w:t>
      </w:r>
      <w:r w:rsidR="00896FAF">
        <w:rPr>
          <w:rFonts w:asciiTheme="majorHAnsi" w:hAnsiTheme="majorHAnsi" w:cs="Helvetica"/>
        </w:rPr>
        <w:t>0</w:t>
      </w:r>
      <w:bookmarkStart w:id="0" w:name="_GoBack"/>
      <w:bookmarkEnd w:id="0"/>
      <w:r w:rsidR="00D912EF" w:rsidRPr="00D912EF">
        <w:rPr>
          <w:rFonts w:asciiTheme="majorHAnsi" w:hAnsiTheme="majorHAnsi" w:cs="Helvetica"/>
        </w:rPr>
        <w:t>.00 to ASCA.</w:t>
      </w:r>
    </w:p>
    <w:p w14:paraId="58BEA52A" w14:textId="77777777" w:rsidR="007F16B9" w:rsidRDefault="007F16B9" w:rsidP="007F16B9">
      <w:pPr>
        <w:rPr>
          <w:rFonts w:asciiTheme="majorHAnsi" w:hAnsiTheme="majorHAnsi"/>
          <w:b/>
          <w:u w:val="single"/>
        </w:rPr>
      </w:pPr>
    </w:p>
    <w:p w14:paraId="24D3131A" w14:textId="77777777" w:rsidR="00D912EF" w:rsidRDefault="007F16B9" w:rsidP="00D912EF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LUNCH</w:t>
      </w:r>
      <w:r w:rsidR="002C38DF">
        <w:rPr>
          <w:rFonts w:asciiTheme="majorHAnsi" w:hAnsiTheme="majorHAnsi"/>
        </w:rPr>
        <w:t xml:space="preserve">: </w:t>
      </w:r>
      <w:r w:rsidRPr="007F16B9">
        <w:rPr>
          <w:rFonts w:asciiTheme="majorHAnsi" w:hAnsiTheme="majorHAnsi"/>
        </w:rPr>
        <w:t>Add $15.00 to your payment if you would like your lunch catered.</w:t>
      </w:r>
      <w:r w:rsidR="002C38DF">
        <w:rPr>
          <w:rFonts w:asciiTheme="majorHAnsi" w:hAnsiTheme="majorHAnsi"/>
          <w:b/>
          <w:u w:val="single"/>
        </w:rPr>
        <w:t xml:space="preserve"> </w:t>
      </w:r>
    </w:p>
    <w:p w14:paraId="509093ED" w14:textId="77777777" w:rsidR="002C38DF" w:rsidRPr="00D912EF" w:rsidRDefault="002C38DF" w:rsidP="00D912EF">
      <w:pPr>
        <w:rPr>
          <w:rFonts w:asciiTheme="majorHAnsi" w:hAnsiTheme="majorHAnsi"/>
          <w:b/>
          <w:u w:val="single"/>
        </w:rPr>
      </w:pPr>
    </w:p>
    <w:sectPr w:rsidR="002C38DF" w:rsidRPr="00D912EF" w:rsidSect="00A12670">
      <w:pgSz w:w="12240" w:h="15840"/>
      <w:pgMar w:top="1152" w:right="1152" w:bottom="1152" w:left="1152" w:header="720" w:footer="720" w:gutter="0"/>
      <w:pgBorders w:offsetFrom="page">
        <w:top w:val="tornPaperBlack" w:sz="15" w:space="24" w:color="0070C0"/>
        <w:left w:val="tornPaperBlack" w:sz="15" w:space="24" w:color="0070C0"/>
        <w:bottom w:val="tornPaperBlack" w:sz="15" w:space="24" w:color="0070C0"/>
        <w:right w:val="tornPaperBlack" w:sz="15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320"/>
    <w:multiLevelType w:val="hybridMultilevel"/>
    <w:tmpl w:val="9A3C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B43AC"/>
    <w:multiLevelType w:val="hybridMultilevel"/>
    <w:tmpl w:val="AF1C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302E1"/>
    <w:multiLevelType w:val="hybridMultilevel"/>
    <w:tmpl w:val="4E8E3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0F3E"/>
    <w:rsid w:val="00011499"/>
    <w:rsid w:val="00060667"/>
    <w:rsid w:val="000875A1"/>
    <w:rsid w:val="00115994"/>
    <w:rsid w:val="00122342"/>
    <w:rsid w:val="00180F3E"/>
    <w:rsid w:val="001C1BC8"/>
    <w:rsid w:val="001C6166"/>
    <w:rsid w:val="00212D3B"/>
    <w:rsid w:val="00224FC4"/>
    <w:rsid w:val="0024063A"/>
    <w:rsid w:val="00243B0E"/>
    <w:rsid w:val="00244DAC"/>
    <w:rsid w:val="002C38DF"/>
    <w:rsid w:val="00312461"/>
    <w:rsid w:val="00522652"/>
    <w:rsid w:val="00591593"/>
    <w:rsid w:val="005C1EED"/>
    <w:rsid w:val="005D3001"/>
    <w:rsid w:val="00616DBF"/>
    <w:rsid w:val="00647195"/>
    <w:rsid w:val="006A1EE1"/>
    <w:rsid w:val="006A7FE7"/>
    <w:rsid w:val="006C1F05"/>
    <w:rsid w:val="006E2F7A"/>
    <w:rsid w:val="006E5D57"/>
    <w:rsid w:val="007816C1"/>
    <w:rsid w:val="007B0125"/>
    <w:rsid w:val="007C4B94"/>
    <w:rsid w:val="007F16B9"/>
    <w:rsid w:val="008927DB"/>
    <w:rsid w:val="008952E2"/>
    <w:rsid w:val="00896FAF"/>
    <w:rsid w:val="008D469C"/>
    <w:rsid w:val="00954BAD"/>
    <w:rsid w:val="0098732B"/>
    <w:rsid w:val="009C7C6C"/>
    <w:rsid w:val="00A12670"/>
    <w:rsid w:val="00AD1B4C"/>
    <w:rsid w:val="00AD34D2"/>
    <w:rsid w:val="00B808ED"/>
    <w:rsid w:val="00BE36E1"/>
    <w:rsid w:val="00C40C86"/>
    <w:rsid w:val="00C663DA"/>
    <w:rsid w:val="00D912EF"/>
    <w:rsid w:val="00EB6950"/>
    <w:rsid w:val="00F35B12"/>
    <w:rsid w:val="00F565E1"/>
    <w:rsid w:val="00FA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CA0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166"/>
    <w:pPr>
      <w:ind w:left="720"/>
      <w:contextualSpacing/>
    </w:pPr>
  </w:style>
  <w:style w:type="table" w:styleId="TableGrid">
    <w:name w:val="Table Grid"/>
    <w:basedOn w:val="TableNormal"/>
    <w:uiPriority w:val="59"/>
    <w:rsid w:val="00D91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4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mailto:johnmoran@skaggscatholic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898A69-D15B-B64D-BD36-815F0DBE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Shveyd</dc:creator>
  <cp:lastModifiedBy>Mark Shveyd</cp:lastModifiedBy>
  <cp:revision>2</cp:revision>
  <cp:lastPrinted>2015-04-17T17:45:00Z</cp:lastPrinted>
  <dcterms:created xsi:type="dcterms:W3CDTF">2015-04-18T00:50:00Z</dcterms:created>
  <dcterms:modified xsi:type="dcterms:W3CDTF">2015-04-18T00:50:00Z</dcterms:modified>
</cp:coreProperties>
</file>