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7C8E7" w14:textId="47FBA7E1" w:rsidR="00C13437" w:rsidRPr="002C10CC" w:rsidRDefault="00663242" w:rsidP="002C10CC">
      <w:pPr>
        <w:rPr>
          <w:b/>
          <w:i/>
          <w:sz w:val="34"/>
        </w:rPr>
      </w:pPr>
      <w:r>
        <w:rPr>
          <w:noProof/>
        </w:rPr>
        <mc:AlternateContent>
          <mc:Choice Requires="wps">
            <w:drawing>
              <wp:anchor distT="0" distB="0" distL="114300" distR="114300" simplePos="0" relativeHeight="251660288" behindDoc="0" locked="0" layoutInCell="1" allowOverlap="1" wp14:anchorId="555C631C" wp14:editId="1C6441FA">
                <wp:simplePos x="0" y="0"/>
                <wp:positionH relativeFrom="column">
                  <wp:posOffset>5649595</wp:posOffset>
                </wp:positionH>
                <wp:positionV relativeFrom="paragraph">
                  <wp:posOffset>454025</wp:posOffset>
                </wp:positionV>
                <wp:extent cx="1143000" cy="2076450"/>
                <wp:effectExtent l="0" t="0" r="0" b="0"/>
                <wp:wrapNone/>
                <wp:docPr id="8" name="Multiplication Sign 8"/>
                <wp:cNvGraphicFramePr/>
                <a:graphic xmlns:a="http://schemas.openxmlformats.org/drawingml/2006/main">
                  <a:graphicData uri="http://schemas.microsoft.com/office/word/2010/wordprocessingShape">
                    <wps:wsp>
                      <wps:cNvSpPr/>
                      <wps:spPr>
                        <a:xfrm>
                          <a:off x="0" y="0"/>
                          <a:ext cx="1143000" cy="2076450"/>
                        </a:xfrm>
                        <a:prstGeom prst="mathMultiply">
                          <a:avLst/>
                        </a:prstGeom>
                        <a:solidFill>
                          <a:srgbClr val="FF0000">
                            <a:alpha val="5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7B822" id="Multiplication Sign 8" o:spid="_x0000_s1026" style="position:absolute;margin-left:444.85pt;margin-top:35.75pt;width:90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207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" path="m156765,563531l392275,433892,571500,759483,750725,433892,986235,563531,724936,1038225r261299,474694l750725,1642558,571500,1316967,392275,1642558,156765,1512919,418064,1038225,156765,563531xe" fillcolor="red" stroked="f">
                <v:fill opacity="32896f"/>
                <v:path arrowok="t" o:connecttype="custom" o:connectlocs="156765,563531;392275,433892;571500,759483;750725,433892;986235,563531;724936,1038225;986235,1512919;750725,1642558;571500,1316967;392275,1642558;156765,1512919;418064,1038225;156765,563531" o:connectangles="0,0,0,0,0,0,0,0,0,0,0,0,0"/>
              </v:shape>
            </w:pict>
          </mc:Fallback>
        </mc:AlternateContent>
      </w:r>
      <w:r>
        <w:rPr>
          <w:noProof/>
          <w:color w:val="FF0000"/>
          <w:sz w:val="28"/>
        </w:rPr>
        <w:drawing>
          <wp:anchor distT="0" distB="0" distL="114300" distR="114300" simplePos="0" relativeHeight="251659264" behindDoc="1" locked="0" layoutInCell="1" allowOverlap="1" wp14:anchorId="28383D82" wp14:editId="4BC7CBE2">
            <wp:simplePos x="0" y="0"/>
            <wp:positionH relativeFrom="margin">
              <wp:posOffset>5505450</wp:posOffset>
            </wp:positionH>
            <wp:positionV relativeFrom="paragraph">
              <wp:posOffset>727710</wp:posOffset>
            </wp:positionV>
            <wp:extent cx="1331595" cy="1511300"/>
            <wp:effectExtent l="0" t="0" r="1905" b="0"/>
            <wp:wrapTight wrapText="bothSides">
              <wp:wrapPolygon edited="0">
                <wp:start x="0" y="0"/>
                <wp:lineTo x="0" y="21237"/>
                <wp:lineTo x="21322" y="21237"/>
                <wp:lineTo x="213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8"/>
                        </a:ext>
                      </a:extLst>
                    </a:blip>
                    <a:stretch>
                      <a:fillRect/>
                    </a:stretch>
                  </pic:blipFill>
                  <pic:spPr>
                    <a:xfrm>
                      <a:off x="0" y="0"/>
                      <a:ext cx="1331595" cy="1511300"/>
                    </a:xfrm>
                    <a:prstGeom prst="rect">
                      <a:avLst/>
                    </a:prstGeom>
                  </pic:spPr>
                </pic:pic>
              </a:graphicData>
            </a:graphic>
            <wp14:sizeRelH relativeFrom="margin">
              <wp14:pctWidth>0</wp14:pctWidth>
            </wp14:sizeRelH>
            <wp14:sizeRelV relativeFrom="margin">
              <wp14:pctHeight>0</wp14:pctHeight>
            </wp14:sizeRelV>
          </wp:anchor>
        </w:drawing>
      </w:r>
    </w:p>
    <w:p w14:paraId="6B70F7F3" w14:textId="732678C9" w:rsidR="00C13437" w:rsidRDefault="00832DF3" w:rsidP="00C13437">
      <w:pPr>
        <w:rPr>
          <w:b/>
          <w:i/>
          <w:sz w:val="34"/>
        </w:rPr>
      </w:pPr>
      <w:r>
        <w:rPr>
          <w:b/>
          <w:i/>
          <w:sz w:val="34"/>
        </w:rPr>
        <w:t>If this meet</w:t>
      </w:r>
      <w:r w:rsidR="00C13437">
        <w:rPr>
          <w:b/>
          <w:i/>
          <w:sz w:val="34"/>
        </w:rPr>
        <w:t xml:space="preserve"> will be your first swim meet, here        </w:t>
      </w:r>
    </w:p>
    <w:p w14:paraId="6840DD4A" w14:textId="71F17B0E" w:rsidR="00C13437" w:rsidRDefault="00663242" w:rsidP="00C13437">
      <w:pPr>
        <w:rPr>
          <w:b/>
          <w:i/>
          <w:sz w:val="34"/>
        </w:rPr>
      </w:pPr>
      <w:r w:rsidRPr="00C13437">
        <w:rPr>
          <w:b/>
          <w:noProof/>
          <w:sz w:val="52"/>
        </w:rPr>
        <mc:AlternateContent>
          <mc:Choice Requires="wps">
            <w:drawing>
              <wp:anchor distT="45720" distB="45720" distL="114300" distR="114300" simplePos="0" relativeHeight="251662336" behindDoc="1" locked="0" layoutInCell="1" allowOverlap="1" wp14:anchorId="52B85EDE" wp14:editId="2C22591F">
                <wp:simplePos x="0" y="0"/>
                <wp:positionH relativeFrom="column">
                  <wp:posOffset>-123825</wp:posOffset>
                </wp:positionH>
                <wp:positionV relativeFrom="paragraph">
                  <wp:posOffset>313690</wp:posOffset>
                </wp:positionV>
                <wp:extent cx="5562600" cy="56959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695950"/>
                        </a:xfrm>
                        <a:prstGeom prst="rect">
                          <a:avLst/>
                        </a:prstGeom>
                        <a:solidFill>
                          <a:srgbClr val="FFFFFF"/>
                        </a:solidFill>
                        <a:ln w="9525">
                          <a:solidFill>
                            <a:srgbClr val="000000"/>
                          </a:solidFill>
                          <a:miter lim="800000"/>
                          <a:headEnd/>
                          <a:tailEnd/>
                        </a:ln>
                      </wps:spPr>
                      <wps:txbx>
                        <w:txbxContent>
                          <w:p w14:paraId="485B979D" w14:textId="6B4D0038" w:rsidR="00663242" w:rsidRPr="00663242" w:rsidRDefault="00663242" w:rsidP="00663242">
                            <w:pPr>
                              <w:pStyle w:val="ListParagraph"/>
                              <w:numPr>
                                <w:ilvl w:val="0"/>
                                <w:numId w:val="4"/>
                              </w:numPr>
                              <w:rPr>
                                <w:b/>
                                <w:i/>
                                <w:sz w:val="24"/>
                              </w:rPr>
                            </w:pPr>
                            <w:r w:rsidRPr="00663242">
                              <w:rPr>
                                <w:b/>
                                <w:i/>
                                <w:sz w:val="24"/>
                              </w:rPr>
                              <w:t>Be sure to confirm on Team Unify that you are or are not planning to attend the event by on Team Unify!  If you do not wish your child to be in a relay, which usually occur towards the end of the day</w:t>
                            </w:r>
                            <w:r w:rsidR="00832DF3">
                              <w:rPr>
                                <w:b/>
                                <w:i/>
                                <w:sz w:val="24"/>
                              </w:rPr>
                              <w:t xml:space="preserve"> (free relay is usually last)</w:t>
                            </w:r>
                            <w:r w:rsidRPr="00663242">
                              <w:rPr>
                                <w:b/>
                                <w:i/>
                                <w:sz w:val="24"/>
                              </w:rPr>
                              <w:t>, please let your coach know as they determine relay teams as soon as they know who is attending!</w:t>
                            </w:r>
                          </w:p>
                          <w:p w14:paraId="677E046D" w14:textId="366AE9A9" w:rsidR="00234A02" w:rsidRDefault="00832DF3" w:rsidP="00867485">
                            <w:pPr>
                              <w:pStyle w:val="ListParagraph"/>
                              <w:numPr>
                                <w:ilvl w:val="0"/>
                                <w:numId w:val="4"/>
                              </w:numPr>
                              <w:rPr>
                                <w:sz w:val="24"/>
                              </w:rPr>
                            </w:pPr>
                            <w:r>
                              <w:rPr>
                                <w:sz w:val="24"/>
                              </w:rPr>
                              <w:t>Arrive 15-20</w:t>
                            </w:r>
                            <w:r w:rsidR="00867485" w:rsidRPr="00867485">
                              <w:rPr>
                                <w:sz w:val="24"/>
                              </w:rPr>
                              <w:t xml:space="preserve"> minutes prior to warm-up time to allow time for you to get</w:t>
                            </w:r>
                            <w:r w:rsidR="00867485">
                              <w:rPr>
                                <w:sz w:val="24"/>
                              </w:rPr>
                              <w:t xml:space="preserve"> </w:t>
                            </w:r>
                            <w:r w:rsidR="00867485" w:rsidRPr="00867485">
                              <w:rPr>
                                <w:sz w:val="24"/>
                              </w:rPr>
                              <w:t xml:space="preserve">settled in before your </w:t>
                            </w:r>
                            <w:proofErr w:type="gramStart"/>
                            <w:r w:rsidR="00867485" w:rsidRPr="00867485">
                              <w:rPr>
                                <w:sz w:val="24"/>
                              </w:rPr>
                              <w:t>child(</w:t>
                            </w:r>
                            <w:proofErr w:type="gramEnd"/>
                            <w:r w:rsidR="00867485" w:rsidRPr="00867485">
                              <w:rPr>
                                <w:sz w:val="24"/>
                              </w:rPr>
                              <w:t>ren) need to warm-up.</w:t>
                            </w:r>
                            <w:r w:rsidR="00867485">
                              <w:rPr>
                                <w:sz w:val="24"/>
                              </w:rPr>
                              <w:t xml:space="preserve">  Once you arrive, have your child find his/her coach.  A paper slip will be given to you with your child’s events.  You or the coach will write the events on your child’s hand for reference throughout the day.</w:t>
                            </w:r>
                          </w:p>
                          <w:p w14:paraId="2B8FE13E" w14:textId="69843E33" w:rsidR="00867485" w:rsidRPr="00867485" w:rsidRDefault="00234A02" w:rsidP="00867485">
                            <w:pPr>
                              <w:pStyle w:val="ListParagraph"/>
                              <w:numPr>
                                <w:ilvl w:val="0"/>
                                <w:numId w:val="4"/>
                              </w:numPr>
                              <w:rPr>
                                <w:sz w:val="24"/>
                              </w:rPr>
                            </w:pPr>
                            <w:r>
                              <w:rPr>
                                <w:sz w:val="24"/>
                              </w:rPr>
                              <w:t xml:space="preserve">There will probably be a white board </w:t>
                            </w:r>
                            <w:r w:rsidR="00663242">
                              <w:rPr>
                                <w:sz w:val="24"/>
                              </w:rPr>
                              <w:t xml:space="preserve">identifying </w:t>
                            </w:r>
                            <w:r>
                              <w:rPr>
                                <w:sz w:val="24"/>
                              </w:rPr>
                              <w:t>what event(s) are up next.  If your child has that an event that corresponds to the number on the board, he/she will report to the “holding area” with flip-flops on, goggles, cap, and towel.</w:t>
                            </w:r>
                            <w:r w:rsidR="00867485" w:rsidRPr="00867485">
                              <w:rPr>
                                <w:sz w:val="24"/>
                              </w:rPr>
                              <w:tab/>
                              <w:t xml:space="preserve">                </w:t>
                            </w:r>
                          </w:p>
                          <w:p w14:paraId="44B9179C" w14:textId="1B427325" w:rsidR="00867485" w:rsidRDefault="00663242" w:rsidP="00867485">
                            <w:pPr>
                              <w:pStyle w:val="ListParagraph"/>
                              <w:numPr>
                                <w:ilvl w:val="0"/>
                                <w:numId w:val="4"/>
                              </w:numPr>
                              <w:rPr>
                                <w:sz w:val="24"/>
                              </w:rPr>
                            </w:pPr>
                            <w:r>
                              <w:rPr>
                                <w:sz w:val="24"/>
                              </w:rPr>
                              <w:t>When packing, you may wish to</w:t>
                            </w:r>
                            <w:r w:rsidR="00234A02">
                              <w:rPr>
                                <w:sz w:val="24"/>
                              </w:rPr>
                              <w:t xml:space="preserve"> consider </w:t>
                            </w:r>
                            <w:r>
                              <w:rPr>
                                <w:sz w:val="24"/>
                              </w:rPr>
                              <w:t>including</w:t>
                            </w:r>
                            <w:r w:rsidR="00867485">
                              <w:rPr>
                                <w:sz w:val="24"/>
                              </w:rPr>
                              <w:t>: extra goggles, caps, 2 towels, swimsuit, &amp; flip-flops</w:t>
                            </w:r>
                            <w:r w:rsidR="00234A02">
                              <w:rPr>
                                <w:sz w:val="24"/>
                              </w:rPr>
                              <w:t>, permanent marker</w:t>
                            </w:r>
                            <w:r w:rsidR="00F32461">
                              <w:rPr>
                                <w:sz w:val="24"/>
                              </w:rPr>
                              <w:t xml:space="preserve"> (writing your child’s event on his/her hand)</w:t>
                            </w:r>
                            <w:r w:rsidR="00234A02">
                              <w:rPr>
                                <w:sz w:val="24"/>
                              </w:rPr>
                              <w:t>, underwear for your child to change into for the ride home if he/she came in a suit</w:t>
                            </w:r>
                            <w:r w:rsidR="00867485">
                              <w:rPr>
                                <w:sz w:val="24"/>
                              </w:rPr>
                              <w:t>.</w:t>
                            </w:r>
                          </w:p>
                          <w:p w14:paraId="41E44802" w14:textId="4D46344B" w:rsidR="00867485" w:rsidRDefault="00867485" w:rsidP="00867485">
                            <w:pPr>
                              <w:pStyle w:val="ListParagraph"/>
                              <w:numPr>
                                <w:ilvl w:val="0"/>
                                <w:numId w:val="4"/>
                              </w:numPr>
                              <w:rPr>
                                <w:sz w:val="24"/>
                              </w:rPr>
                            </w:pPr>
                            <w:r>
                              <w:rPr>
                                <w:sz w:val="24"/>
                              </w:rPr>
                              <w:t xml:space="preserve">Your </w:t>
                            </w:r>
                            <w:proofErr w:type="gramStart"/>
                            <w:r>
                              <w:rPr>
                                <w:sz w:val="24"/>
                              </w:rPr>
                              <w:t>child(</w:t>
                            </w:r>
                            <w:proofErr w:type="gramEnd"/>
                            <w:r>
                              <w:rPr>
                                <w:sz w:val="24"/>
                              </w:rPr>
                              <w:t>ren) might want to bring a bathrobe to wear between swim times to keep warm.</w:t>
                            </w:r>
                            <w:r w:rsidR="00832DF3">
                              <w:rPr>
                                <w:sz w:val="24"/>
                              </w:rPr>
                              <w:t xml:space="preserve"> </w:t>
                            </w:r>
                          </w:p>
                          <w:p w14:paraId="62F41AED" w14:textId="308F806B" w:rsidR="00867485" w:rsidRDefault="00867485" w:rsidP="00867485">
                            <w:pPr>
                              <w:pStyle w:val="ListParagraph"/>
                              <w:numPr>
                                <w:ilvl w:val="0"/>
                                <w:numId w:val="4"/>
                              </w:numPr>
                              <w:rPr>
                                <w:sz w:val="24"/>
                              </w:rPr>
                            </w:pPr>
                            <w:r>
                              <w:rPr>
                                <w:sz w:val="24"/>
                              </w:rPr>
                              <w:t xml:space="preserve">You may want to dress in layers as the pool area is relatively warm and your </w:t>
                            </w:r>
                            <w:r w:rsidR="00234A02">
                              <w:rPr>
                                <w:sz w:val="24"/>
                              </w:rPr>
                              <w:t>“camp” area may be cooler.</w:t>
                            </w:r>
                          </w:p>
                          <w:p w14:paraId="74AFCFB4" w14:textId="6AF4C13B" w:rsidR="00867485" w:rsidRDefault="00867485" w:rsidP="00867485">
                            <w:pPr>
                              <w:pStyle w:val="ListParagraph"/>
                              <w:numPr>
                                <w:ilvl w:val="0"/>
                                <w:numId w:val="4"/>
                              </w:numPr>
                              <w:rPr>
                                <w:sz w:val="24"/>
                              </w:rPr>
                            </w:pPr>
                            <w:r>
                              <w:rPr>
                                <w:sz w:val="24"/>
                              </w:rPr>
                              <w:t>You m</w:t>
                            </w:r>
                            <w:r w:rsidR="00234A02">
                              <w:rPr>
                                <w:sz w:val="24"/>
                              </w:rPr>
                              <w:t>ay</w:t>
                            </w:r>
                            <w:r>
                              <w:rPr>
                                <w:sz w:val="24"/>
                              </w:rPr>
                              <w:t xml:space="preserve"> want to bring a blanket for your child(ren) to sit on.</w:t>
                            </w:r>
                          </w:p>
                          <w:p w14:paraId="33AE261B" w14:textId="6A30A9BB" w:rsidR="00867485" w:rsidRDefault="00867485" w:rsidP="00867485">
                            <w:pPr>
                              <w:pStyle w:val="ListParagraph"/>
                              <w:numPr>
                                <w:ilvl w:val="0"/>
                                <w:numId w:val="4"/>
                              </w:numPr>
                              <w:rPr>
                                <w:sz w:val="24"/>
                              </w:rPr>
                            </w:pPr>
                            <w:r>
                              <w:rPr>
                                <w:sz w:val="24"/>
                              </w:rPr>
                              <w:t>Bring folding chairs to sit on</w:t>
                            </w:r>
                            <w:r w:rsidR="00234A02">
                              <w:rPr>
                                <w:sz w:val="24"/>
                              </w:rPr>
                              <w:t xml:space="preserve"> as often there is very little seating, if any</w:t>
                            </w:r>
                            <w:r>
                              <w:rPr>
                                <w:sz w:val="24"/>
                              </w:rPr>
                              <w:t>.</w:t>
                            </w:r>
                          </w:p>
                          <w:p w14:paraId="1DB9A37C" w14:textId="003CE84C" w:rsidR="00867485" w:rsidRDefault="00867485" w:rsidP="00867485">
                            <w:pPr>
                              <w:pStyle w:val="ListParagraph"/>
                              <w:numPr>
                                <w:ilvl w:val="0"/>
                                <w:numId w:val="4"/>
                              </w:numPr>
                              <w:rPr>
                                <w:sz w:val="24"/>
                              </w:rPr>
                            </w:pPr>
                            <w:r>
                              <w:rPr>
                                <w:sz w:val="24"/>
                              </w:rPr>
                              <w:t>Bring a cooler with snacks and drinks (concessions will be available but it’s nice to have guaranteed things you know your child(ren) will eat.</w:t>
                            </w:r>
                          </w:p>
                          <w:p w14:paraId="7AA20B6D" w14:textId="44022975" w:rsidR="00234A02" w:rsidRPr="00663242" w:rsidRDefault="00234A02" w:rsidP="00663242">
                            <w:pPr>
                              <w:pStyle w:val="ListParagraph"/>
                              <w:numPr>
                                <w:ilvl w:val="0"/>
                                <w:numId w:val="4"/>
                              </w:numPr>
                              <w:rPr>
                                <w:sz w:val="24"/>
                              </w:rPr>
                            </w:pPr>
                            <w:r>
                              <w:rPr>
                                <w:sz w:val="24"/>
                              </w:rPr>
                              <w:t xml:space="preserve">When your child(ren) is/are done swimming, you may leave!  </w:t>
                            </w:r>
                            <w:r w:rsidRPr="00234A02">
                              <w:rPr>
                                <w:rFonts w:ascii="Segoe UI Emoji" w:eastAsia="Segoe UI Emoji" w:hAnsi="Segoe UI Emoji" w:cs="Segoe UI Emoji"/>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85EDE" id="_x0000_t202" coordsize="21600,21600" o:spt="202" path="m,l,21600r21600,l21600,xe">
                <v:stroke joinstyle="miter"/>
                <v:path gradientshapeok="t" o:connecttype="rect"/>
              </v:shapetype>
              <v:shape id="Text Box 2" o:spid="_x0000_s1026" type="#_x0000_t202" style="position:absolute;margin-left:-9.75pt;margin-top:24.7pt;width:438pt;height:448.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">
                <v:textbox>
                  <w:txbxContent>
                    <w:p w14:paraId="485B979D" w14:textId="6B4D0038" w:rsidR="00663242" w:rsidRPr="00663242" w:rsidRDefault="00663242" w:rsidP="00663242">
                      <w:pPr>
                        <w:pStyle w:val="ListParagraph"/>
                        <w:numPr>
                          <w:ilvl w:val="0"/>
                          <w:numId w:val="4"/>
                        </w:numPr>
                        <w:rPr>
                          <w:b/>
                          <w:i/>
                          <w:sz w:val="24"/>
                        </w:rPr>
                      </w:pPr>
                      <w:r w:rsidRPr="00663242">
                        <w:rPr>
                          <w:b/>
                          <w:i/>
                          <w:sz w:val="24"/>
                        </w:rPr>
                        <w:t>Be sure to confirm on Team Unify that you are or are not planning to attend the event by on Team Unify!  If you do not wish your child to be in a relay, which usually occur towards the end of the day</w:t>
                      </w:r>
                      <w:r w:rsidR="00832DF3">
                        <w:rPr>
                          <w:b/>
                          <w:i/>
                          <w:sz w:val="24"/>
                        </w:rPr>
                        <w:t xml:space="preserve"> (free relay is usually last)</w:t>
                      </w:r>
                      <w:r w:rsidRPr="00663242">
                        <w:rPr>
                          <w:b/>
                          <w:i/>
                          <w:sz w:val="24"/>
                        </w:rPr>
                        <w:t>, please let your coach know as they determine relay teams as soon as they know who is attending!</w:t>
                      </w:r>
                    </w:p>
                    <w:p w14:paraId="677E046D" w14:textId="366AE9A9" w:rsidR="00234A02" w:rsidRDefault="00832DF3" w:rsidP="00867485">
                      <w:pPr>
                        <w:pStyle w:val="ListParagraph"/>
                        <w:numPr>
                          <w:ilvl w:val="0"/>
                          <w:numId w:val="4"/>
                        </w:numPr>
                        <w:rPr>
                          <w:sz w:val="24"/>
                        </w:rPr>
                      </w:pPr>
                      <w:r>
                        <w:rPr>
                          <w:sz w:val="24"/>
                        </w:rPr>
                        <w:t>Arrive 15-20</w:t>
                      </w:r>
                      <w:r w:rsidR="00867485" w:rsidRPr="00867485">
                        <w:rPr>
                          <w:sz w:val="24"/>
                        </w:rPr>
                        <w:t xml:space="preserve"> minutes prior to warm-up time to allow time for you to get</w:t>
                      </w:r>
                      <w:r w:rsidR="00867485">
                        <w:rPr>
                          <w:sz w:val="24"/>
                        </w:rPr>
                        <w:t xml:space="preserve"> </w:t>
                      </w:r>
                      <w:r w:rsidR="00867485" w:rsidRPr="00867485">
                        <w:rPr>
                          <w:sz w:val="24"/>
                        </w:rPr>
                        <w:t xml:space="preserve">settled in before your </w:t>
                      </w:r>
                      <w:proofErr w:type="gramStart"/>
                      <w:r w:rsidR="00867485" w:rsidRPr="00867485">
                        <w:rPr>
                          <w:sz w:val="24"/>
                        </w:rPr>
                        <w:t>child(</w:t>
                      </w:r>
                      <w:proofErr w:type="gramEnd"/>
                      <w:r w:rsidR="00867485" w:rsidRPr="00867485">
                        <w:rPr>
                          <w:sz w:val="24"/>
                        </w:rPr>
                        <w:t>ren) need to warm-up.</w:t>
                      </w:r>
                      <w:r w:rsidR="00867485">
                        <w:rPr>
                          <w:sz w:val="24"/>
                        </w:rPr>
                        <w:t xml:space="preserve">  Once you arrive, have your child find his/her coach.  A paper slip will be given to you with your child’s events.  You or the coach will write the events on your child’s hand for reference throughout the day.</w:t>
                      </w:r>
                    </w:p>
                    <w:p w14:paraId="2B8FE13E" w14:textId="69843E33" w:rsidR="00867485" w:rsidRPr="00867485" w:rsidRDefault="00234A02" w:rsidP="00867485">
                      <w:pPr>
                        <w:pStyle w:val="ListParagraph"/>
                        <w:numPr>
                          <w:ilvl w:val="0"/>
                          <w:numId w:val="4"/>
                        </w:numPr>
                        <w:rPr>
                          <w:sz w:val="24"/>
                        </w:rPr>
                      </w:pPr>
                      <w:r>
                        <w:rPr>
                          <w:sz w:val="24"/>
                        </w:rPr>
                        <w:t xml:space="preserve">There will probably be a white board </w:t>
                      </w:r>
                      <w:r w:rsidR="00663242">
                        <w:rPr>
                          <w:sz w:val="24"/>
                        </w:rPr>
                        <w:t xml:space="preserve">identifying </w:t>
                      </w:r>
                      <w:r>
                        <w:rPr>
                          <w:sz w:val="24"/>
                        </w:rPr>
                        <w:t>what event(s) are up next.  If your child has that an event that corresponds to the number on the board, he/she will report to the “holding area” with flip-flops on, goggles, cap, and towel.</w:t>
                      </w:r>
                      <w:r w:rsidR="00867485" w:rsidRPr="00867485">
                        <w:rPr>
                          <w:sz w:val="24"/>
                        </w:rPr>
                        <w:tab/>
                        <w:t xml:space="preserve">                </w:t>
                      </w:r>
                    </w:p>
                    <w:p w14:paraId="44B9179C" w14:textId="1B427325" w:rsidR="00867485" w:rsidRDefault="00663242" w:rsidP="00867485">
                      <w:pPr>
                        <w:pStyle w:val="ListParagraph"/>
                        <w:numPr>
                          <w:ilvl w:val="0"/>
                          <w:numId w:val="4"/>
                        </w:numPr>
                        <w:rPr>
                          <w:sz w:val="24"/>
                        </w:rPr>
                      </w:pPr>
                      <w:r>
                        <w:rPr>
                          <w:sz w:val="24"/>
                        </w:rPr>
                        <w:t>When packing, you may wish to</w:t>
                      </w:r>
                      <w:r w:rsidR="00234A02">
                        <w:rPr>
                          <w:sz w:val="24"/>
                        </w:rPr>
                        <w:t xml:space="preserve"> consider </w:t>
                      </w:r>
                      <w:r>
                        <w:rPr>
                          <w:sz w:val="24"/>
                        </w:rPr>
                        <w:t>including</w:t>
                      </w:r>
                      <w:r w:rsidR="00867485">
                        <w:rPr>
                          <w:sz w:val="24"/>
                        </w:rPr>
                        <w:t>: extra goggles, caps, 2 towels, swimsuit, &amp; flip-flops</w:t>
                      </w:r>
                      <w:r w:rsidR="00234A02">
                        <w:rPr>
                          <w:sz w:val="24"/>
                        </w:rPr>
                        <w:t>, permanent marker</w:t>
                      </w:r>
                      <w:r w:rsidR="00F32461">
                        <w:rPr>
                          <w:sz w:val="24"/>
                        </w:rPr>
                        <w:t xml:space="preserve"> (writing your child’s event on his/her hand)</w:t>
                      </w:r>
                      <w:r w:rsidR="00234A02">
                        <w:rPr>
                          <w:sz w:val="24"/>
                        </w:rPr>
                        <w:t>, underwear for your child to change into for the ride home if he/she came in a suit</w:t>
                      </w:r>
                      <w:r w:rsidR="00867485">
                        <w:rPr>
                          <w:sz w:val="24"/>
                        </w:rPr>
                        <w:t>.</w:t>
                      </w:r>
                    </w:p>
                    <w:p w14:paraId="41E44802" w14:textId="4D46344B" w:rsidR="00867485" w:rsidRDefault="00867485" w:rsidP="00867485">
                      <w:pPr>
                        <w:pStyle w:val="ListParagraph"/>
                        <w:numPr>
                          <w:ilvl w:val="0"/>
                          <w:numId w:val="4"/>
                        </w:numPr>
                        <w:rPr>
                          <w:sz w:val="24"/>
                        </w:rPr>
                      </w:pPr>
                      <w:r>
                        <w:rPr>
                          <w:sz w:val="24"/>
                        </w:rPr>
                        <w:t xml:space="preserve">Your </w:t>
                      </w:r>
                      <w:proofErr w:type="gramStart"/>
                      <w:r>
                        <w:rPr>
                          <w:sz w:val="24"/>
                        </w:rPr>
                        <w:t>child(</w:t>
                      </w:r>
                      <w:proofErr w:type="gramEnd"/>
                      <w:r>
                        <w:rPr>
                          <w:sz w:val="24"/>
                        </w:rPr>
                        <w:t>ren) might want to bring a bathrobe to wear between swim times to keep warm.</w:t>
                      </w:r>
                      <w:r w:rsidR="00832DF3">
                        <w:rPr>
                          <w:sz w:val="24"/>
                        </w:rPr>
                        <w:t xml:space="preserve"> </w:t>
                      </w:r>
                    </w:p>
                    <w:p w14:paraId="62F41AED" w14:textId="308F806B" w:rsidR="00867485" w:rsidRDefault="00867485" w:rsidP="00867485">
                      <w:pPr>
                        <w:pStyle w:val="ListParagraph"/>
                        <w:numPr>
                          <w:ilvl w:val="0"/>
                          <w:numId w:val="4"/>
                        </w:numPr>
                        <w:rPr>
                          <w:sz w:val="24"/>
                        </w:rPr>
                      </w:pPr>
                      <w:r>
                        <w:rPr>
                          <w:sz w:val="24"/>
                        </w:rPr>
                        <w:t xml:space="preserve">You may want to dress in layers as the pool area is relatively warm and your </w:t>
                      </w:r>
                      <w:r w:rsidR="00234A02">
                        <w:rPr>
                          <w:sz w:val="24"/>
                        </w:rPr>
                        <w:t>“camp” area may be cooler.</w:t>
                      </w:r>
                    </w:p>
                    <w:p w14:paraId="74AFCFB4" w14:textId="6AF4C13B" w:rsidR="00867485" w:rsidRDefault="00867485" w:rsidP="00867485">
                      <w:pPr>
                        <w:pStyle w:val="ListParagraph"/>
                        <w:numPr>
                          <w:ilvl w:val="0"/>
                          <w:numId w:val="4"/>
                        </w:numPr>
                        <w:rPr>
                          <w:sz w:val="24"/>
                        </w:rPr>
                      </w:pPr>
                      <w:r>
                        <w:rPr>
                          <w:sz w:val="24"/>
                        </w:rPr>
                        <w:t>You m</w:t>
                      </w:r>
                      <w:r w:rsidR="00234A02">
                        <w:rPr>
                          <w:sz w:val="24"/>
                        </w:rPr>
                        <w:t>ay</w:t>
                      </w:r>
                      <w:r>
                        <w:rPr>
                          <w:sz w:val="24"/>
                        </w:rPr>
                        <w:t xml:space="preserve"> want to bring a blanket for your child(ren) to sit on.</w:t>
                      </w:r>
                    </w:p>
                    <w:p w14:paraId="33AE261B" w14:textId="6A30A9BB" w:rsidR="00867485" w:rsidRDefault="00867485" w:rsidP="00867485">
                      <w:pPr>
                        <w:pStyle w:val="ListParagraph"/>
                        <w:numPr>
                          <w:ilvl w:val="0"/>
                          <w:numId w:val="4"/>
                        </w:numPr>
                        <w:rPr>
                          <w:sz w:val="24"/>
                        </w:rPr>
                      </w:pPr>
                      <w:r>
                        <w:rPr>
                          <w:sz w:val="24"/>
                        </w:rPr>
                        <w:t>Bring folding chairs to sit on</w:t>
                      </w:r>
                      <w:r w:rsidR="00234A02">
                        <w:rPr>
                          <w:sz w:val="24"/>
                        </w:rPr>
                        <w:t xml:space="preserve"> as often there is very little seating, if any</w:t>
                      </w:r>
                      <w:r>
                        <w:rPr>
                          <w:sz w:val="24"/>
                        </w:rPr>
                        <w:t>.</w:t>
                      </w:r>
                    </w:p>
                    <w:p w14:paraId="1DB9A37C" w14:textId="003CE84C" w:rsidR="00867485" w:rsidRDefault="00867485" w:rsidP="00867485">
                      <w:pPr>
                        <w:pStyle w:val="ListParagraph"/>
                        <w:numPr>
                          <w:ilvl w:val="0"/>
                          <w:numId w:val="4"/>
                        </w:numPr>
                        <w:rPr>
                          <w:sz w:val="24"/>
                        </w:rPr>
                      </w:pPr>
                      <w:r>
                        <w:rPr>
                          <w:sz w:val="24"/>
                        </w:rPr>
                        <w:t>Bring a cooler with snacks and drinks (concessions will be available but it’s nice to have guaranteed things you know your child(ren) will eat.</w:t>
                      </w:r>
                    </w:p>
                    <w:p w14:paraId="7AA20B6D" w14:textId="44022975" w:rsidR="00234A02" w:rsidRPr="00663242" w:rsidRDefault="00234A02" w:rsidP="00663242">
                      <w:pPr>
                        <w:pStyle w:val="ListParagraph"/>
                        <w:numPr>
                          <w:ilvl w:val="0"/>
                          <w:numId w:val="4"/>
                        </w:numPr>
                        <w:rPr>
                          <w:sz w:val="24"/>
                        </w:rPr>
                      </w:pPr>
                      <w:r>
                        <w:rPr>
                          <w:sz w:val="24"/>
                        </w:rPr>
                        <w:t xml:space="preserve">When your child(ren) is/are done swimming, you may leave!  </w:t>
                      </w:r>
                      <w:r w:rsidRPr="00234A02">
                        <w:rPr>
                          <w:rFonts w:ascii="Segoe UI Emoji" w:eastAsia="Segoe UI Emoji" w:hAnsi="Segoe UI Emoji" w:cs="Segoe UI Emoji"/>
                          <w:sz w:val="24"/>
                        </w:rPr>
                        <w:t>😊</w:t>
                      </w:r>
                    </w:p>
                  </w:txbxContent>
                </v:textbox>
                <w10:wrap type="through"/>
              </v:shape>
            </w:pict>
          </mc:Fallback>
        </mc:AlternateContent>
      </w:r>
      <w:r w:rsidR="00C13437">
        <w:rPr>
          <w:b/>
          <w:i/>
          <w:sz w:val="34"/>
        </w:rPr>
        <w:t xml:space="preserve">are some tips that </w:t>
      </w:r>
      <w:r w:rsidR="00234A02">
        <w:rPr>
          <w:b/>
          <w:i/>
          <w:sz w:val="34"/>
        </w:rPr>
        <w:t>may</w:t>
      </w:r>
      <w:r w:rsidR="00C13437">
        <w:rPr>
          <w:b/>
          <w:i/>
          <w:sz w:val="34"/>
        </w:rPr>
        <w:t xml:space="preserve"> help you …</w:t>
      </w:r>
    </w:p>
    <w:p w14:paraId="5F300D5D" w14:textId="6211A94A" w:rsidR="00C13437" w:rsidRPr="00663242" w:rsidRDefault="00C13437" w:rsidP="00867485">
      <w:pPr>
        <w:rPr>
          <w:rFonts w:ascii="Comic Sans MS" w:hAnsi="Comic Sans MS"/>
          <w:b/>
          <w:sz w:val="20"/>
        </w:rPr>
      </w:pPr>
      <w:r w:rsidRPr="00663242">
        <w:rPr>
          <w:rFonts w:ascii="Comic Sans MS" w:hAnsi="Comic Sans MS"/>
          <w:b/>
          <w:sz w:val="20"/>
        </w:rPr>
        <w:t>Don’t sweat it!  You’ll have a great time!</w:t>
      </w:r>
      <w:r w:rsidR="00234A02" w:rsidRPr="00663242">
        <w:rPr>
          <w:rFonts w:ascii="Comic Sans MS" w:hAnsi="Comic Sans MS"/>
          <w:b/>
          <w:sz w:val="20"/>
        </w:rPr>
        <w:t xml:space="preserve">  There are plenty of people who can and are willing to help you</w:t>
      </w:r>
      <w:r w:rsidR="00663242">
        <w:rPr>
          <w:rFonts w:ascii="Comic Sans MS" w:hAnsi="Comic Sans MS"/>
          <w:b/>
          <w:sz w:val="20"/>
        </w:rPr>
        <w:t xml:space="preserve"> </w:t>
      </w:r>
      <w:r w:rsidR="00234A02" w:rsidRPr="00663242">
        <w:rPr>
          <w:rFonts w:ascii="Comic Sans MS" w:hAnsi="Comic Sans MS"/>
          <w:b/>
          <w:sz w:val="20"/>
        </w:rPr>
        <w:t xml:space="preserve">… just ask!  </w:t>
      </w:r>
      <w:r w:rsidR="00234A02" w:rsidRPr="00663242">
        <w:rPr>
          <w:rFonts w:ascii="Segoe UI Emoji" w:eastAsia="Segoe UI Emoji" w:hAnsi="Segoe UI Emoji" w:cs="Segoe UI Emoji"/>
          <w:b/>
          <w:sz w:val="20"/>
        </w:rPr>
        <w:t>😊</w:t>
      </w:r>
    </w:p>
    <w:p w14:paraId="0A3FA852" w14:textId="580AC6F0" w:rsidR="00663242" w:rsidRDefault="00F32461" w:rsidP="00867485">
      <w:pPr>
        <w:rPr>
          <w:b/>
          <w:sz w:val="52"/>
        </w:rPr>
      </w:pPr>
      <w:bookmarkStart w:id="0" w:name="_GoBack"/>
      <w:bookmarkEnd w:id="0"/>
      <w:r>
        <w:rPr>
          <w:noProof/>
          <w:sz w:val="24"/>
        </w:rPr>
        <w:drawing>
          <wp:anchor distT="0" distB="0" distL="114300" distR="114300" simplePos="0" relativeHeight="251663360" behindDoc="0" locked="0" layoutInCell="1" allowOverlap="1" wp14:anchorId="6BE0B9F8" wp14:editId="6035E8B7">
            <wp:simplePos x="0" y="0"/>
            <wp:positionH relativeFrom="column">
              <wp:posOffset>5448300</wp:posOffset>
            </wp:positionH>
            <wp:positionV relativeFrom="paragraph">
              <wp:posOffset>1676400</wp:posOffset>
            </wp:positionV>
            <wp:extent cx="1714500" cy="857128"/>
            <wp:effectExtent l="0" t="0" r="0" b="635"/>
            <wp:wrapNone/>
            <wp:docPr id="9" name="7718267040_416f4ec502_z.jpg"/>
            <wp:cNvGraphicFramePr/>
            <a:graphic xmlns:a="http://schemas.openxmlformats.org/drawingml/2006/main">
              <a:graphicData uri="http://schemas.openxmlformats.org/drawingml/2006/picture">
                <pic:pic xmlns:pic="http://schemas.openxmlformats.org/drawingml/2006/picture">
                  <pic:nvPicPr>
                    <pic:cNvPr id="9" name="7718267040_416f4ec502_z.jpg"/>
                    <pic:cNvPicPr/>
                  </pic:nvPicPr>
                  <pic:blipFill>
                    <a:blip r:embed="rId9">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0"/>
                        </a:ext>
                      </a:extLst>
                    </a:blip>
                    <a:stretch>
                      <a:fillRect/>
                    </a:stretch>
                  </pic:blipFill>
                  <pic:spPr>
                    <a:xfrm>
                      <a:off x="0" y="0"/>
                      <a:ext cx="1714500" cy="857128"/>
                    </a:xfrm>
                    <a:prstGeom prst="rect">
                      <a:avLst/>
                    </a:prstGeom>
                  </pic:spPr>
                </pic:pic>
              </a:graphicData>
            </a:graphic>
            <wp14:sizeRelH relativeFrom="margin">
              <wp14:pctWidth>0</wp14:pctWidth>
            </wp14:sizeRelH>
            <wp14:sizeRelV relativeFrom="margin">
              <wp14:pctHeight>0</wp14:pctHeight>
            </wp14:sizeRelV>
          </wp:anchor>
        </w:drawing>
      </w:r>
    </w:p>
    <w:sectPr w:rsidR="00663242" w:rsidSect="00663242">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B078F"/>
    <w:multiLevelType w:val="hybridMultilevel"/>
    <w:tmpl w:val="6FB2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07DB0"/>
    <w:multiLevelType w:val="hybridMultilevel"/>
    <w:tmpl w:val="06DCA604"/>
    <w:lvl w:ilvl="0" w:tplc="F1D079DA">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7D5358"/>
    <w:multiLevelType w:val="hybridMultilevel"/>
    <w:tmpl w:val="338CF77A"/>
    <w:lvl w:ilvl="0" w:tplc="F1D079DA">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273B7"/>
    <w:multiLevelType w:val="hybridMultilevel"/>
    <w:tmpl w:val="880803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CB"/>
    <w:rsid w:val="00086239"/>
    <w:rsid w:val="00234A02"/>
    <w:rsid w:val="002C10CC"/>
    <w:rsid w:val="004342CB"/>
    <w:rsid w:val="00663242"/>
    <w:rsid w:val="006B2B00"/>
    <w:rsid w:val="00832DF3"/>
    <w:rsid w:val="00867485"/>
    <w:rsid w:val="00C13437"/>
    <w:rsid w:val="00F32461"/>
    <w:rsid w:val="00FB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2677"/>
  <w15:chartTrackingRefBased/>
  <w15:docId w15:val="{FA9FBC37-585E-4E7C-A724-5DBD58DD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2CB"/>
    <w:pPr>
      <w:ind w:left="720"/>
      <w:contextualSpacing/>
    </w:pPr>
  </w:style>
  <w:style w:type="character" w:styleId="Hyperlink">
    <w:name w:val="Hyperlink"/>
    <w:basedOn w:val="DefaultParagraphFont"/>
    <w:uiPriority w:val="99"/>
    <w:unhideWhenUsed/>
    <w:rsid w:val="004342CB"/>
    <w:rPr>
      <w:color w:val="0563C1" w:themeColor="hyperlink"/>
      <w:u w:val="single"/>
    </w:rPr>
  </w:style>
  <w:style w:type="character" w:customStyle="1" w:styleId="UnresolvedMention">
    <w:name w:val="Unresolved Mention"/>
    <w:basedOn w:val="DefaultParagraphFont"/>
    <w:uiPriority w:val="99"/>
    <w:semiHidden/>
    <w:unhideWhenUsed/>
    <w:rsid w:val="0043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ime-dulceguerrero.com/que-le-temo" TargetMode="External"/><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flickr.com/photos/oklanica/7718267040"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Kitchen</dc:creator>
  <cp:keywords/>
  <dc:description/>
  <cp:lastModifiedBy>YMCA20</cp:lastModifiedBy>
  <cp:revision>3</cp:revision>
  <dcterms:created xsi:type="dcterms:W3CDTF">2018-11-15T23:23:00Z</dcterms:created>
  <dcterms:modified xsi:type="dcterms:W3CDTF">2019-11-05T15:10:00Z</dcterms:modified>
</cp:coreProperties>
</file>