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4324" w14:textId="67C8F850" w:rsidR="001A6223" w:rsidRDefault="001A6223" w:rsidP="008C7437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 SWOYSL A Championship</w:t>
      </w:r>
    </w:p>
    <w:p w14:paraId="23EB0083" w14:textId="18FE2996" w:rsidR="001A6223" w:rsidRDefault="001A6223" w:rsidP="008C7437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P.M. Session at M.E. Lyons</w:t>
      </w:r>
    </w:p>
    <w:p w14:paraId="0ADEF466" w14:textId="53668B7F" w:rsidR="001A6223" w:rsidRDefault="001A6223" w:rsidP="008C7437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5 &amp; 6 2022 </w:t>
      </w:r>
    </w:p>
    <w:p w14:paraId="0C1CB758" w14:textId="2652A6FA" w:rsidR="000D39DF" w:rsidRPr="00E07E92" w:rsidRDefault="008C7437" w:rsidP="008C7437">
      <w:pPr>
        <w:pStyle w:val="BodyText"/>
        <w:jc w:val="center"/>
        <w:rPr>
          <w:b/>
          <w:sz w:val="32"/>
          <w:szCs w:val="32"/>
        </w:rPr>
      </w:pPr>
      <w:r w:rsidRPr="00E07E92">
        <w:rPr>
          <w:b/>
          <w:sz w:val="32"/>
          <w:szCs w:val="32"/>
        </w:rPr>
        <w:t>VIRTUAL COACHES MEETING</w:t>
      </w:r>
    </w:p>
    <w:p w14:paraId="098D90B6" w14:textId="77777777" w:rsidR="008C7437" w:rsidRPr="00E07E92" w:rsidRDefault="008C7437" w:rsidP="008C7437">
      <w:pPr>
        <w:pStyle w:val="BodyText"/>
        <w:jc w:val="center"/>
        <w:rPr>
          <w:b/>
          <w:sz w:val="36"/>
          <w:szCs w:val="36"/>
        </w:rPr>
      </w:pPr>
    </w:p>
    <w:p w14:paraId="16F54972" w14:textId="77777777" w:rsidR="008C7437" w:rsidRPr="00E07E92" w:rsidRDefault="008C7437" w:rsidP="008C7437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Access to the Deck</w:t>
      </w:r>
    </w:p>
    <w:p w14:paraId="5B0F5E26" w14:textId="77777777" w:rsidR="008C7437" w:rsidRDefault="008C7437" w:rsidP="00924CCB">
      <w:pPr>
        <w:pStyle w:val="BodyText"/>
        <w:numPr>
          <w:ilvl w:val="1"/>
          <w:numId w:val="18"/>
        </w:numPr>
      </w:pPr>
      <w:r w:rsidRPr="00E07E92">
        <w:rPr>
          <w:b/>
        </w:rPr>
        <w:t>Coaches</w:t>
      </w:r>
      <w:r>
        <w:t>. It is a requirement of our sanction that we limit deck access to certified coaches. If you are not on the list, then you will not be allowed on the deck in a coaching capacity. We recommend you double check your certifications and those of your assistant coaches and bring that proof with you.</w:t>
      </w:r>
    </w:p>
    <w:p w14:paraId="779BB96F" w14:textId="51B448BE" w:rsidR="00E07E92" w:rsidRDefault="008C7437" w:rsidP="000017C1">
      <w:pPr>
        <w:pStyle w:val="BodyText"/>
        <w:numPr>
          <w:ilvl w:val="1"/>
          <w:numId w:val="18"/>
        </w:numPr>
      </w:pPr>
      <w:r w:rsidRPr="00171C70">
        <w:rPr>
          <w:b/>
        </w:rPr>
        <w:t>Volunteers</w:t>
      </w:r>
      <w:r>
        <w:t xml:space="preserve">. Meet workers have been assigned. </w:t>
      </w:r>
      <w:r w:rsidR="001A6223">
        <w:t>P</w:t>
      </w:r>
      <w:r w:rsidR="00171C70">
        <w:t>lease check the volunteer sign in table to see if they need help.</w:t>
      </w:r>
    </w:p>
    <w:p w14:paraId="0C578428" w14:textId="70716C2E" w:rsidR="00800207" w:rsidRDefault="00800207" w:rsidP="000017C1">
      <w:pPr>
        <w:pStyle w:val="BodyText"/>
        <w:numPr>
          <w:ilvl w:val="1"/>
          <w:numId w:val="18"/>
        </w:numPr>
      </w:pPr>
      <w:r>
        <w:t>Gym</w:t>
      </w:r>
      <w:r w:rsidRPr="00800207">
        <w:t xml:space="preserve"> will be available both days for swimmer and spectator overflow</w:t>
      </w:r>
    </w:p>
    <w:p w14:paraId="2C25CB2A" w14:textId="77777777" w:rsidR="00171C70" w:rsidRDefault="00171C70" w:rsidP="00171C70">
      <w:pPr>
        <w:pStyle w:val="BodyText"/>
        <w:ind w:left="1440"/>
      </w:pPr>
    </w:p>
    <w:p w14:paraId="40EFDD34" w14:textId="77777777" w:rsidR="008C7437" w:rsidRPr="00E07E92" w:rsidRDefault="008C7437" w:rsidP="008C7437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Hospitality</w:t>
      </w:r>
    </w:p>
    <w:p w14:paraId="4D05F0A7" w14:textId="4D9DD56C" w:rsidR="008C7437" w:rsidRDefault="001A6223" w:rsidP="008C7437">
      <w:pPr>
        <w:pStyle w:val="BodyText"/>
        <w:numPr>
          <w:ilvl w:val="1"/>
          <w:numId w:val="18"/>
        </w:numPr>
      </w:pPr>
      <w:r>
        <w:t>H</w:t>
      </w:r>
      <w:r w:rsidR="00171C70">
        <w:t>ospitality will be made available to coaches.</w:t>
      </w:r>
    </w:p>
    <w:p w14:paraId="77EE0B8F" w14:textId="77777777" w:rsidR="00E07E92" w:rsidRDefault="00E07E92" w:rsidP="00E07E92">
      <w:pPr>
        <w:pStyle w:val="BodyText"/>
        <w:ind w:left="1440"/>
      </w:pPr>
    </w:p>
    <w:p w14:paraId="023E6570" w14:textId="77777777" w:rsidR="008C7437" w:rsidRPr="00E07E92" w:rsidRDefault="008C7437" w:rsidP="008C7437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Meet Committee</w:t>
      </w:r>
    </w:p>
    <w:p w14:paraId="2EC63029" w14:textId="77777777" w:rsidR="008C7437" w:rsidRDefault="008C7437" w:rsidP="008C7437">
      <w:pPr>
        <w:pStyle w:val="BodyText"/>
        <w:numPr>
          <w:ilvl w:val="1"/>
          <w:numId w:val="18"/>
        </w:numPr>
      </w:pPr>
      <w:r>
        <w:t xml:space="preserve">The Meet Committee will be the meet </w:t>
      </w:r>
      <w:r w:rsidR="00171C70">
        <w:t>referee</w:t>
      </w:r>
      <w:r>
        <w:t xml:space="preserve"> and the members of the league executive committee in attendance</w:t>
      </w:r>
      <w:r w:rsidR="00171C70">
        <w:t xml:space="preserve"> at the site.</w:t>
      </w:r>
    </w:p>
    <w:p w14:paraId="043270C3" w14:textId="77777777" w:rsidR="00171C70" w:rsidRDefault="00171C70" w:rsidP="00171C70">
      <w:pPr>
        <w:pStyle w:val="BodyText"/>
        <w:ind w:left="1440"/>
      </w:pPr>
    </w:p>
    <w:p w14:paraId="1E1CA77B" w14:textId="77777777" w:rsidR="008C7437" w:rsidRPr="00E07E92" w:rsidRDefault="008C7437" w:rsidP="008C7437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Racing</w:t>
      </w:r>
    </w:p>
    <w:p w14:paraId="4C51EDD4" w14:textId="3A9B30AE" w:rsidR="001B2BBA" w:rsidRDefault="001A6223" w:rsidP="008C7437">
      <w:pPr>
        <w:pStyle w:val="BodyText"/>
        <w:numPr>
          <w:ilvl w:val="1"/>
          <w:numId w:val="18"/>
        </w:numPr>
      </w:pPr>
      <w:r>
        <w:t>W</w:t>
      </w:r>
      <w:r w:rsidR="00171C70">
        <w:t xml:space="preserve">e will race from one end only. </w:t>
      </w:r>
    </w:p>
    <w:p w14:paraId="3439F8ED" w14:textId="350094B7" w:rsidR="00E07E92" w:rsidRDefault="001B2BBA" w:rsidP="001A6223">
      <w:pPr>
        <w:pStyle w:val="BodyText"/>
        <w:numPr>
          <w:ilvl w:val="1"/>
          <w:numId w:val="18"/>
        </w:numPr>
      </w:pPr>
      <w:r>
        <w:t>We will ask starters to call out an empty lane by lane number</w:t>
      </w:r>
      <w:r w:rsidR="00171C70">
        <w:t>.</w:t>
      </w:r>
      <w:r>
        <w:t xml:space="preserve"> We will not insert a swimmer into another heat unless the judgment of the deck ref is that it was caused by an administrative problem. </w:t>
      </w:r>
    </w:p>
    <w:p w14:paraId="2F0F5D10" w14:textId="77777777" w:rsidR="00E07E92" w:rsidRDefault="00E07E92" w:rsidP="00E07E92">
      <w:pPr>
        <w:pStyle w:val="BodyText"/>
        <w:numPr>
          <w:ilvl w:val="1"/>
          <w:numId w:val="18"/>
        </w:numPr>
      </w:pPr>
      <w:r>
        <w:t>There is no penalty for a miss pre-seeded event. It is recorded as a “no show.”</w:t>
      </w:r>
    </w:p>
    <w:p w14:paraId="0376060C" w14:textId="1830D57E" w:rsidR="00E07E92" w:rsidRDefault="00E07E92" w:rsidP="001A6223">
      <w:pPr>
        <w:pStyle w:val="BodyText"/>
        <w:ind w:left="1440"/>
      </w:pPr>
    </w:p>
    <w:p w14:paraId="61D2B8FF" w14:textId="77777777" w:rsidR="00E07E92" w:rsidRDefault="00E07E92" w:rsidP="00E07E92">
      <w:pPr>
        <w:pStyle w:val="BodyText"/>
        <w:ind w:left="1440"/>
      </w:pPr>
    </w:p>
    <w:p w14:paraId="6C100924" w14:textId="77777777" w:rsidR="001B2BBA" w:rsidRPr="001A6223" w:rsidRDefault="001B2BBA" w:rsidP="001B2BBA">
      <w:pPr>
        <w:pStyle w:val="BodyText"/>
        <w:numPr>
          <w:ilvl w:val="0"/>
          <w:numId w:val="18"/>
        </w:numPr>
        <w:rPr>
          <w:b/>
        </w:rPr>
      </w:pPr>
      <w:r w:rsidRPr="001A6223">
        <w:rPr>
          <w:b/>
        </w:rPr>
        <w:t>Wedges &amp; Ledges</w:t>
      </w:r>
    </w:p>
    <w:p w14:paraId="11E67F25" w14:textId="2943BF9C" w:rsidR="00E07E92" w:rsidRPr="001A6223" w:rsidRDefault="001A6223" w:rsidP="00E07E92">
      <w:pPr>
        <w:pStyle w:val="BodyText"/>
        <w:numPr>
          <w:ilvl w:val="1"/>
          <w:numId w:val="18"/>
        </w:numPr>
      </w:pPr>
      <w:r w:rsidRPr="001A6223">
        <w:t>There are NO wedges and ledges equipped at M.E. Lyons.</w:t>
      </w:r>
    </w:p>
    <w:p w14:paraId="2295D0F7" w14:textId="77777777" w:rsidR="00E07E92" w:rsidRDefault="00E07E92" w:rsidP="00E07E92">
      <w:pPr>
        <w:pStyle w:val="ListParagraph"/>
      </w:pPr>
    </w:p>
    <w:p w14:paraId="687E5990" w14:textId="77777777" w:rsidR="00E07E92" w:rsidRDefault="00E07E92" w:rsidP="00E07E92">
      <w:pPr>
        <w:pStyle w:val="BodyText"/>
        <w:ind w:left="1440"/>
      </w:pPr>
    </w:p>
    <w:p w14:paraId="523ECE3D" w14:textId="77777777" w:rsidR="000C6C14" w:rsidRPr="00E07E92" w:rsidRDefault="000C6C14" w:rsidP="000C6C14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Initial Splits</w:t>
      </w:r>
    </w:p>
    <w:p w14:paraId="4E7AEDB3" w14:textId="77777777" w:rsidR="000C6C14" w:rsidRDefault="000C6C14" w:rsidP="000C6C14">
      <w:pPr>
        <w:pStyle w:val="BodyText"/>
        <w:numPr>
          <w:ilvl w:val="1"/>
          <w:numId w:val="18"/>
        </w:numPr>
      </w:pPr>
      <w:r>
        <w:t xml:space="preserve">Lead off splits on relays are automatically loaded into the SWIMS database. If you want a split from an initial distance of an individual event, </w:t>
      </w:r>
      <w:r w:rsidR="00171C70">
        <w:t xml:space="preserve">the admin table will have </w:t>
      </w:r>
      <w:r>
        <w:t>split request forms</w:t>
      </w:r>
      <w:r w:rsidR="00171C70">
        <w:t>.</w:t>
      </w:r>
      <w:r>
        <w:t xml:space="preserve"> You can rely on the touch pad, but you may want to have three watches on the lane just in case. After the race, show your 3 watches to the meet referee or designee who will record it on the form. </w:t>
      </w:r>
      <w:r w:rsidR="00E07E92">
        <w:t>W</w:t>
      </w:r>
      <w:r>
        <w:t>hen there is a pad, your watch times may not control over the pad.</w:t>
      </w:r>
    </w:p>
    <w:p w14:paraId="5CFDC950" w14:textId="77777777" w:rsidR="00E07E92" w:rsidRDefault="00E07E92" w:rsidP="00E07E92">
      <w:pPr>
        <w:pStyle w:val="BodyText"/>
        <w:ind w:left="1440"/>
      </w:pPr>
    </w:p>
    <w:p w14:paraId="0F20E160" w14:textId="77777777" w:rsidR="000C6C14" w:rsidRPr="00E07E92" w:rsidRDefault="000C6C14" w:rsidP="000C6C14">
      <w:pPr>
        <w:pStyle w:val="BodyText"/>
        <w:numPr>
          <w:ilvl w:val="0"/>
          <w:numId w:val="18"/>
        </w:numPr>
        <w:rPr>
          <w:b/>
        </w:rPr>
      </w:pPr>
      <w:r w:rsidRPr="00E07E92">
        <w:rPr>
          <w:b/>
        </w:rPr>
        <w:t>Officiating</w:t>
      </w:r>
    </w:p>
    <w:p w14:paraId="7B72D525" w14:textId="77777777" w:rsidR="000C6C14" w:rsidRDefault="000C6C14" w:rsidP="000C6C14">
      <w:pPr>
        <w:pStyle w:val="BodyText"/>
        <w:numPr>
          <w:ilvl w:val="1"/>
          <w:numId w:val="18"/>
        </w:numPr>
      </w:pPr>
      <w:r>
        <w:t>We will make a reasonable effort to notify you of any DQs. All DQs will show in the results. Lack of notice of a DQ is not grounds to over turn it.</w:t>
      </w:r>
    </w:p>
    <w:p w14:paraId="7F67F243" w14:textId="77777777" w:rsidR="000C6C14" w:rsidRDefault="000C6C14" w:rsidP="000C6C14">
      <w:pPr>
        <w:pStyle w:val="BodyText"/>
        <w:numPr>
          <w:ilvl w:val="1"/>
          <w:numId w:val="18"/>
        </w:numPr>
      </w:pPr>
      <w:r>
        <w:t>If you want to discuss the observed infraction, please see the meet referee. Judgment decisions by the meet referee are final and cannot be the subject of a protest.</w:t>
      </w:r>
    </w:p>
    <w:p w14:paraId="51C5DE10" w14:textId="77777777" w:rsidR="00E07E92" w:rsidRDefault="00E07E92" w:rsidP="00E07E92">
      <w:pPr>
        <w:pStyle w:val="BodyText"/>
        <w:ind w:left="1440"/>
      </w:pPr>
    </w:p>
    <w:p w14:paraId="2EE4F10B" w14:textId="77777777" w:rsidR="000C6C14" w:rsidRPr="001A6223" w:rsidRDefault="000C6C14" w:rsidP="000C6C14">
      <w:pPr>
        <w:pStyle w:val="BodyText"/>
        <w:numPr>
          <w:ilvl w:val="1"/>
          <w:numId w:val="18"/>
        </w:numPr>
      </w:pPr>
      <w:r w:rsidRPr="001A6223">
        <w:lastRenderedPageBreak/>
        <w:t>No taping of any kind is allowed unless it has the prior approval of the meet referee. USA Swimming does not allow kinesio tape even with a doctor’s note.</w:t>
      </w:r>
    </w:p>
    <w:p w14:paraId="1FFFF5AF" w14:textId="77777777" w:rsidR="00E6426C" w:rsidRPr="001A6223" w:rsidRDefault="00E6426C" w:rsidP="00E6426C">
      <w:pPr>
        <w:pStyle w:val="ListParagraph"/>
      </w:pPr>
    </w:p>
    <w:p w14:paraId="39810760" w14:textId="77777777" w:rsidR="00E6426C" w:rsidRPr="001A6223" w:rsidRDefault="00E6426C" w:rsidP="00E6426C">
      <w:pPr>
        <w:pStyle w:val="BodyText"/>
        <w:numPr>
          <w:ilvl w:val="0"/>
          <w:numId w:val="18"/>
        </w:numPr>
        <w:rPr>
          <w:b/>
        </w:rPr>
      </w:pPr>
      <w:r w:rsidRPr="001A6223">
        <w:rPr>
          <w:b/>
        </w:rPr>
        <w:t xml:space="preserve">Devotions </w:t>
      </w:r>
    </w:p>
    <w:p w14:paraId="2604CEAF" w14:textId="66249446" w:rsidR="00E6426C" w:rsidRDefault="00E6426C" w:rsidP="00E6426C">
      <w:pPr>
        <w:pStyle w:val="BodyText"/>
        <w:numPr>
          <w:ilvl w:val="1"/>
          <w:numId w:val="18"/>
        </w:numPr>
      </w:pPr>
      <w:r w:rsidRPr="001A6223">
        <w:t>Devotions are assigned</w:t>
      </w:r>
      <w:r w:rsidR="004F13CB" w:rsidRPr="001A6223">
        <w:t>.</w:t>
      </w:r>
      <w:r w:rsidRPr="001A6223">
        <w:t xml:space="preserve">  </w:t>
      </w:r>
      <w:r w:rsidR="004F13CB" w:rsidRPr="001A6223">
        <w:t>Please</w:t>
      </w:r>
      <w:r w:rsidR="004F13CB">
        <w:t xml:space="preserve"> provide the name of whoever is doing the devotion at least at the beginning of warmups.</w:t>
      </w:r>
    </w:p>
    <w:p w14:paraId="24592E01" w14:textId="3F10E4A3" w:rsidR="00800207" w:rsidRDefault="00800207" w:rsidP="00800207">
      <w:pPr>
        <w:pStyle w:val="BodyText"/>
        <w:numPr>
          <w:ilvl w:val="2"/>
          <w:numId w:val="18"/>
        </w:numPr>
      </w:pPr>
      <w:r>
        <w:t>Saturday:  PCY</w:t>
      </w:r>
    </w:p>
    <w:p w14:paraId="062023AD" w14:textId="71D9F5B6" w:rsidR="00800207" w:rsidRPr="00E6426C" w:rsidRDefault="00800207" w:rsidP="00800207">
      <w:pPr>
        <w:pStyle w:val="BodyText"/>
        <w:numPr>
          <w:ilvl w:val="2"/>
          <w:numId w:val="18"/>
        </w:numPr>
      </w:pPr>
      <w:r>
        <w:t>Sunday: RCD</w:t>
      </w:r>
    </w:p>
    <w:p w14:paraId="612ABA23" w14:textId="77777777" w:rsidR="004F13CB" w:rsidRDefault="004F13CB" w:rsidP="004F13CB">
      <w:pPr>
        <w:pStyle w:val="ListParagraph"/>
        <w:rPr>
          <w:rFonts w:ascii="Arial" w:hAnsi="Arial" w:cs="Arial"/>
        </w:rPr>
      </w:pPr>
    </w:p>
    <w:p w14:paraId="3F33AB9A" w14:textId="77777777" w:rsidR="004F13CB" w:rsidRDefault="004F13CB" w:rsidP="004F13CB">
      <w:pPr>
        <w:pStyle w:val="ListParagraph"/>
      </w:pPr>
    </w:p>
    <w:p w14:paraId="3C4B1973" w14:textId="77777777" w:rsidR="00641F6A" w:rsidRPr="00641F6A" w:rsidRDefault="00641F6A" w:rsidP="00641F6A">
      <w:pPr>
        <w:pStyle w:val="ListParagraph"/>
        <w:ind w:left="1440"/>
        <w:jc w:val="center"/>
        <w:rPr>
          <w:b/>
          <w:sz w:val="36"/>
          <w:szCs w:val="36"/>
        </w:rPr>
      </w:pPr>
      <w:r w:rsidRPr="00641F6A">
        <w:rPr>
          <w:b/>
          <w:sz w:val="36"/>
          <w:szCs w:val="36"/>
        </w:rPr>
        <w:t>THANK YOU!</w:t>
      </w:r>
    </w:p>
    <w:sectPr w:rsidR="00641F6A" w:rsidRPr="00641F6A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E486" w14:textId="77777777" w:rsidR="00E05163" w:rsidRDefault="00E05163">
      <w:r>
        <w:separator/>
      </w:r>
    </w:p>
  </w:endnote>
  <w:endnote w:type="continuationSeparator" w:id="0">
    <w:p w14:paraId="69903090" w14:textId="77777777" w:rsidR="00E05163" w:rsidRDefault="00E0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iDocIDFieldea334489-44c3-4dc0-9847-8eca"/>
  <w:p w14:paraId="3018F4CA" w14:textId="77777777" w:rsidR="001F4078" w:rsidRDefault="001F4078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RFKD\05048\00038\2552532.v1-7/1/21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3997" w14:textId="77777777" w:rsidR="001F4078" w:rsidRPr="00032A18" w:rsidRDefault="001F4078" w:rsidP="00032A1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1C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674E" w14:textId="77777777" w:rsidR="00E05163" w:rsidRDefault="00E05163">
      <w:r>
        <w:separator/>
      </w:r>
    </w:p>
  </w:footnote>
  <w:footnote w:type="continuationSeparator" w:id="0">
    <w:p w14:paraId="64B4EB24" w14:textId="77777777" w:rsidR="00E05163" w:rsidRDefault="00E0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" w15:restartNumberingAfterBreak="0">
    <w:nsid w:val="2A373242"/>
    <w:multiLevelType w:val="multilevel"/>
    <w:tmpl w:val="2662C1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vanish w:val="0"/>
        <w:u w:val="none"/>
      </w:rPr>
    </w:lvl>
  </w:abstractNum>
  <w:abstractNum w:abstractNumId="2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673B1B13"/>
    <w:multiLevelType w:val="hybridMultilevel"/>
    <w:tmpl w:val="DA0C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87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37"/>
    <w:rsid w:val="000713EA"/>
    <w:rsid w:val="000C6C14"/>
    <w:rsid w:val="000D39DF"/>
    <w:rsid w:val="00171C70"/>
    <w:rsid w:val="001A6223"/>
    <w:rsid w:val="001B2BBA"/>
    <w:rsid w:val="001B7C04"/>
    <w:rsid w:val="001E7DEB"/>
    <w:rsid w:val="001F4078"/>
    <w:rsid w:val="002418F0"/>
    <w:rsid w:val="00330F2C"/>
    <w:rsid w:val="00333A84"/>
    <w:rsid w:val="00377C6A"/>
    <w:rsid w:val="003B31C8"/>
    <w:rsid w:val="004109FD"/>
    <w:rsid w:val="00416EF5"/>
    <w:rsid w:val="00431C9C"/>
    <w:rsid w:val="004F13CB"/>
    <w:rsid w:val="005B6FD3"/>
    <w:rsid w:val="005D55D6"/>
    <w:rsid w:val="00641F6A"/>
    <w:rsid w:val="006B77AA"/>
    <w:rsid w:val="00704CB4"/>
    <w:rsid w:val="00731F82"/>
    <w:rsid w:val="00800207"/>
    <w:rsid w:val="00860AD8"/>
    <w:rsid w:val="008C7437"/>
    <w:rsid w:val="00A7156D"/>
    <w:rsid w:val="00BA1430"/>
    <w:rsid w:val="00BC23F8"/>
    <w:rsid w:val="00C63F95"/>
    <w:rsid w:val="00DD37E9"/>
    <w:rsid w:val="00E05163"/>
    <w:rsid w:val="00E07E92"/>
    <w:rsid w:val="00E378CA"/>
    <w:rsid w:val="00E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676A8"/>
  <w15:docId w15:val="{A9E3851D-74B5-4356-9281-80EA8AB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7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7"/>
      </w:numPr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7"/>
      </w:numPr>
      <w:outlineLvl w:val="2"/>
    </w:pPr>
  </w:style>
  <w:style w:type="paragraph" w:styleId="Heading4">
    <w:name w:val="heading 4"/>
    <w:basedOn w:val="Heading"/>
    <w:next w:val="BodyText"/>
    <w:qFormat/>
    <w:pPr>
      <w:numPr>
        <w:ilvl w:val="3"/>
        <w:numId w:val="17"/>
      </w:numPr>
      <w:outlineLvl w:val="3"/>
    </w:pPr>
  </w:style>
  <w:style w:type="paragraph" w:styleId="Heading5">
    <w:name w:val="heading 5"/>
    <w:basedOn w:val="Heading"/>
    <w:next w:val="BodyText"/>
    <w:qFormat/>
    <w:pPr>
      <w:numPr>
        <w:ilvl w:val="4"/>
        <w:numId w:val="17"/>
      </w:numPr>
      <w:outlineLvl w:val="4"/>
    </w:pPr>
  </w:style>
  <w:style w:type="paragraph" w:styleId="Heading6">
    <w:name w:val="heading 6"/>
    <w:basedOn w:val="Heading"/>
    <w:next w:val="Normal"/>
    <w:qFormat/>
    <w:pPr>
      <w:numPr>
        <w:ilvl w:val="5"/>
        <w:numId w:val="17"/>
      </w:numPr>
      <w:outlineLvl w:val="5"/>
    </w:pPr>
  </w:style>
  <w:style w:type="paragraph" w:styleId="Heading7">
    <w:name w:val="heading 7"/>
    <w:basedOn w:val="Heading"/>
    <w:next w:val="Normal"/>
    <w:qFormat/>
    <w:pPr>
      <w:numPr>
        <w:ilvl w:val="6"/>
        <w:numId w:val="17"/>
      </w:numPr>
      <w:outlineLvl w:val="6"/>
    </w:pPr>
  </w:style>
  <w:style w:type="paragraph" w:styleId="Heading8">
    <w:name w:val="heading 8"/>
    <w:basedOn w:val="Heading"/>
    <w:next w:val="Normal"/>
    <w:qFormat/>
    <w:pPr>
      <w:numPr>
        <w:ilvl w:val="7"/>
        <w:numId w:val="17"/>
      </w:numPr>
      <w:outlineLvl w:val="7"/>
    </w:pPr>
  </w:style>
  <w:style w:type="paragraph" w:styleId="Heading9">
    <w:name w:val="heading 9"/>
    <w:basedOn w:val="Heading"/>
    <w:next w:val="Normal"/>
    <w:qFormat/>
    <w:pPr>
      <w:numPr>
        <w:ilvl w:val="8"/>
        <w:numId w:val="17"/>
      </w:numPr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6FD3"/>
    <w:rPr>
      <w:rFonts w:ascii="Arial" w:hAnsi="Arial"/>
      <w:sz w:val="22"/>
      <w:szCs w:val="2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720"/>
        <w:tab w:val="right" w:leader="dot" w:pos="9350"/>
      </w:tabs>
      <w:spacing w:before="240"/>
      <w:ind w:right="1440"/>
    </w:pPr>
  </w:style>
  <w:style w:type="paragraph" w:customStyle="1" w:styleId="Heading">
    <w:name w:val="Heading"/>
    <w:basedOn w:val="Normal"/>
    <w:pPr>
      <w:spacing w:before="240"/>
    </w:pPr>
    <w:rPr>
      <w:szCs w:val="20"/>
    </w:rPr>
  </w:style>
  <w:style w:type="paragraph" w:styleId="TOC2">
    <w:name w:val="toc 2"/>
    <w:basedOn w:val="TOC1"/>
    <w:next w:val="Normal"/>
    <w:autoRedefine/>
    <w:uiPriority w:val="39"/>
    <w:pPr>
      <w:tabs>
        <w:tab w:val="left" w:pos="1440"/>
      </w:tabs>
      <w:spacing w:before="0" w:after="100"/>
      <w:ind w:left="720"/>
    </w:pPr>
  </w:style>
  <w:style w:type="paragraph" w:styleId="TOC3">
    <w:name w:val="toc 3"/>
    <w:basedOn w:val="TOC2"/>
    <w:next w:val="Normal"/>
    <w:autoRedefine/>
    <w:uiPriority w:val="39"/>
    <w:pPr>
      <w:tabs>
        <w:tab w:val="left" w:pos="2160"/>
      </w:tabs>
      <w:spacing w:after="0"/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BodyText"/>
    <w:link w:val="TitleChar"/>
    <w:qFormat/>
    <w:pPr>
      <w:spacing w:before="240"/>
      <w:jc w:val="center"/>
    </w:pPr>
    <w:rPr>
      <w:rFonts w:ascii="Times New Roman Bold" w:eastAsiaTheme="majorEastAsia" w:hAnsi="Times New Roman Bold" w:cstheme="majorBidi"/>
      <w:szCs w:val="52"/>
    </w:rPr>
  </w:style>
  <w:style w:type="character" w:customStyle="1" w:styleId="TitleChar">
    <w:name w:val="Title Char"/>
    <w:basedOn w:val="DefaultParagraphFont"/>
    <w:link w:val="Title"/>
    <w:rPr>
      <w:rFonts w:ascii="Times New Roman Bold" w:eastAsiaTheme="majorEastAsia" w:hAnsi="Times New Roman Bold" w:cstheme="majorBidi"/>
      <w:sz w:val="24"/>
      <w:szCs w:val="52"/>
    </w:r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itleTOC">
    <w:name w:val="Title TOC"/>
    <w:basedOn w:val="Normal"/>
    <w:pPr>
      <w:spacing w:after="240"/>
      <w:jc w:val="center"/>
    </w:pPr>
    <w:rPr>
      <w:b/>
      <w:szCs w:val="20"/>
    </w:rPr>
  </w:style>
  <w:style w:type="paragraph" w:customStyle="1" w:styleId="TitleTOCPage">
    <w:name w:val="Title TOC Page"/>
    <w:basedOn w:val="Normal"/>
    <w:pPr>
      <w:jc w:val="right"/>
    </w:pPr>
    <w:rPr>
      <w:szCs w:val="20"/>
      <w:u w:val="single"/>
    </w:rPr>
  </w:style>
  <w:style w:type="paragraph" w:styleId="ListParagraph">
    <w:name w:val="List Paragraph"/>
    <w:basedOn w:val="Normal"/>
    <w:uiPriority w:val="34"/>
    <w:qFormat/>
    <w:rsid w:val="00E07E92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416EF5"/>
    <w:pPr>
      <w:tabs>
        <w:tab w:val="clear" w:pos="4320"/>
        <w:tab w:val="clear" w:pos="8640"/>
      </w:tabs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6EF5"/>
    <w:rPr>
      <w:rFonts w:ascii="Arial" w:hAnsi="Arial"/>
      <w:sz w:val="22"/>
    </w:rPr>
  </w:style>
  <w:style w:type="character" w:customStyle="1" w:styleId="DocIDChar">
    <w:name w:val="DocID Char"/>
    <w:basedOn w:val="BodyTextChar"/>
    <w:link w:val="DocID"/>
    <w:rsid w:val="00416EF5"/>
    <w:rPr>
      <w:rFonts w:ascii="Arial" w:hAnsi="Arial"/>
      <w:sz w:val="1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C6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Saxton, Jonathan P.</dc:creator>
  <cp:keywords/>
  <cp:lastModifiedBy>Hiroshi Tanaka (US)</cp:lastModifiedBy>
  <cp:revision>4</cp:revision>
  <cp:lastPrinted>2019-07-06T18:02:00Z</cp:lastPrinted>
  <dcterms:created xsi:type="dcterms:W3CDTF">2022-02-21T14:22:00Z</dcterms:created>
  <dcterms:modified xsi:type="dcterms:W3CDTF">2022-02-26T21:05:00Z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RFKD\05048\00038\2552532.v1-7/1/21</vt:lpwstr>
  </property>
  <property fmtid="{D5CDD505-2E9C-101B-9397-08002B2CF9AE}" pid="3" name="CUS_DocIDChunk0">
    <vt:lpwstr>RFKD\05048\00038\2552532.v1-7/1/21</vt:lpwstr>
  </property>
  <property fmtid="{D5CDD505-2E9C-101B-9397-08002B2CF9AE}" pid="4" name="CUS_DocIDActiveBits">
    <vt:lpwstr>1017856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